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0686" w14:textId="77777777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iCs/>
          <w:sz w:val="40"/>
          <w:szCs w:val="40"/>
          <w:lang w:eastAsia="hr-HR"/>
        </w:rPr>
        <w:t xml:space="preserve">                     </w:t>
      </w:r>
      <w:r w:rsidRPr="00453E7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1A7473F1" wp14:editId="0090B135">
            <wp:extent cx="3370309" cy="1085850"/>
            <wp:effectExtent l="0" t="0" r="190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977" cy="110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3851" w14:textId="77777777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40"/>
          <w:szCs w:val="40"/>
          <w:lang w:eastAsia="hr-HR"/>
        </w:rPr>
      </w:pPr>
    </w:p>
    <w:p w14:paraId="0E7A5C29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2E577B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DEC135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7A6D895" w14:textId="7DD3C467" w:rsid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228FFD" w14:textId="77777777" w:rsidR="005B6A81" w:rsidRPr="00453E76" w:rsidRDefault="005B6A81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CFAD29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832E059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96E9FF" w14:textId="77777777" w:rsidR="005B6A81" w:rsidRDefault="00453E76" w:rsidP="005B6A8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GODIŠNJI PLAN I PROGRAM</w:t>
      </w:r>
      <w:r w:rsidR="005B6A81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 xml:space="preserve"> </w:t>
      </w:r>
    </w:p>
    <w:p w14:paraId="0663D29F" w14:textId="1B746C66" w:rsidR="00453E76" w:rsidRPr="00453E76" w:rsidRDefault="00453E76" w:rsidP="005B6A81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SREDNJE ŠKOLE HVAR</w:t>
      </w:r>
      <w:r w:rsidR="005B6A81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 xml:space="preserve"> </w:t>
      </w:r>
      <w:r w:rsidRPr="00453E76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S IZDVOJENOM LOKACIJOM U JELSI</w:t>
      </w:r>
      <w:r w:rsidR="005B6A81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 xml:space="preserve"> </w:t>
      </w:r>
      <w:r w:rsidRPr="00453E76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ZA ŠKOLSKU 202</w:t>
      </w:r>
      <w:r w:rsidR="00CF172D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4</w:t>
      </w:r>
      <w:r w:rsidRPr="00453E76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./202</w:t>
      </w:r>
      <w:r w:rsidR="00CF172D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5</w:t>
      </w:r>
      <w:r w:rsidRPr="00453E76">
        <w:rPr>
          <w:rFonts w:ascii="Times New Roman" w:eastAsia="Times New Roman" w:hAnsi="Times New Roman" w:cs="Times New Roman"/>
          <w:b/>
          <w:iCs/>
          <w:sz w:val="44"/>
          <w:szCs w:val="44"/>
          <w:lang w:eastAsia="hr-HR"/>
        </w:rPr>
        <w:t>. GODINU</w:t>
      </w:r>
    </w:p>
    <w:p w14:paraId="3E93CC4B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112B5E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B991FB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224C6A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DA264B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FBF665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2867DE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258E0F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C7AA32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D90459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288AF6A" w14:textId="77777777" w:rsidR="00453E76" w:rsidRPr="00453E76" w:rsidRDefault="00453E76" w:rsidP="00453E7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B7ACED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77B6F21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E6A008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BD64D6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33C265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4CF93C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D8AB2F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7E1993C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639C4B3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00A3E6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B33630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43C6C83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E91C385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3DAAF1" w14:textId="77777777" w:rsidR="005B6A81" w:rsidRDefault="005B6A81" w:rsidP="00453E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5B02168" w14:textId="77777777" w:rsidR="00107EEA" w:rsidRPr="00453E76" w:rsidRDefault="00107EEA" w:rsidP="00107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Na temelju članaka 28. i 118. Zakona o odgoju i obrazovanju u osnovnoj i srednjoj školi </w:t>
      </w:r>
      <w:proofErr w:type="spellStart"/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školi</w:t>
      </w:r>
      <w:proofErr w:type="spellEnd"/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(Narodne novine broj 87/08, 86/09, 92/10, 105/10, 90/11, 16/12, 94/13, 136/14,152/14, 7/17, 68/18, 98/19, 64/20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151/22, </w:t>
      </w:r>
      <w:r w:rsidRPr="005A25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155/23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</w:t>
      </w:r>
      <w:r w:rsidRPr="005A253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156/23</w:t>
      </w:r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) i članka 12. Statuta Srednje škole Hvar, na prijedlog ravnatelja, Školski odbor na sjednici održanoj 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listopada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g.</w:t>
      </w:r>
      <w:r w:rsidRPr="00453E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donosi</w:t>
      </w:r>
    </w:p>
    <w:p w14:paraId="7267199D" w14:textId="77777777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4E92DE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9655225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F0D4D41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C597B2B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FD7288B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C3B2327" w14:textId="77777777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3C07406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GODIŠNJI PLAN I PROGRAM RADA SREDNJE ŠKOLE HVAR  ZA ŠKOLSKU </w:t>
      </w:r>
    </w:p>
    <w:p w14:paraId="592FD063" w14:textId="15A5E74B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202</w:t>
      </w:r>
      <w:r w:rsidR="00CF172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4</w:t>
      </w:r>
      <w:r w:rsidRPr="00453E7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./202</w:t>
      </w:r>
      <w:r w:rsidR="00CF172D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5</w:t>
      </w:r>
      <w:r w:rsidRPr="00453E76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GODINU</w:t>
      </w:r>
    </w:p>
    <w:p w14:paraId="1A5A4760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470E673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458293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7AF0F1A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E34025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620B444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FB072F6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F373489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E75EA2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265826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01087D7" w14:textId="77777777" w:rsidR="00453E76" w:rsidRPr="00453E76" w:rsidRDefault="00453E76" w:rsidP="00453E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368"/>
      </w:tblGrid>
      <w:tr w:rsidR="00453E76" w:rsidRPr="00453E76" w14:paraId="13094141" w14:textId="77777777" w:rsidTr="00B83916">
        <w:tc>
          <w:tcPr>
            <w:tcW w:w="5920" w:type="dxa"/>
            <w:vAlign w:val="center"/>
          </w:tcPr>
          <w:p w14:paraId="75381B5E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3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Ravnatelj</w:t>
            </w:r>
          </w:p>
        </w:tc>
        <w:tc>
          <w:tcPr>
            <w:tcW w:w="3368" w:type="dxa"/>
            <w:vAlign w:val="center"/>
          </w:tcPr>
          <w:p w14:paraId="047EE44E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53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Predsjednik Školskog odbora</w:t>
            </w:r>
          </w:p>
        </w:tc>
      </w:tr>
      <w:tr w:rsidR="00453E76" w:rsidRPr="00453E76" w14:paraId="6BA20DC7" w14:textId="77777777" w:rsidTr="00B83916">
        <w:tc>
          <w:tcPr>
            <w:tcW w:w="5920" w:type="dxa"/>
            <w:vAlign w:val="center"/>
          </w:tcPr>
          <w:p w14:paraId="651927F0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14:paraId="111E0D6A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_______________</w:t>
            </w:r>
          </w:p>
          <w:p w14:paraId="48F54C36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Saša </w:t>
            </w:r>
            <w:proofErr w:type="spellStart"/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Paduan</w:t>
            </w:r>
            <w:proofErr w:type="spellEnd"/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 prof.</w:t>
            </w:r>
          </w:p>
        </w:tc>
        <w:tc>
          <w:tcPr>
            <w:tcW w:w="3368" w:type="dxa"/>
            <w:vAlign w:val="center"/>
          </w:tcPr>
          <w:p w14:paraId="05799002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  <w:p w14:paraId="23964EC8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_____________________</w:t>
            </w:r>
          </w:p>
          <w:p w14:paraId="58590F05" w14:textId="77777777" w:rsidR="00453E76" w:rsidRPr="00453E76" w:rsidRDefault="00453E76" w:rsidP="00453E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Damir Šurjak, </w:t>
            </w:r>
            <w:proofErr w:type="spellStart"/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dipl.oec</w:t>
            </w:r>
            <w:proofErr w:type="spellEnd"/>
            <w:r w:rsidRPr="00453E7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>.</w:t>
            </w:r>
          </w:p>
        </w:tc>
      </w:tr>
    </w:tbl>
    <w:p w14:paraId="42F778C3" w14:textId="77777777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14:paraId="2AE0B937" w14:textId="77777777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0A2E4DCC" w14:textId="4AF07012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2D6B4448" w14:textId="0C73BB4F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KLASA: 602-04/2</w:t>
      </w:r>
      <w:r w:rsidR="005B6A8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3</w:t>
      </w:r>
      <w:r w:rsidRPr="00453E7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-01/01</w:t>
      </w:r>
    </w:p>
    <w:p w14:paraId="07274857" w14:textId="541EA840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URBROJ: 2181-360-03-2</w:t>
      </w:r>
      <w:r w:rsidR="005B6A8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3</w:t>
      </w:r>
      <w:r w:rsidRPr="00453E7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-1</w:t>
      </w:r>
    </w:p>
    <w:p w14:paraId="090EDE57" w14:textId="53D51F0D" w:rsidR="00453E76" w:rsidRPr="00453E76" w:rsidRDefault="00453E76" w:rsidP="00453E7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53E7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Hvar, 6. listopada 202</w:t>
      </w:r>
      <w:r w:rsidR="00CF172D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4</w:t>
      </w:r>
      <w:r w:rsidRPr="00453E7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.g.</w:t>
      </w:r>
    </w:p>
    <w:p w14:paraId="362529B5" w14:textId="77777777" w:rsidR="00B73566" w:rsidRDefault="00B73566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ABDD527" w14:textId="77777777" w:rsidR="00B73566" w:rsidRDefault="00B73566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A70F2F" w14:textId="77777777" w:rsidR="00B73566" w:rsidRDefault="00B73566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6FE6BFE" w14:textId="77777777" w:rsidR="00B73566" w:rsidRDefault="00B73566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81DB19" w14:textId="77777777" w:rsidR="00B73566" w:rsidRDefault="00B73566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BEC7D7D" w14:textId="77777777" w:rsidR="00F9639E" w:rsidRDefault="00F9639E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96D411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SADRŽAJ</w:t>
      </w:r>
    </w:p>
    <w:tbl>
      <w:tblPr>
        <w:tblW w:w="9340" w:type="dxa"/>
        <w:tblInd w:w="96" w:type="dxa"/>
        <w:tblLook w:val="04A0" w:firstRow="1" w:lastRow="0" w:firstColumn="1" w:lastColumn="0" w:noHBand="0" w:noVBand="1"/>
      </w:tblPr>
      <w:tblGrid>
        <w:gridCol w:w="8380"/>
        <w:gridCol w:w="960"/>
      </w:tblGrid>
      <w:tr w:rsidR="000E1FBB" w:rsidRPr="000E1FBB" w14:paraId="4FADD0B1" w14:textId="77777777" w:rsidTr="000E1FBB">
        <w:trPr>
          <w:trHeight w:val="288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575257B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1.OSNOVNI PODACI O USTANOVI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8CAF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BC3458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FC3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1.1. Materijalni i tehnički uvjeti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31E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12BCA46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7CF3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1.2. Djelatnici ustanove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4A8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13BBC04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4A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1.4. Broj učenika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BCF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7243AD0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4BA8CAE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2. NASTAVA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FDE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3AF4A3F0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1F7E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2.1. Popis razreda i razrednika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0E1F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3AE47D42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FE8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 Nastavni planovi i programi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B6A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769565F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11F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2.2.1. Nastavni plan - opća gimnazija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D58E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73BC9910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2D5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2.2.2. Nastavni plan  – Hotelijersko-turistički tehničar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436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7DD992A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E211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2.2.3 Nastavni plan Hotelijersko-turistički komercijalist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556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57C4C262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C31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2.2.4. Nastavni plan  –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133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B34F6EC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FE6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2.2.5. Nastavni plan – Kuhar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406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E3771AA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976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2.2.6. Nastavni plan– Konobar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6F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25BA7D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8456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2.2.6. Nastavni plan – Slastičar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C19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78B3CF5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177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2.3. Fakultativna nastava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C55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286F06E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310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2.4. Izborna nastava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07C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317A4B4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8533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2.5. Dodatna i dopunska nastava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DC2E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FD8488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1D167EF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 KALENDAR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4B1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E162C45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A808" w14:textId="5B38A5BE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3.1. Kalendar rada za školsku godinu  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./202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19D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6A94CB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FA68" w14:textId="04BC7D45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3.2. Kalendar rada školske ustanove za  školsku godinu202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/202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291F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21CC0D8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3377" w14:textId="5C09E9D4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3.3.Kalendar državne mature za školsku godinu 20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./202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496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BEABE97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02CC" w14:textId="131C2542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3.4.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Vremenik</w:t>
            </w:r>
            <w:proofErr w:type="spellEnd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izrade i obrane završnog rada za školsku godinu 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./202</w:t>
            </w:r>
            <w:r w:rsidR="00630BF9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2E4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3900710B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98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3.5.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Vremenik</w:t>
            </w:r>
            <w:proofErr w:type="spellEnd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za predmetne/ razredne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ispite,dopunski</w:t>
            </w:r>
            <w:proofErr w:type="spellEnd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nastavni rad i popravne ispite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97D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3E4C41CE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0FD8D9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 OKVIRNI PLANOVI I PROGRAMI RADA USTANOVE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7E1E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D3D8614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54DE3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4.1. Okvirni plan i program rada ravnatelja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ACF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78C223E4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D7AE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4.2. Plan i program rada voditeljice u izdvojenoj lokaciji u Jelsi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5D9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69A231F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E61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4.3. Program rada stručnih suradnika pedagoga i psihologa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57A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75A90ABA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3A9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4.3.1. Plan i program rada pedagoginje u izdvojenoj lokaciji u Jelsi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CD5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F7C29B5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6646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4.3.2. Plan i program rada  pedagoginje u Hvaru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12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EF40480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C03F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4.3.3. Plan i program rada psihologinje u izdvojenoj lokaciji u Jelsi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34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1A1CE9D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27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4.4. Organizacijsko - razvojna služba  u SŠ Hvar s izdvojenom lokacijom u Jelsi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785A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A9F75E6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68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4.4.1.  Plan i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programrada</w:t>
            </w:r>
            <w:proofErr w:type="spellEnd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satničara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60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F17E1D4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C85A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4.4.2. Plan i program voditelja informatičke učionice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0FB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7BB1E30B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446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4.5. Program rada školskog ispitnog povjerenstva za provedbu ispita državne mature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FAB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E4DE4FC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F6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4.6. Okvirni plan i program rada nastavničkog/razrednih vijeća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1711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1DF8202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4A0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4.7. Program rada razrednika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88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C3A6BC7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5016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 Program rada stručnih vijeća (aktiva)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08C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141C1B8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79E6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4.8.1. Stručni aktiv Hrvatskog jezika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46C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F269F00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74A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4.8.2. Stručni aktiv stranih i klasičnih jezika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1496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8877F76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9B0A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4.8.3. Stručni aktiv društveno-humanističke grupe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B8E3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550EA2D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7EA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4.8.4. Stručni aktiv povijesti, geografije, kulturne baštine i TZK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89A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145F04E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327E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4.8.5. Stručni aktiv STEM područje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E1C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5376070E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0A5B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4.8.6. Stručni aktiv ekonomski predmeta, sektor Turizam i ugostiteljstvo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655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7DEA035A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F1F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4.8.7. Stručni aktiv za sektor Ugostiteljstvo i agroturizam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BCB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6AE82410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9C3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4.9. Okvirni plan i program rada školskog odbora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C20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1D45A2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6961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4.10. Plan rada vijeća roditelja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99E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41EACDA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9A8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4.11.  Plan i program rada vijeća učenika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44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36B46D2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D34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4.12. Plan i program rada administrativno-tehničke službe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36F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D90909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BCD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4.12.1. Program rada tajnika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095A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FE88FBF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B5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4.12.2.  Plan i program rada računovodstva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6C68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8F54247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748B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4.12.3. Program rada spremačica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D063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870C152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6F3E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4.12.4. Program rada domara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6203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3B506876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8B50B0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 PROGRAMI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EEA2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17027F4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45C5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5.1. Program profesionalnog informiranja i usmjeravanja učenika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45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2585AF0F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7989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5.2. Školski preventivni program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489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09CA2A8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A30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5.3. Program afirmacije pozitivnih vrijednosti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F49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CEA651E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FE7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5.4. Program prevencije protiv ovisnosti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6B5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AC94009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E851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5.5. Program prevencije za </w:t>
            </w:r>
            <w:proofErr w:type="spellStart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spriječavanje</w:t>
            </w:r>
            <w:proofErr w:type="spellEnd"/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nasilja među djecom i mladima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E630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12D734B5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59DC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5.6. Program rada s učenicima s teškoćama u radu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166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431B0275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50DC6D0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 SAMOVREDNOVANJE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934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0E1FBB" w:rsidRPr="000E1FBB" w14:paraId="55CE473D" w14:textId="77777777" w:rsidTr="000E1FBB">
        <w:trPr>
          <w:trHeight w:val="288"/>
        </w:trPr>
        <w:tc>
          <w:tcPr>
            <w:tcW w:w="8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7E3A11ED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 STRUČNA USAVRŠAVANJA NASTAVNIKA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9F9F" w14:textId="77777777" w:rsidR="000E1FBB" w:rsidRPr="000E1FBB" w:rsidRDefault="000E1FBB" w:rsidP="000E1F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E1FB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658FDD01" w14:textId="77777777" w:rsidR="00F9639E" w:rsidRDefault="00F9639E" w:rsidP="000E1FBB">
      <w:pPr>
        <w:rPr>
          <w:rFonts w:ascii="Times New Roman" w:hAnsi="Times New Roman" w:cs="Times New Roman"/>
          <w:b/>
          <w:sz w:val="40"/>
          <w:szCs w:val="40"/>
        </w:rPr>
      </w:pPr>
    </w:p>
    <w:p w14:paraId="5B1E5424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8ECEAF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9BCEBD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E570738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BCD207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5D21290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1EE4BE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73A4356" w14:textId="77777777" w:rsidR="000E1FBB" w:rsidRDefault="000E1FBB" w:rsidP="00B7356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1360CCF" w14:textId="77777777" w:rsidR="000E1FBB" w:rsidRDefault="000E1FBB" w:rsidP="000E1FBB">
      <w:pPr>
        <w:rPr>
          <w:rFonts w:ascii="Times New Roman" w:hAnsi="Times New Roman" w:cs="Times New Roman"/>
          <w:b/>
          <w:sz w:val="40"/>
          <w:szCs w:val="40"/>
        </w:rPr>
        <w:sectPr w:rsidR="000E1FBB">
          <w:footerReference w:type="default" r:id="rId9"/>
          <w:footerReference w:type="first" r:id="rId10"/>
          <w:pgSz w:w="11900" w:h="16840"/>
          <w:pgMar w:top="1407" w:right="580" w:bottom="456" w:left="1500" w:header="720" w:footer="720" w:gutter="0"/>
          <w:cols w:space="720" w:equalWidth="0">
            <w:col w:w="9820"/>
          </w:cols>
          <w:noEndnote/>
        </w:sectPr>
      </w:pPr>
    </w:p>
    <w:p w14:paraId="419667D8" w14:textId="77777777" w:rsidR="000E1FBB" w:rsidRDefault="000E1FBB" w:rsidP="000E1FBB">
      <w:pPr>
        <w:rPr>
          <w:rFonts w:ascii="Times New Roman" w:hAnsi="Times New Roman" w:cs="Times New Roman"/>
          <w:b/>
          <w:sz w:val="40"/>
          <w:szCs w:val="40"/>
        </w:rPr>
      </w:pPr>
    </w:p>
    <w:p w14:paraId="421AB30B" w14:textId="77777777" w:rsidR="00DB015D" w:rsidRDefault="00DB015D" w:rsidP="00B73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OSNOVNI PODATCI O USTANOVI</w:t>
      </w:r>
    </w:p>
    <w:p w14:paraId="15538437" w14:textId="77777777" w:rsidR="00DB015D" w:rsidRDefault="00DB015D" w:rsidP="00B7356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7"/>
        <w:gridCol w:w="4897"/>
      </w:tblGrid>
      <w:tr w:rsidR="00306775" w:rsidRPr="00146830" w14:paraId="391916AF" w14:textId="77777777" w:rsidTr="00A81D96">
        <w:tc>
          <w:tcPr>
            <w:tcW w:w="4897" w:type="dxa"/>
          </w:tcPr>
          <w:p w14:paraId="4003F5F1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ŠKOLE</w:t>
            </w:r>
          </w:p>
        </w:tc>
        <w:tc>
          <w:tcPr>
            <w:tcW w:w="4897" w:type="dxa"/>
          </w:tcPr>
          <w:p w14:paraId="72FEEEB9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SREDNJA ŠKOLA HVAR</w:t>
            </w:r>
          </w:p>
        </w:tc>
      </w:tr>
      <w:tr w:rsidR="00306775" w:rsidRPr="00146830" w14:paraId="4E2737A1" w14:textId="77777777" w:rsidTr="00A81D96">
        <w:tc>
          <w:tcPr>
            <w:tcW w:w="4897" w:type="dxa"/>
          </w:tcPr>
          <w:p w14:paraId="12880B92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ŠIFRA ŠKOLE</w:t>
            </w:r>
          </w:p>
        </w:tc>
        <w:tc>
          <w:tcPr>
            <w:tcW w:w="4897" w:type="dxa"/>
          </w:tcPr>
          <w:p w14:paraId="0830AB45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17-029-501</w:t>
            </w:r>
          </w:p>
        </w:tc>
      </w:tr>
      <w:tr w:rsidR="00306775" w:rsidRPr="00146830" w14:paraId="23018970" w14:textId="77777777" w:rsidTr="00A81D96">
        <w:tc>
          <w:tcPr>
            <w:tcW w:w="4897" w:type="dxa"/>
          </w:tcPr>
          <w:p w14:paraId="518DF2DB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ŠKOLE</w:t>
            </w:r>
          </w:p>
        </w:tc>
        <w:tc>
          <w:tcPr>
            <w:tcW w:w="4897" w:type="dxa"/>
          </w:tcPr>
          <w:p w14:paraId="4DAA8D74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Mješovita</w:t>
            </w:r>
          </w:p>
        </w:tc>
      </w:tr>
      <w:tr w:rsidR="00306775" w:rsidRPr="00146830" w14:paraId="5BDB23DB" w14:textId="77777777" w:rsidTr="00A81D96">
        <w:tc>
          <w:tcPr>
            <w:tcW w:w="4897" w:type="dxa"/>
          </w:tcPr>
          <w:p w14:paraId="0D024F8E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 OSNIVAČU</w:t>
            </w:r>
          </w:p>
        </w:tc>
        <w:tc>
          <w:tcPr>
            <w:tcW w:w="4897" w:type="dxa"/>
          </w:tcPr>
          <w:p w14:paraId="2CB2A11A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Državna</w:t>
            </w:r>
          </w:p>
        </w:tc>
      </w:tr>
      <w:tr w:rsidR="00306775" w:rsidRPr="00146830" w14:paraId="518B4EED" w14:textId="77777777" w:rsidTr="00A81D96">
        <w:tc>
          <w:tcPr>
            <w:tcW w:w="4897" w:type="dxa"/>
          </w:tcPr>
          <w:p w14:paraId="00FB785B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ŽUPANIJA</w:t>
            </w:r>
          </w:p>
        </w:tc>
        <w:tc>
          <w:tcPr>
            <w:tcW w:w="4897" w:type="dxa"/>
          </w:tcPr>
          <w:p w14:paraId="4A44EED5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Splitsko-dalmatinska</w:t>
            </w:r>
          </w:p>
        </w:tc>
      </w:tr>
      <w:tr w:rsidR="00306775" w:rsidRPr="00146830" w14:paraId="6ECCD24A" w14:textId="77777777" w:rsidTr="00A81D96">
        <w:tc>
          <w:tcPr>
            <w:tcW w:w="4897" w:type="dxa"/>
          </w:tcPr>
          <w:p w14:paraId="685FAE77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GRAD/MJESTO</w:t>
            </w:r>
          </w:p>
        </w:tc>
        <w:tc>
          <w:tcPr>
            <w:tcW w:w="4897" w:type="dxa"/>
          </w:tcPr>
          <w:p w14:paraId="39B4F94D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HVAR</w:t>
            </w:r>
          </w:p>
        </w:tc>
      </w:tr>
      <w:tr w:rsidR="00306775" w:rsidRPr="00146830" w14:paraId="5E1395E4" w14:textId="77777777" w:rsidTr="00A81D96">
        <w:tc>
          <w:tcPr>
            <w:tcW w:w="4897" w:type="dxa"/>
          </w:tcPr>
          <w:p w14:paraId="42AC607C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POŠTANSKI BROJ</w:t>
            </w:r>
          </w:p>
        </w:tc>
        <w:tc>
          <w:tcPr>
            <w:tcW w:w="4897" w:type="dxa"/>
          </w:tcPr>
          <w:p w14:paraId="69FE5BC5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21 450</w:t>
            </w:r>
          </w:p>
        </w:tc>
      </w:tr>
      <w:tr w:rsidR="00306775" w:rsidRPr="00146830" w14:paraId="04A0BE7E" w14:textId="77777777" w:rsidTr="00A81D96">
        <w:tc>
          <w:tcPr>
            <w:tcW w:w="4897" w:type="dxa"/>
          </w:tcPr>
          <w:p w14:paraId="306A394D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</w:t>
            </w:r>
          </w:p>
        </w:tc>
        <w:tc>
          <w:tcPr>
            <w:tcW w:w="4897" w:type="dxa"/>
          </w:tcPr>
          <w:p w14:paraId="762500E8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KROZ BURAK 81</w:t>
            </w:r>
          </w:p>
        </w:tc>
      </w:tr>
      <w:tr w:rsidR="00306775" w:rsidRPr="00146830" w14:paraId="2F734BB1" w14:textId="77777777" w:rsidTr="00A81D96">
        <w:tc>
          <w:tcPr>
            <w:tcW w:w="4897" w:type="dxa"/>
          </w:tcPr>
          <w:p w14:paraId="25B8A524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4897" w:type="dxa"/>
          </w:tcPr>
          <w:p w14:paraId="37A426DA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021 717 138</w:t>
            </w:r>
          </w:p>
        </w:tc>
      </w:tr>
      <w:tr w:rsidR="00306775" w:rsidRPr="00146830" w14:paraId="75812EFA" w14:textId="77777777" w:rsidTr="00A81D96">
        <w:tc>
          <w:tcPr>
            <w:tcW w:w="4897" w:type="dxa"/>
          </w:tcPr>
          <w:p w14:paraId="752B9E9D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MAIL</w:t>
            </w:r>
          </w:p>
        </w:tc>
        <w:tc>
          <w:tcPr>
            <w:tcW w:w="4897" w:type="dxa"/>
          </w:tcPr>
          <w:p w14:paraId="2570DAA8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srednja-skola-hvar@st.htnet.hr</w:t>
            </w:r>
          </w:p>
        </w:tc>
      </w:tr>
      <w:tr w:rsidR="00306775" w:rsidRPr="00146830" w14:paraId="369AF502" w14:textId="77777777" w:rsidTr="00A81D96">
        <w:tc>
          <w:tcPr>
            <w:tcW w:w="4897" w:type="dxa"/>
          </w:tcPr>
          <w:p w14:paraId="77F425C0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RAVNATELJ</w:t>
            </w:r>
          </w:p>
        </w:tc>
        <w:tc>
          <w:tcPr>
            <w:tcW w:w="4897" w:type="dxa"/>
          </w:tcPr>
          <w:p w14:paraId="6C593D8B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Saša </w:t>
            </w:r>
            <w:proofErr w:type="spellStart"/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Paduan</w:t>
            </w:r>
            <w:proofErr w:type="spellEnd"/>
          </w:p>
        </w:tc>
      </w:tr>
      <w:tr w:rsidR="00306775" w:rsidRPr="00146830" w14:paraId="6BA31A9D" w14:textId="77777777" w:rsidTr="00A81D96">
        <w:tc>
          <w:tcPr>
            <w:tcW w:w="4897" w:type="dxa"/>
          </w:tcPr>
          <w:p w14:paraId="71B61CC6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MOBITEL RAVNATELJA</w:t>
            </w:r>
          </w:p>
        </w:tc>
        <w:tc>
          <w:tcPr>
            <w:tcW w:w="4897" w:type="dxa"/>
          </w:tcPr>
          <w:p w14:paraId="727AC9F8" w14:textId="77777777" w:rsidR="00306775" w:rsidRPr="00306775" w:rsidRDefault="00306775" w:rsidP="00A81D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775">
              <w:rPr>
                <w:rFonts w:ascii="Times New Roman" w:hAnsi="Times New Roman" w:cs="Times New Roman"/>
                <w:bCs/>
                <w:sz w:val="24"/>
                <w:szCs w:val="24"/>
              </w:rPr>
              <w:t>091 5080435</w:t>
            </w:r>
          </w:p>
        </w:tc>
      </w:tr>
    </w:tbl>
    <w:p w14:paraId="6B40EC0C" w14:textId="77777777" w:rsidR="00306775" w:rsidRPr="00CA5BA9" w:rsidRDefault="00306775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CA5BA9">
        <w:rPr>
          <w:rFonts w:ascii="Times New Roman" w:hAnsi="Times New Roman" w:cs="Times New Roman"/>
          <w:b/>
          <w:sz w:val="24"/>
          <w:szCs w:val="24"/>
        </w:rPr>
        <w:t>1.1. Materijalni i tehnički uvjeti</w:t>
      </w:r>
    </w:p>
    <w:p w14:paraId="34AC81AB" w14:textId="77777777" w:rsidR="004D6DE1" w:rsidRPr="00881A8D" w:rsidRDefault="004D6DE1" w:rsidP="004D6DE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>Srednja škola Hvar s izdvojenom lokacijom u Jelsi koristi prostore školskih zgrada zajedno s dvjema osnovnim školama (Osnovna škola u Hvaru i Osnovna škola u Jelsi). Škola ima zaključene  Sporazume o korištenju  školske zgrade s OŠ Jelsa i s OŠ Hvar.</w:t>
      </w:r>
    </w:p>
    <w:p w14:paraId="58F759F5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 xml:space="preserve">Nastava tjelesne i zdravstvene kulture izvodi se u Hvaru i u Jelsi: početkom nastavne godine – disciplina </w:t>
      </w:r>
      <w:r w:rsidRPr="00881A8D">
        <w:rPr>
          <w:rFonts w:ascii="Times New Roman" w:hAnsi="Times New Roman" w:cs="Times New Roman"/>
          <w:i/>
          <w:sz w:val="24"/>
          <w:szCs w:val="24"/>
        </w:rPr>
        <w:t>plivanje</w:t>
      </w:r>
      <w:r w:rsidRPr="00881A8D">
        <w:rPr>
          <w:rFonts w:ascii="Times New Roman" w:hAnsi="Times New Roman" w:cs="Times New Roman"/>
          <w:sz w:val="24"/>
          <w:szCs w:val="24"/>
        </w:rPr>
        <w:t xml:space="preserve"> odvija se na otvorenom, a djelomično, u slučajevima lošeg vremena, na sportskim terenima; dok se  od studenoga  do lipnja nastava </w:t>
      </w:r>
      <w:proofErr w:type="spellStart"/>
      <w:r w:rsidRPr="00881A8D">
        <w:rPr>
          <w:rFonts w:ascii="Times New Roman" w:hAnsi="Times New Roman" w:cs="Times New Roman"/>
          <w:sz w:val="24"/>
          <w:szCs w:val="24"/>
        </w:rPr>
        <w:t>tzk</w:t>
      </w:r>
      <w:proofErr w:type="spellEnd"/>
      <w:r w:rsidRPr="00881A8D">
        <w:rPr>
          <w:rFonts w:ascii="Times New Roman" w:hAnsi="Times New Roman" w:cs="Times New Roman"/>
          <w:sz w:val="24"/>
          <w:szCs w:val="24"/>
        </w:rPr>
        <w:t xml:space="preserve"> odvija u sportskim dvoranama u Hvaru i Jelsi. </w:t>
      </w:r>
    </w:p>
    <w:p w14:paraId="2442E7DE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5FDA6" w14:textId="77777777" w:rsidR="004D6DE1" w:rsidRPr="00881A8D" w:rsidRDefault="004D6DE1" w:rsidP="004D6DE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81A8D">
        <w:rPr>
          <w:rFonts w:ascii="Times New Roman" w:hAnsi="Times New Roman" w:cs="Times New Roman"/>
          <w:bCs/>
          <w:sz w:val="24"/>
          <w:szCs w:val="24"/>
        </w:rPr>
        <w:t xml:space="preserve">U Jelsi se praktična nastava za zanimanje </w:t>
      </w:r>
      <w:proofErr w:type="spellStart"/>
      <w:r w:rsidRPr="00881A8D">
        <w:rPr>
          <w:rFonts w:ascii="Times New Roman" w:hAnsi="Times New Roman" w:cs="Times New Roman"/>
          <w:bCs/>
          <w:sz w:val="24"/>
          <w:szCs w:val="24"/>
        </w:rPr>
        <w:t>agroturistički</w:t>
      </w:r>
      <w:proofErr w:type="spellEnd"/>
      <w:r w:rsidRPr="00881A8D">
        <w:rPr>
          <w:rFonts w:ascii="Times New Roman" w:hAnsi="Times New Roman" w:cs="Times New Roman"/>
          <w:bCs/>
          <w:sz w:val="24"/>
          <w:szCs w:val="24"/>
        </w:rPr>
        <w:t xml:space="preserve"> tehničar  u Jelsi odvija na otvorenom, na poljoprivrednom dobru, dok se praktična nastava za programe kuhar i slastičar u Jelsi odvija u dobro opremljenom školskom kabinetu koji se nalazi u prostorijama DVD Jelsa.</w:t>
      </w:r>
      <w:r w:rsidRPr="00881A8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07A0A685" w14:textId="77777777" w:rsidR="004D6DE1" w:rsidRPr="00881A8D" w:rsidRDefault="004D6DE1" w:rsidP="004D6DE1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920EE4B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bCs/>
          <w:sz w:val="24"/>
          <w:szCs w:val="24"/>
        </w:rPr>
        <w:t xml:space="preserve">Praktična nastava u Hvaru odvijala  se u malom praktikumu u sklopu školske zgrade. </w:t>
      </w:r>
      <w:r w:rsidRPr="00881A8D">
        <w:rPr>
          <w:rFonts w:ascii="Times New Roman" w:hAnsi="Times New Roman" w:cs="Times New Roman"/>
          <w:sz w:val="24"/>
          <w:szCs w:val="24"/>
        </w:rPr>
        <w:t xml:space="preserve">Sa ciljem osuvremenjivanja nastave u obrazovnom sektoru turizam i ugostiteljstvo za zanimanje </w:t>
      </w:r>
      <w:proofErr w:type="spellStart"/>
      <w:r w:rsidRPr="00881A8D">
        <w:rPr>
          <w:rFonts w:ascii="Times New Roman" w:hAnsi="Times New Roman" w:cs="Times New Roman"/>
          <w:i/>
          <w:sz w:val="24"/>
          <w:szCs w:val="24"/>
        </w:rPr>
        <w:t>thk</w:t>
      </w:r>
      <w:proofErr w:type="spellEnd"/>
      <w:r w:rsidRPr="00881A8D">
        <w:rPr>
          <w:rFonts w:ascii="Times New Roman" w:hAnsi="Times New Roman" w:cs="Times New Roman"/>
          <w:i/>
          <w:sz w:val="24"/>
          <w:szCs w:val="24"/>
        </w:rPr>
        <w:t>,</w:t>
      </w:r>
      <w:r w:rsidRPr="00881A8D">
        <w:rPr>
          <w:rFonts w:ascii="Times New Roman" w:hAnsi="Times New Roman" w:cs="Times New Roman"/>
          <w:sz w:val="24"/>
          <w:szCs w:val="24"/>
        </w:rPr>
        <w:t xml:space="preserve"> nastava će i ove školske godine biti organizirana u malom školskom praktikumu (kabinetu) tj. nastava kuharstva </w:t>
      </w:r>
      <w:r w:rsidRPr="00881A8D">
        <w:rPr>
          <w:rFonts w:ascii="Times New Roman" w:hAnsi="Times New Roman" w:cs="Times New Roman"/>
          <w:sz w:val="24"/>
          <w:szCs w:val="24"/>
        </w:rPr>
        <w:lastRenderedPageBreak/>
        <w:t xml:space="preserve">sa slastičarstvom i ugostiteljskog posluživanja dok je praktična nastava organizirana po posebnom rasporedu, u grupama. Praktična nastava za zanimanje </w:t>
      </w:r>
      <w:r w:rsidRPr="00881A8D">
        <w:rPr>
          <w:rFonts w:ascii="Times New Roman" w:hAnsi="Times New Roman" w:cs="Times New Roman"/>
          <w:i/>
          <w:sz w:val="24"/>
          <w:szCs w:val="24"/>
        </w:rPr>
        <w:t>kuhar/konobar</w:t>
      </w:r>
      <w:r w:rsidRPr="00881A8D">
        <w:rPr>
          <w:rFonts w:ascii="Times New Roman" w:hAnsi="Times New Roman" w:cs="Times New Roman"/>
          <w:sz w:val="24"/>
          <w:szCs w:val="24"/>
        </w:rPr>
        <w:t xml:space="preserve"> odvijat će se u</w:t>
      </w:r>
    </w:p>
    <w:p w14:paraId="3F629301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 xml:space="preserve">školskom praktikumu i u dobivenim prostorima hotelske kuće </w:t>
      </w:r>
      <w:r w:rsidRPr="00881A8D">
        <w:rPr>
          <w:rFonts w:ascii="Times New Roman" w:hAnsi="Times New Roman" w:cs="Times New Roman"/>
          <w:i/>
          <w:sz w:val="24"/>
          <w:szCs w:val="24"/>
        </w:rPr>
        <w:t>Sunčani Hvar</w:t>
      </w:r>
      <w:r w:rsidRPr="00881A8D">
        <w:rPr>
          <w:rFonts w:ascii="Times New Roman" w:hAnsi="Times New Roman" w:cs="Times New Roman"/>
          <w:sz w:val="24"/>
          <w:szCs w:val="24"/>
        </w:rPr>
        <w:t xml:space="preserve">. Praktična nastava iz predmeta recepcijsko poslovanje odvija se na recepcijama lokalnih hotela, turističkim agencijama i turističkim uredima </w:t>
      </w:r>
    </w:p>
    <w:p w14:paraId="43AE6C73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>Prostor</w:t>
      </w:r>
    </w:p>
    <w:p w14:paraId="15833E83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>Tijekom ljetnih praznika obavljeni su sljedeći radovi:</w:t>
      </w:r>
    </w:p>
    <w:p w14:paraId="6701ED0C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 xml:space="preserve">U Hvaru: </w:t>
      </w:r>
    </w:p>
    <w:p w14:paraId="4FEFCDCF" w14:textId="77777777" w:rsidR="004D6DE1" w:rsidRPr="00881A8D" w:rsidRDefault="00641495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Promijenjena podna obloga u školskoj sportskoj dvorani</w:t>
      </w:r>
    </w:p>
    <w:p w14:paraId="3DB75FFB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 xml:space="preserve">U Jelsi: </w:t>
      </w:r>
    </w:p>
    <w:p w14:paraId="3EE9FB99" w14:textId="77777777" w:rsidR="004D6DE1" w:rsidRPr="00881A8D" w:rsidRDefault="00BD5A6E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Postavljene su 4</w:t>
      </w:r>
      <w:r w:rsidR="00641495">
        <w:rPr>
          <w:rFonts w:ascii="Times New Roman" w:hAnsi="Times New Roman" w:cs="Times New Roman"/>
          <w:sz w:val="24"/>
          <w:szCs w:val="24"/>
        </w:rPr>
        <w:t xml:space="preserve"> nove pametne (interaktivne) ploče koje doprinose digitalizaciji i </w:t>
      </w:r>
      <w:proofErr w:type="spellStart"/>
      <w:r w:rsidR="00641495">
        <w:rPr>
          <w:rFonts w:ascii="Times New Roman" w:hAnsi="Times New Roman" w:cs="Times New Roman"/>
          <w:sz w:val="24"/>
          <w:szCs w:val="24"/>
        </w:rPr>
        <w:t>osuvrmenjivanju</w:t>
      </w:r>
      <w:proofErr w:type="spellEnd"/>
      <w:r w:rsidR="00641495">
        <w:rPr>
          <w:rFonts w:ascii="Times New Roman" w:hAnsi="Times New Roman" w:cs="Times New Roman"/>
          <w:sz w:val="24"/>
          <w:szCs w:val="24"/>
        </w:rPr>
        <w:t xml:space="preserve"> nastavnog procesa</w:t>
      </w:r>
    </w:p>
    <w:p w14:paraId="3165E723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 xml:space="preserve">Dugoročni cilj razvoja je - poboljšati i unaprijediti prostorne uvjete i opremljenost Škole i stvoriti uvjete  za </w:t>
      </w:r>
      <w:proofErr w:type="spellStart"/>
      <w:r w:rsidRPr="00881A8D">
        <w:rPr>
          <w:rFonts w:ascii="Times New Roman" w:hAnsi="Times New Roman" w:cs="Times New Roman"/>
          <w:sz w:val="24"/>
          <w:szCs w:val="24"/>
        </w:rPr>
        <w:t>jednosmjensku</w:t>
      </w:r>
      <w:proofErr w:type="spellEnd"/>
      <w:r w:rsidRPr="00881A8D">
        <w:rPr>
          <w:rFonts w:ascii="Times New Roman" w:hAnsi="Times New Roman" w:cs="Times New Roman"/>
          <w:sz w:val="24"/>
          <w:szCs w:val="24"/>
        </w:rPr>
        <w:t xml:space="preserve"> nastavu.</w:t>
      </w:r>
    </w:p>
    <w:p w14:paraId="2D60F94A" w14:textId="77777777" w:rsidR="004D6DE1" w:rsidRPr="00881A8D" w:rsidRDefault="004D6DE1" w:rsidP="004D6DE1">
      <w:pPr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>TEHNIČKI PODACI O ŠKOLI (dvije lokacije)</w:t>
      </w:r>
    </w:p>
    <w:p w14:paraId="7C4861F9" w14:textId="77777777" w:rsidR="004D6DE1" w:rsidRPr="00881A8D" w:rsidRDefault="004D6DE1" w:rsidP="004D6DE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428"/>
        <w:gridCol w:w="2520"/>
      </w:tblGrid>
      <w:tr w:rsidR="004D6DE1" w:rsidRPr="00881A8D" w14:paraId="31A31627" w14:textId="77777777" w:rsidTr="00A81D96">
        <w:trPr>
          <w:trHeight w:val="397"/>
          <w:jc w:val="center"/>
        </w:trPr>
        <w:tc>
          <w:tcPr>
            <w:tcW w:w="4428" w:type="dxa"/>
            <w:shd w:val="clear" w:color="auto" w:fill="FFFFFF"/>
            <w:vAlign w:val="center"/>
          </w:tcPr>
          <w:p w14:paraId="7FE38257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Površina zatvorenog prostora škole (m2)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560C5198" w14:textId="79DB66E9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07EEA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D6DE1" w:rsidRPr="00881A8D" w14:paraId="5FE70FCA" w14:textId="77777777" w:rsidTr="00A81D96">
        <w:trPr>
          <w:trHeight w:val="397"/>
          <w:jc w:val="center"/>
        </w:trPr>
        <w:tc>
          <w:tcPr>
            <w:tcW w:w="4428" w:type="dxa"/>
            <w:shd w:val="clear" w:color="auto" w:fill="FFFFFF"/>
            <w:vAlign w:val="center"/>
          </w:tcPr>
          <w:p w14:paraId="58959927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Grijanje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E2155D7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centralno</w:t>
            </w:r>
          </w:p>
        </w:tc>
      </w:tr>
      <w:tr w:rsidR="004D6DE1" w:rsidRPr="00881A8D" w14:paraId="2EB7A865" w14:textId="77777777" w:rsidTr="00A81D96">
        <w:trPr>
          <w:trHeight w:val="397"/>
          <w:jc w:val="center"/>
        </w:trPr>
        <w:tc>
          <w:tcPr>
            <w:tcW w:w="4428" w:type="dxa"/>
            <w:shd w:val="clear" w:color="auto" w:fill="FFFFFF"/>
            <w:vAlign w:val="center"/>
          </w:tcPr>
          <w:p w14:paraId="3E55ADCC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Prostor koristi i druga škola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77F936C9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</w:tr>
      <w:tr w:rsidR="004D6DE1" w:rsidRPr="00881A8D" w14:paraId="46FAC73C" w14:textId="77777777" w:rsidTr="00A81D96">
        <w:trPr>
          <w:trHeight w:val="397"/>
          <w:jc w:val="center"/>
        </w:trPr>
        <w:tc>
          <w:tcPr>
            <w:tcW w:w="4428" w:type="dxa"/>
            <w:shd w:val="clear" w:color="auto" w:fill="FFFFFF"/>
            <w:vAlign w:val="center"/>
          </w:tcPr>
          <w:p w14:paraId="56C3E968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Broj smjena rada škole</w:t>
            </w:r>
          </w:p>
        </w:tc>
        <w:tc>
          <w:tcPr>
            <w:tcW w:w="2520" w:type="dxa"/>
            <w:shd w:val="clear" w:color="auto" w:fill="FFFFFF"/>
            <w:vAlign w:val="center"/>
          </w:tcPr>
          <w:p w14:paraId="34DE15E5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DBA28DB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E2E28" w14:textId="77777777" w:rsidR="004D6DE1" w:rsidRPr="00881A8D" w:rsidRDefault="004D6DE1" w:rsidP="004D6D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D6AC7" w14:textId="77777777" w:rsidR="004D6DE1" w:rsidRDefault="004D6DE1" w:rsidP="004D6D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A8D">
        <w:rPr>
          <w:rFonts w:ascii="Times New Roman" w:hAnsi="Times New Roman" w:cs="Times New Roman"/>
          <w:sz w:val="24"/>
          <w:szCs w:val="24"/>
        </w:rPr>
        <w:t>Problemi rada u dvije smjene, zbog poznatih razloga prostorne naravi, postoje i nadalje, a sve to  znatno otežava izvedbu izvannastavnih aktivnosti, dodatna, dopunsku nastavu i fakultativnu nastavu</w:t>
      </w:r>
      <w:r w:rsidRPr="00881A8D">
        <w:rPr>
          <w:rFonts w:ascii="Times New Roman" w:hAnsi="Times New Roman" w:cs="Times New Roman"/>
          <w:i/>
          <w:sz w:val="24"/>
          <w:szCs w:val="24"/>
        </w:rPr>
        <w:t>.</w:t>
      </w:r>
    </w:p>
    <w:p w14:paraId="198E26FC" w14:textId="77777777" w:rsidR="00E85D35" w:rsidRPr="00881A8D" w:rsidRDefault="00E85D35" w:rsidP="004D6D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7A6264" w14:textId="77777777" w:rsidR="00306775" w:rsidRPr="00881A8D" w:rsidRDefault="004D6DE1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881A8D">
        <w:rPr>
          <w:rFonts w:ascii="Times New Roman" w:hAnsi="Times New Roman" w:cs="Times New Roman"/>
          <w:b/>
          <w:sz w:val="24"/>
          <w:szCs w:val="24"/>
        </w:rPr>
        <w:t>1.2. Djelatnici ustanove</w:t>
      </w:r>
    </w:p>
    <w:p w14:paraId="5B1D9628" w14:textId="77777777" w:rsidR="004D6DE1" w:rsidRPr="00881A8D" w:rsidRDefault="004D6DE1" w:rsidP="004D6DE1">
      <w:pPr>
        <w:rPr>
          <w:rFonts w:ascii="Times New Roman" w:hAnsi="Times New Roman" w:cs="Times New Roman"/>
          <w:b/>
          <w:sz w:val="24"/>
          <w:szCs w:val="24"/>
        </w:rPr>
      </w:pPr>
      <w:r w:rsidRPr="00881A8D">
        <w:rPr>
          <w:rFonts w:ascii="Times New Roman" w:hAnsi="Times New Roman" w:cs="Times New Roman"/>
          <w:b/>
          <w:sz w:val="24"/>
          <w:szCs w:val="24"/>
        </w:rPr>
        <w:t>PODACI O RAVNATELJU, TAJNIKU, STRUČNIM SURADNICIMA I OSOBAMA KOJE OBAVLJAJU ADMINISTRATIVNO-TEHNIČKE I POMOĆNE POSLOVE</w:t>
      </w:r>
    </w:p>
    <w:p w14:paraId="191651E1" w14:textId="77777777" w:rsidR="004D6DE1" w:rsidRPr="00881A8D" w:rsidRDefault="004D6DE1" w:rsidP="004D6DE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2313"/>
        <w:gridCol w:w="2153"/>
        <w:gridCol w:w="1608"/>
        <w:gridCol w:w="1176"/>
      </w:tblGrid>
      <w:tr w:rsidR="004D6DE1" w:rsidRPr="00881A8D" w14:paraId="7FAC9E67" w14:textId="77777777" w:rsidTr="00881A8D">
        <w:trPr>
          <w:trHeight w:val="644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084FD3F2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lastRenderedPageBreak/>
              <w:t>Ime i prezime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982AF05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Zvanje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2581574B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Radno mjesto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6DFE911D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Radni odnos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5A120091" w14:textId="77777777" w:rsidR="004D6DE1" w:rsidRPr="00881A8D" w:rsidRDefault="004D6DE1" w:rsidP="00A81D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Ugovor o radu</w:t>
            </w:r>
          </w:p>
        </w:tc>
      </w:tr>
      <w:tr w:rsidR="004D6DE1" w:rsidRPr="00881A8D" w14:paraId="2E1531CA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</w:tcBorders>
            <w:vAlign w:val="center"/>
          </w:tcPr>
          <w:p w14:paraId="1C45CC8E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SAŠA PADUAN 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3CC5363B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prof. geografije i povijesti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74BE5CAF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608" w:type="dxa"/>
            <w:tcBorders>
              <w:top w:val="single" w:sz="4" w:space="0" w:color="auto"/>
            </w:tcBorders>
            <w:vAlign w:val="center"/>
          </w:tcPr>
          <w:p w14:paraId="45F68AF4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vAlign w:val="center"/>
          </w:tcPr>
          <w:p w14:paraId="1E3D8357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38E46C22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DE1" w:rsidRPr="00881A8D" w14:paraId="0411B2BA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7E23D943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BORIS PARŠIĆ</w:t>
            </w:r>
          </w:p>
        </w:tc>
        <w:tc>
          <w:tcPr>
            <w:tcW w:w="2313" w:type="dxa"/>
            <w:vAlign w:val="center"/>
          </w:tcPr>
          <w:p w14:paraId="4052D919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mag.iur</w:t>
            </w:r>
            <w:proofErr w:type="spellEnd"/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vAlign w:val="center"/>
          </w:tcPr>
          <w:p w14:paraId="455F745D" w14:textId="4DAAEC81" w:rsidR="004D6DE1" w:rsidRPr="00881A8D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D6DE1" w:rsidRPr="00881A8D">
              <w:rPr>
                <w:rFonts w:ascii="Times New Roman" w:hAnsi="Times New Roman" w:cs="Times New Roman"/>
                <w:sz w:val="24"/>
                <w:szCs w:val="24"/>
              </w:rPr>
              <w:t>ajnik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školske ustanove</w:t>
            </w:r>
          </w:p>
        </w:tc>
        <w:tc>
          <w:tcPr>
            <w:tcW w:w="1608" w:type="dxa"/>
            <w:vAlign w:val="center"/>
          </w:tcPr>
          <w:p w14:paraId="79FFFD48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vAlign w:val="center"/>
          </w:tcPr>
          <w:p w14:paraId="6CA4A9C4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DE1" w:rsidRPr="00881A8D" w14:paraId="3C70D4DC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36023A0D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MERI PETRIĆ</w:t>
            </w:r>
          </w:p>
        </w:tc>
        <w:tc>
          <w:tcPr>
            <w:tcW w:w="2313" w:type="dxa"/>
            <w:vAlign w:val="center"/>
          </w:tcPr>
          <w:p w14:paraId="0E79CC35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prof. pedagogije i filozofije</w:t>
            </w:r>
          </w:p>
        </w:tc>
        <w:tc>
          <w:tcPr>
            <w:tcW w:w="2153" w:type="dxa"/>
            <w:vAlign w:val="center"/>
          </w:tcPr>
          <w:p w14:paraId="719BCBAB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stručni suradnik-pedagog</w:t>
            </w:r>
          </w:p>
        </w:tc>
        <w:tc>
          <w:tcPr>
            <w:tcW w:w="1608" w:type="dxa"/>
            <w:vAlign w:val="center"/>
          </w:tcPr>
          <w:p w14:paraId="00E144BA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vAlign w:val="center"/>
          </w:tcPr>
          <w:p w14:paraId="5D1652BC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20 P +  nastava</w:t>
            </w:r>
          </w:p>
        </w:tc>
      </w:tr>
      <w:tr w:rsidR="004D6DE1" w:rsidRPr="00881A8D" w14:paraId="515C1214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4FA2C3B4" w14:textId="0ABF3D6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ŽELJANA ANDABAK BUTOROVIĆ </w:t>
            </w:r>
          </w:p>
        </w:tc>
        <w:tc>
          <w:tcPr>
            <w:tcW w:w="2313" w:type="dxa"/>
            <w:vAlign w:val="center"/>
          </w:tcPr>
          <w:p w14:paraId="323AAAAE" w14:textId="77777777" w:rsidR="004D6DE1" w:rsidRPr="00881A8D" w:rsidRDefault="00881A8D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</w:t>
            </w:r>
            <w:r w:rsidR="004D6DE1" w:rsidRPr="00881A8D">
              <w:rPr>
                <w:rFonts w:ascii="Times New Roman" w:hAnsi="Times New Roman" w:cs="Times New Roman"/>
                <w:sz w:val="24"/>
                <w:szCs w:val="24"/>
              </w:rPr>
              <w:t>.pedagogije</w:t>
            </w:r>
            <w:proofErr w:type="spellEnd"/>
            <w:r w:rsidR="004D6DE1" w:rsidRPr="00881A8D">
              <w:rPr>
                <w:rFonts w:ascii="Times New Roman" w:hAnsi="Times New Roman" w:cs="Times New Roman"/>
                <w:sz w:val="24"/>
                <w:szCs w:val="24"/>
              </w:rPr>
              <w:t xml:space="preserve"> i talijanskog jezika</w:t>
            </w:r>
          </w:p>
        </w:tc>
        <w:tc>
          <w:tcPr>
            <w:tcW w:w="2153" w:type="dxa"/>
            <w:vAlign w:val="center"/>
          </w:tcPr>
          <w:p w14:paraId="0FB2AA55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stručni suradnik-pedagog</w:t>
            </w:r>
          </w:p>
        </w:tc>
        <w:tc>
          <w:tcPr>
            <w:tcW w:w="1608" w:type="dxa"/>
            <w:vAlign w:val="center"/>
          </w:tcPr>
          <w:p w14:paraId="543D3F8B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vAlign w:val="center"/>
          </w:tcPr>
          <w:p w14:paraId="4CBB87F8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20 P + nastava</w:t>
            </w:r>
          </w:p>
        </w:tc>
      </w:tr>
      <w:tr w:rsidR="004D6DE1" w:rsidRPr="00881A8D" w14:paraId="51853412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542E7310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MARIJA NOVAK</w:t>
            </w:r>
          </w:p>
        </w:tc>
        <w:tc>
          <w:tcPr>
            <w:tcW w:w="2313" w:type="dxa"/>
            <w:vAlign w:val="center"/>
          </w:tcPr>
          <w:p w14:paraId="150118F0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prof. psihologije</w:t>
            </w:r>
          </w:p>
        </w:tc>
        <w:tc>
          <w:tcPr>
            <w:tcW w:w="2153" w:type="dxa"/>
            <w:vAlign w:val="center"/>
          </w:tcPr>
          <w:p w14:paraId="662666C8" w14:textId="225A30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 xml:space="preserve">stručni suradnik-psiholog </w:t>
            </w:r>
          </w:p>
        </w:tc>
        <w:tc>
          <w:tcPr>
            <w:tcW w:w="1608" w:type="dxa"/>
            <w:vAlign w:val="center"/>
          </w:tcPr>
          <w:p w14:paraId="6A41FE51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vAlign w:val="center"/>
          </w:tcPr>
          <w:p w14:paraId="00C64657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10 P + nastava</w:t>
            </w:r>
          </w:p>
        </w:tc>
      </w:tr>
      <w:tr w:rsidR="00107EEA" w:rsidRPr="00881A8D" w14:paraId="0B12A3D6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2E633145" w14:textId="698BE762" w:rsidR="00107EEA" w:rsidRPr="00881A8D" w:rsidRDefault="00107EEA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DRINKOVIĆ</w:t>
            </w:r>
          </w:p>
        </w:tc>
        <w:tc>
          <w:tcPr>
            <w:tcW w:w="2313" w:type="dxa"/>
            <w:vAlign w:val="center"/>
          </w:tcPr>
          <w:p w14:paraId="2E65FCA2" w14:textId="48092841" w:rsidR="00107EEA" w:rsidRPr="00881A8D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mag. psihologije</w:t>
            </w:r>
          </w:p>
        </w:tc>
        <w:tc>
          <w:tcPr>
            <w:tcW w:w="2153" w:type="dxa"/>
            <w:vAlign w:val="center"/>
          </w:tcPr>
          <w:p w14:paraId="1999A128" w14:textId="33C996E5" w:rsidR="00107EEA" w:rsidRPr="00881A8D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stručni suradnik-psiholog</w:t>
            </w:r>
          </w:p>
        </w:tc>
        <w:tc>
          <w:tcPr>
            <w:tcW w:w="1608" w:type="dxa"/>
            <w:vAlign w:val="center"/>
          </w:tcPr>
          <w:p w14:paraId="35C827E4" w14:textId="73FF9622" w:rsidR="00107EEA" w:rsidRPr="00881A8D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176" w:type="dxa"/>
            <w:vAlign w:val="center"/>
          </w:tcPr>
          <w:p w14:paraId="5AAF1DAF" w14:textId="4084B55E" w:rsidR="00107EEA" w:rsidRPr="00881A8D" w:rsidRDefault="00107EEA" w:rsidP="00107E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P + nastava</w:t>
            </w:r>
          </w:p>
        </w:tc>
      </w:tr>
      <w:tr w:rsidR="004D6DE1" w:rsidRPr="00881A8D" w14:paraId="2131CEB3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7E2B86C8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KATIJANA PETRIĆ</w:t>
            </w:r>
          </w:p>
        </w:tc>
        <w:tc>
          <w:tcPr>
            <w:tcW w:w="2313" w:type="dxa"/>
            <w:vAlign w:val="center"/>
          </w:tcPr>
          <w:p w14:paraId="66DE8FB4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dipl.oec</w:t>
            </w:r>
            <w:proofErr w:type="spellEnd"/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vAlign w:val="center"/>
          </w:tcPr>
          <w:p w14:paraId="033BDFB6" w14:textId="0E547669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voditelj računovodstva</w:t>
            </w:r>
            <w:r w:rsidR="00107EEA">
              <w:rPr>
                <w:rFonts w:ascii="Times New Roman" w:hAnsi="Times New Roman" w:cs="Times New Roman"/>
                <w:sz w:val="24"/>
                <w:szCs w:val="24"/>
              </w:rPr>
              <w:t xml:space="preserve"> u školi</w:t>
            </w:r>
          </w:p>
        </w:tc>
        <w:tc>
          <w:tcPr>
            <w:tcW w:w="1608" w:type="dxa"/>
            <w:vAlign w:val="center"/>
          </w:tcPr>
          <w:p w14:paraId="2B01EB23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vAlign w:val="center"/>
          </w:tcPr>
          <w:p w14:paraId="03A66308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D6DE1" w:rsidRPr="00881A8D" w14:paraId="4D9B086A" w14:textId="77777777" w:rsidTr="00A81D96">
        <w:trPr>
          <w:trHeight w:val="397"/>
          <w:jc w:val="center"/>
        </w:trPr>
        <w:tc>
          <w:tcPr>
            <w:tcW w:w="2938" w:type="dxa"/>
            <w:vAlign w:val="center"/>
          </w:tcPr>
          <w:p w14:paraId="0ED363A0" w14:textId="77777777" w:rsidR="004D6DE1" w:rsidRPr="00881A8D" w:rsidRDefault="004D6DE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sz w:val="24"/>
                <w:szCs w:val="24"/>
              </w:rPr>
              <w:t>ANTE JELIČIĆ</w:t>
            </w:r>
          </w:p>
        </w:tc>
        <w:tc>
          <w:tcPr>
            <w:tcW w:w="2313" w:type="dxa"/>
            <w:vAlign w:val="center"/>
          </w:tcPr>
          <w:p w14:paraId="5EA1A63F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prof. socijalne pedagogije</w:t>
            </w:r>
          </w:p>
        </w:tc>
        <w:tc>
          <w:tcPr>
            <w:tcW w:w="2153" w:type="dxa"/>
            <w:vAlign w:val="center"/>
          </w:tcPr>
          <w:p w14:paraId="7A73B6C5" w14:textId="24AA769B" w:rsidR="004D6DE1" w:rsidRPr="00881A8D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radnik na tehničkom održavanju</w:t>
            </w:r>
          </w:p>
        </w:tc>
        <w:tc>
          <w:tcPr>
            <w:tcW w:w="1608" w:type="dxa"/>
            <w:vAlign w:val="center"/>
          </w:tcPr>
          <w:p w14:paraId="44379562" w14:textId="77777777" w:rsidR="004D6DE1" w:rsidRPr="00881A8D" w:rsidRDefault="004D6DE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vAlign w:val="center"/>
          </w:tcPr>
          <w:p w14:paraId="236AA725" w14:textId="77777777" w:rsidR="004D6DE1" w:rsidRPr="00881A8D" w:rsidRDefault="004D6DE1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81D96" w:rsidRPr="00401F0E" w14:paraId="171D0ECE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E9968" w14:textId="6DE97F46" w:rsidR="00A81D96" w:rsidRPr="00A81D96" w:rsidRDefault="00A81D96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LENA  </w:t>
            </w:r>
            <w:r w:rsidR="00107EEA">
              <w:rPr>
                <w:rFonts w:ascii="Times New Roman" w:hAnsi="Times New Roman" w:cs="Times New Roman"/>
                <w:b/>
                <w:sz w:val="24"/>
                <w:szCs w:val="24"/>
              </w:rPr>
              <w:t>SANSOVIĆ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0EE3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H.turistički</w:t>
            </w:r>
            <w:proofErr w:type="spellEnd"/>
            <w:r w:rsidRPr="00A81D96">
              <w:rPr>
                <w:rFonts w:ascii="Times New Roman" w:hAnsi="Times New Roman" w:cs="Times New Roman"/>
                <w:sz w:val="24"/>
                <w:szCs w:val="24"/>
              </w:rPr>
              <w:t xml:space="preserve"> komercijalist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E7B7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3BBD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 xml:space="preserve"> 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76A3" w14:textId="77777777" w:rsidR="00A81D96" w:rsidRPr="00A81D96" w:rsidRDefault="00A81D96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D96" w:rsidRPr="00401F0E" w14:paraId="27436281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A22B" w14:textId="77777777" w:rsidR="00A81D96" w:rsidRPr="00A81D96" w:rsidRDefault="00A81D96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MILAN ARBUNIĆ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2156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Drvodjelac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D8A6" w14:textId="2F01766D" w:rsidR="00A81D96" w:rsidRPr="00A81D96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Stručni radnik na tehničkom održavanju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549D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CBB2" w14:textId="77777777" w:rsidR="00A81D96" w:rsidRPr="00A81D96" w:rsidRDefault="00A81D96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</w:tr>
      <w:tr w:rsidR="00A81D96" w:rsidRPr="00401F0E" w14:paraId="7B3AFFCA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F0DC" w14:textId="77777777" w:rsidR="00A81D96" w:rsidRPr="00A81D96" w:rsidRDefault="00A81D96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VINKA MILJANOVIĆ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F8C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Konobarica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4FB7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01DC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41B9" w14:textId="77777777" w:rsidR="00A81D96" w:rsidRPr="00A81D96" w:rsidRDefault="00A81D96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D96" w:rsidRPr="00401F0E" w14:paraId="2A4E9CCC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152" w14:textId="77777777" w:rsidR="00A81D96" w:rsidRPr="00A81D96" w:rsidRDefault="00A81D96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MARIJA FRANIĆ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CF18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NKV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B06C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DDF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174B" w14:textId="77777777" w:rsidR="00A81D96" w:rsidRPr="00A81D96" w:rsidRDefault="00A81D96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81D96" w:rsidRPr="00401F0E" w14:paraId="2C362758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E06" w14:textId="77777777" w:rsidR="00A81D96" w:rsidRPr="00A81D96" w:rsidRDefault="00A81D96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LUCIJA MILEVČIĆ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03B3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Povrtlar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A37F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530" w14:textId="77777777" w:rsidR="00A81D96" w:rsidRPr="00A81D96" w:rsidRDefault="00A81D96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8B69" w14:textId="77777777" w:rsidR="00A81D96" w:rsidRPr="00A81D96" w:rsidRDefault="00A81D96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sz w:val="24"/>
                <w:szCs w:val="24"/>
              </w:rPr>
              <w:t>40 (J i H)</w:t>
            </w:r>
          </w:p>
        </w:tc>
      </w:tr>
      <w:tr w:rsidR="006804C1" w:rsidRPr="00401F0E" w14:paraId="6FEFBAB2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1989" w14:textId="77777777" w:rsidR="006804C1" w:rsidRPr="00A81D96" w:rsidRDefault="006804C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KLAUDIJA JURIĆ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069F3" w14:textId="77777777" w:rsidR="006804C1" w:rsidRPr="00A81D96" w:rsidRDefault="0090672B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Frizerka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4633" w14:textId="77777777" w:rsidR="006804C1" w:rsidRPr="00A81D96" w:rsidRDefault="009A148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F1D7" w14:textId="77777777" w:rsidR="006804C1" w:rsidRPr="00A81D96" w:rsidRDefault="009A148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7A62" w14:textId="77777777" w:rsidR="006804C1" w:rsidRPr="00A81D96" w:rsidRDefault="0090672B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804C1" w:rsidRPr="00401F0E" w14:paraId="7677FA05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283D" w14:textId="77777777" w:rsidR="006804C1" w:rsidRDefault="006804C1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KSENIJA BUDIĆ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373" w14:textId="77777777" w:rsidR="006804C1" w:rsidRPr="00A81D96" w:rsidRDefault="0090672B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NSS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DC411" w14:textId="77777777" w:rsidR="006804C1" w:rsidRPr="00A81D96" w:rsidRDefault="009A148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Spremačica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B297" w14:textId="77777777" w:rsidR="006804C1" w:rsidRPr="00A81D96" w:rsidRDefault="009A1481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32C7" w14:textId="77777777" w:rsidR="006804C1" w:rsidRPr="00A81D96" w:rsidRDefault="0090672B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07EEA" w:rsidRPr="00401F0E" w14:paraId="4FA44CD8" w14:textId="77777777" w:rsidTr="00A81D96">
        <w:trPr>
          <w:trHeight w:val="39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A71D" w14:textId="2A8E7426" w:rsidR="00107EEA" w:rsidRDefault="00107EEA" w:rsidP="00A81D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MAGDALENA VUKNIĆ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1CB" w14:textId="3CC465B3" w:rsidR="00107EEA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hotelijersko-turistički tehničar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15EB" w14:textId="54FFEE4E" w:rsidR="00107EEA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Spremačica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4CD" w14:textId="3BF02350" w:rsidR="00107EEA" w:rsidRDefault="00107EEA" w:rsidP="00A81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određeno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A70" w14:textId="17591FBE" w:rsidR="00107EEA" w:rsidRDefault="00107EEA" w:rsidP="00A81D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CF21E5B" w14:textId="77777777" w:rsidR="00107EEA" w:rsidRDefault="00107EEA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1620E946" w14:textId="34EB2B8A" w:rsidR="004D6DE1" w:rsidRPr="004D6DE1" w:rsidRDefault="004D6DE1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4D6DE1">
        <w:rPr>
          <w:rFonts w:ascii="Times New Roman" w:hAnsi="Times New Roman" w:cs="Times New Roman"/>
          <w:b/>
          <w:sz w:val="24"/>
          <w:szCs w:val="24"/>
        </w:rPr>
        <w:lastRenderedPageBreak/>
        <w:t>PODACI O NASTAVNICIMA</w:t>
      </w:r>
    </w:p>
    <w:tbl>
      <w:tblPr>
        <w:tblW w:w="8800" w:type="dxa"/>
        <w:tblInd w:w="97" w:type="dxa"/>
        <w:tblLook w:val="04A0" w:firstRow="1" w:lastRow="0" w:firstColumn="1" w:lastColumn="0" w:noHBand="0" w:noVBand="1"/>
      </w:tblPr>
      <w:tblGrid>
        <w:gridCol w:w="1560"/>
        <w:gridCol w:w="2800"/>
        <w:gridCol w:w="4440"/>
      </w:tblGrid>
      <w:tr w:rsidR="004D6DE1" w:rsidRPr="004D6DE1" w14:paraId="48ED431F" w14:textId="77777777" w:rsidTr="00881A8D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07A1EB57" w14:textId="77777777" w:rsidR="004D6DE1" w:rsidRPr="00881A8D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r-HR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noWrap/>
            <w:vAlign w:val="bottom"/>
            <w:hideMark/>
          </w:tcPr>
          <w:p w14:paraId="69CE11F7" w14:textId="77777777" w:rsidR="004D6DE1" w:rsidRPr="00881A8D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r-HR"/>
              </w:rPr>
            </w:pPr>
            <w:r w:rsidRPr="00881A8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r-HR"/>
              </w:rPr>
              <w:t>Nastavnik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bottom"/>
            <w:hideMark/>
          </w:tcPr>
          <w:p w14:paraId="219414C3" w14:textId="77777777" w:rsidR="004D6DE1" w:rsidRPr="00881A8D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r-HR"/>
              </w:rPr>
            </w:pPr>
            <w:r w:rsidRPr="00881A8D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eastAsia="hr-HR"/>
              </w:rPr>
              <w:t>Predmet</w:t>
            </w:r>
          </w:p>
        </w:tc>
      </w:tr>
      <w:tr w:rsidR="004D6DE1" w:rsidRPr="004D6DE1" w14:paraId="62BC8185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E4A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Željana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C0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Andabak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Butorović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181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Talijanski jezik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4D6DE1" w:rsidRPr="004D6DE1" w14:paraId="742BB5EE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A57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40B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Aviani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Čubre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68F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Njemački jezik, Politika i gospodarstvo</w:t>
            </w:r>
          </w:p>
        </w:tc>
      </w:tr>
      <w:tr w:rsidR="004D6DE1" w:rsidRPr="004D6DE1" w14:paraId="571BB515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F6D9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Vesna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E72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Barbarić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C3862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4D6DE1" w:rsidRPr="004D6DE1" w14:paraId="2079C882" w14:textId="77777777" w:rsidTr="00881A8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CA4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Kristina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1C5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Benzon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72C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Biologija, Biologija s higijenom i ekologijom</w:t>
            </w:r>
          </w:p>
        </w:tc>
      </w:tr>
      <w:tr w:rsidR="004D6DE1" w:rsidRPr="004D6DE1" w14:paraId="75435C0B" w14:textId="77777777" w:rsidTr="00881A8D">
        <w:trPr>
          <w:trHeight w:val="7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EE0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Katijana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80D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Beritić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BA846" w14:textId="32A311B5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Biologija, Biologija s ekologijom, Biologija s higijenom i ekologijom, , Čovjek, zdravlje, ekologija</w:t>
            </w:r>
          </w:p>
        </w:tc>
      </w:tr>
      <w:tr w:rsidR="004D6DE1" w:rsidRPr="004D6DE1" w14:paraId="4C0C160E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114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Danijel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81D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Beserminji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671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</w:tr>
      <w:tr w:rsidR="004D6DE1" w:rsidRPr="004D6DE1" w14:paraId="668F5DDE" w14:textId="77777777" w:rsidTr="00E85D35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73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Anita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D69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Brstilo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EA2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jezik, Latinski jezik</w:t>
            </w:r>
          </w:p>
        </w:tc>
      </w:tr>
      <w:tr w:rsidR="004D6DE1" w:rsidRPr="004D6DE1" w14:paraId="6D9D41C3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8FE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Vinko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9A5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Buratović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EB40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Tjelesna i zdravstvena kultura</w:t>
            </w:r>
          </w:p>
        </w:tc>
      </w:tr>
      <w:tr w:rsidR="004D6DE1" w:rsidRPr="004D6DE1" w14:paraId="07F1212A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D22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C7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Buzolić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181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Kuharstvo</w:t>
            </w:r>
          </w:p>
        </w:tc>
      </w:tr>
      <w:tr w:rsidR="00107EEA" w:rsidRPr="004D6DE1" w14:paraId="20A6F5F6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6DF41F" w14:textId="375161E0" w:rsidR="00107EEA" w:rsidRPr="004D6DE1" w:rsidRDefault="00107EEA" w:rsidP="001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Slavica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0270" w14:textId="5EC7D0D3" w:rsidR="00107EEA" w:rsidRPr="004D6DE1" w:rsidRDefault="00107EEA" w:rsidP="001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Caratan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2681" w14:textId="255B6288" w:rsidR="00107EEA" w:rsidRPr="004D6DE1" w:rsidRDefault="00107EEA" w:rsidP="0010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Kemija, Biologija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 higijenom i ekologijom</w:t>
            </w:r>
          </w:p>
        </w:tc>
      </w:tr>
      <w:tr w:rsidR="004D6DE1" w:rsidRPr="004D6DE1" w14:paraId="5824C176" w14:textId="77777777" w:rsidTr="004D6DE1">
        <w:trPr>
          <w:trHeight w:val="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0BB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716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Carić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1A32" w14:textId="05A1A219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Uzgoj južnih kultura, Ljekovito bilje, </w:t>
            </w:r>
            <w:proofErr w:type="spellStart"/>
            <w:r w:rsidR="0010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Bilinogojstvo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Praktična nastava</w:t>
            </w:r>
          </w:p>
        </w:tc>
      </w:tr>
      <w:tr w:rsidR="004D6DE1" w:rsidRPr="004D6DE1" w14:paraId="48A3B873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8C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Viktorija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D1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Čolić Serdar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D3E81" w14:textId="01D4413E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Slastičarstvo, </w:t>
            </w:r>
            <w:r w:rsidR="0010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raktična nastava</w:t>
            </w:r>
          </w:p>
        </w:tc>
      </w:tr>
      <w:tr w:rsidR="004D6DE1" w:rsidRPr="004D6DE1" w14:paraId="67995219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E89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Božana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00B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Damjanić Majdak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0D4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4D6DE1" w:rsidRPr="004D6DE1" w14:paraId="1E330B64" w14:textId="77777777" w:rsidTr="004D6DE1">
        <w:trPr>
          <w:trHeight w:val="1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80F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Svjetlana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758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Fistonić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15267" w14:textId="7827554C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Talijanski jezik, </w:t>
            </w:r>
            <w:r w:rsidR="0010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</w:t>
            </w: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ovijest umjetnosti i kulturno povijesne baštine, Povijest hrvatske kulturne baštine</w:t>
            </w:r>
            <w:r w:rsidR="00107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Daktilografija</w:t>
            </w:r>
          </w:p>
        </w:tc>
      </w:tr>
      <w:tr w:rsidR="004D6DE1" w:rsidRPr="004D6DE1" w14:paraId="3CDFB04F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D01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Marija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793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06D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D6DE1" w:rsidRPr="004D6DE1" w14:paraId="11F622E8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908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Stanislav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B7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Huljić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F6A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Kuharstvo, Slastičarstvo, Praktična nastava</w:t>
            </w:r>
          </w:p>
        </w:tc>
      </w:tr>
      <w:tr w:rsidR="004D6DE1" w:rsidRPr="004D6DE1" w14:paraId="06846130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DC6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Anđelka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FEC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Ivušić Mileta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4A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Informatika, Računalstvo</w:t>
            </w:r>
          </w:p>
        </w:tc>
      </w:tr>
      <w:tr w:rsidR="004D6DE1" w:rsidRPr="004D6DE1" w14:paraId="1AF72B67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127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Lorena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BA5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Jakas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BA1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Sociologija, Politika i gospodarstvo</w:t>
            </w:r>
          </w:p>
        </w:tc>
      </w:tr>
      <w:tr w:rsidR="004D6DE1" w:rsidRPr="004D6DE1" w14:paraId="42B20571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D6BA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BE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Janković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Radonić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D84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Talijanski jezik, Hrvatski jezik</w:t>
            </w:r>
          </w:p>
        </w:tc>
      </w:tr>
      <w:tr w:rsidR="004D6DE1" w:rsidRPr="004D6DE1" w14:paraId="594388D0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9E3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49F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Jeličić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B28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Fizika</w:t>
            </w:r>
          </w:p>
        </w:tc>
      </w:tr>
      <w:tr w:rsidR="004D6DE1" w:rsidRPr="004D6DE1" w14:paraId="25B2F722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796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Ljubomir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C56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Ladan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C4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D6DE1" w:rsidRPr="004D6DE1" w14:paraId="335CDAEC" w14:textId="77777777" w:rsidTr="00A81D96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8BB2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1C49" w14:textId="74D9C06C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Carić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D039" w14:textId="3D2929D8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Ugostiteljsko posluživanje</w:t>
            </w:r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Praktična nastava</w:t>
            </w:r>
          </w:p>
        </w:tc>
      </w:tr>
      <w:tr w:rsidR="004D6DE1" w:rsidRPr="004D6DE1" w14:paraId="123C90CD" w14:textId="77777777" w:rsidTr="00A81D96">
        <w:trPr>
          <w:trHeight w:val="12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CC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Vatroslav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743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Lozić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3CFD" w14:textId="0A785FC8" w:rsidR="004D6DE1" w:rsidRPr="004D6DE1" w:rsidRDefault="0078694D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Ugostiteljstvo</w:t>
            </w:r>
            <w:r w:rsidR="004D6DE1"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Gospodarska matematika, Praktična nastava, Statistika, Politika i gospodarstvo</w:t>
            </w:r>
          </w:p>
        </w:tc>
      </w:tr>
      <w:tr w:rsidR="004D6DE1" w:rsidRPr="004D6DE1" w14:paraId="1667B19E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BC89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Smiljana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F51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Matijašević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Salamunić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6D3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4D6DE1" w:rsidRPr="004D6DE1" w14:paraId="0E3FBD59" w14:textId="77777777" w:rsidTr="004D6DE1">
        <w:trPr>
          <w:trHeight w:val="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B272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Anita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942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Matjeta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Hure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AD14" w14:textId="46FF3C8B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Poznavanje robe i prehrane</w:t>
            </w:r>
          </w:p>
        </w:tc>
      </w:tr>
      <w:tr w:rsidR="004D6DE1" w:rsidRPr="004D6DE1" w14:paraId="1E1BC518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41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Jelena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5EA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Milanović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8CC8A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Politika i gospodarstvo, Sociologija, Talijanski jezik</w:t>
            </w:r>
          </w:p>
        </w:tc>
      </w:tr>
      <w:tr w:rsidR="004D6DE1" w:rsidRPr="004D6DE1" w14:paraId="1932353B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DFF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Đurđica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F40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Milatić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711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4D6DE1" w:rsidRPr="004D6DE1" w14:paraId="75FE6D66" w14:textId="77777777" w:rsidTr="00881A8D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E2EA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Vilma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F39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Milatić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A83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D6DE1" w:rsidRPr="004D6DE1" w14:paraId="00B701D9" w14:textId="77777777" w:rsidTr="00881A8D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CD3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Ružica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42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Mlikota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7129" w14:textId="555DCB8F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4D6DE1" w:rsidRPr="004D6DE1" w14:paraId="67C7B69F" w14:textId="77777777" w:rsidTr="004D6DE1">
        <w:trPr>
          <w:trHeight w:val="9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8E0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Antonio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F5E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Morić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Španić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6070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Geografija, Turistički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zempljopis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Geoinformatika u geografiji</w:t>
            </w:r>
          </w:p>
        </w:tc>
      </w:tr>
      <w:tr w:rsidR="004D6DE1" w:rsidRPr="004D6DE1" w14:paraId="4DB3318A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E09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Ivica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F04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Moškatelo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B12F" w14:textId="6EB2D2A0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Povijest, Turistički zemljopis</w:t>
            </w:r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Turistička geografija Hrvatske</w:t>
            </w:r>
          </w:p>
        </w:tc>
      </w:tr>
      <w:tr w:rsidR="004D6DE1" w:rsidRPr="004D6DE1" w14:paraId="29D0FFE5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505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Natalija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6E2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Moškatelo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742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Engleski jezik</w:t>
            </w:r>
          </w:p>
        </w:tc>
      </w:tr>
      <w:tr w:rsidR="004D6DE1" w:rsidRPr="004D6DE1" w14:paraId="34641B9A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41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Grgo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475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1AF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Povijest, Povijest hrvatske kulturne baštine</w:t>
            </w:r>
          </w:p>
        </w:tc>
      </w:tr>
      <w:tr w:rsidR="004D6DE1" w:rsidRPr="004D6DE1" w14:paraId="4D1D34E4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A5B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Lea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E485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C58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Tjelesna i zdravstvena kultura</w:t>
            </w:r>
          </w:p>
        </w:tc>
      </w:tr>
      <w:tr w:rsidR="004D6DE1" w:rsidRPr="004D6DE1" w14:paraId="5514E1A1" w14:textId="77777777" w:rsidTr="004D6DE1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E3C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Marija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E23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9751" w14:textId="352F14C2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Psihologija, Poslovna psihologija s komunikacijom</w:t>
            </w:r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Etika</w:t>
            </w:r>
          </w:p>
        </w:tc>
      </w:tr>
      <w:tr w:rsidR="004D6DE1" w:rsidRPr="004D6DE1" w14:paraId="40656357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A3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Igor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429A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Obradović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BE4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Kuharstvo, Praktična nastava</w:t>
            </w:r>
          </w:p>
        </w:tc>
      </w:tr>
      <w:tr w:rsidR="004D6DE1" w:rsidRPr="004D6DE1" w14:paraId="57A05BEB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C74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Sunčica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3A32" w14:textId="61B00A51" w:rsidR="004D6DE1" w:rsidRPr="004D6DE1" w:rsidRDefault="0078694D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Orlić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A565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Glazbena umjetnost</w:t>
            </w:r>
          </w:p>
        </w:tc>
      </w:tr>
      <w:tr w:rsidR="004D6DE1" w:rsidRPr="004D6DE1" w14:paraId="71DE5A71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254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Nikolina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007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Ostojić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D5D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Ugostiteljsko posluživanje</w:t>
            </w:r>
          </w:p>
        </w:tc>
      </w:tr>
      <w:tr w:rsidR="004D6DE1" w:rsidRPr="004D6DE1" w14:paraId="1545B45F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9D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Andrej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4B6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F7F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Kuharstvo, Praktična nastava</w:t>
            </w:r>
          </w:p>
        </w:tc>
      </w:tr>
      <w:tr w:rsidR="004D6DE1" w:rsidRPr="004D6DE1" w14:paraId="24E0B9CB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5AB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Meri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96F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Petrić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81AD" w14:textId="734220B6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Etika,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Filozija</w:t>
            </w:r>
            <w:proofErr w:type="spellEnd"/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Logika</w:t>
            </w:r>
          </w:p>
        </w:tc>
      </w:tr>
      <w:tr w:rsidR="004D6DE1" w:rsidRPr="004D6DE1" w14:paraId="15868FA6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629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Tarita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C78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Radonić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2DA2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Povijest</w:t>
            </w:r>
          </w:p>
        </w:tc>
      </w:tr>
      <w:tr w:rsidR="004D6DE1" w:rsidRPr="004D6DE1" w14:paraId="14C77EE0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0D54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Zoran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11A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Sansović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029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</w:tr>
      <w:tr w:rsidR="004D6DE1" w:rsidRPr="004D6DE1" w14:paraId="7E6AD178" w14:textId="77777777" w:rsidTr="004D6DE1">
        <w:trPr>
          <w:trHeight w:val="12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24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Nadica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D66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Sarjanović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07BD0" w14:textId="7EE6E8B8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Statistika, Knjigovodstvo s bilanciranjem, Organizacija poslovanja poduzeća, Turizam i marketing</w:t>
            </w:r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Gospodarsko pravo</w:t>
            </w:r>
          </w:p>
        </w:tc>
      </w:tr>
      <w:tr w:rsidR="004D6DE1" w:rsidRPr="004D6DE1" w14:paraId="14BA46BE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2E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Vinka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BA7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Soldo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880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4D6DE1" w:rsidRPr="004D6DE1" w14:paraId="0B21EB12" w14:textId="77777777" w:rsidTr="004D6DE1">
        <w:trPr>
          <w:trHeight w:val="18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A47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Sanda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0F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Stančić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D5" w14:textId="17E1219F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Osnove </w:t>
            </w: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turzma</w:t>
            </w:r>
            <w:proofErr w:type="spellEnd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Organizacija poslovanja poduzeća u ugostiteljstvu, Marketing u turizmu, Recepcijsko poslovanje, Promocija turističke destinacije</w:t>
            </w:r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Knjigovodstvo, Praktična nastava</w:t>
            </w:r>
          </w:p>
        </w:tc>
      </w:tr>
      <w:tr w:rsidR="004D6DE1" w:rsidRPr="004D6DE1" w14:paraId="126730AF" w14:textId="77777777" w:rsidTr="00A81D96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D54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Duje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C00F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Šantić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F34B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Hrvatski jezik</w:t>
            </w:r>
          </w:p>
        </w:tc>
      </w:tr>
      <w:tr w:rsidR="004D6DE1" w:rsidRPr="004D6DE1" w14:paraId="6A95270C" w14:textId="77777777" w:rsidTr="0090672B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520A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Dejan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006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Šperka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672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Kuharstvo, Praktična nastava</w:t>
            </w:r>
          </w:p>
        </w:tc>
      </w:tr>
      <w:tr w:rsidR="004D6DE1" w:rsidRPr="004D6DE1" w14:paraId="6C3066A6" w14:textId="77777777" w:rsidTr="0090672B">
        <w:trPr>
          <w:trHeight w:val="15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D61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Damir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AC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Šurjak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57E3" w14:textId="642785B5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Organizacija poslovanja poduzeća, Osnove turizma, </w:t>
            </w:r>
            <w:proofErr w:type="spellStart"/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Organozacija</w:t>
            </w:r>
            <w:proofErr w:type="spellEnd"/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poslovanja ugostiteljskih poduzeća</w:t>
            </w: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Praktična nastava</w:t>
            </w:r>
          </w:p>
        </w:tc>
      </w:tr>
      <w:tr w:rsidR="004D6DE1" w:rsidRPr="004D6DE1" w14:paraId="17886CC0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CE37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Ivo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DAA3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Tudor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8411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Kuharstvo, Praktična nastava</w:t>
            </w:r>
          </w:p>
        </w:tc>
      </w:tr>
      <w:tr w:rsidR="004D6DE1" w:rsidRPr="004D6DE1" w14:paraId="51BC0A6A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BCDE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Sandra 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768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Tudor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DA42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Matematika</w:t>
            </w:r>
          </w:p>
        </w:tc>
      </w:tr>
      <w:tr w:rsidR="004D6DE1" w:rsidRPr="004D6DE1" w14:paraId="23EAD752" w14:textId="77777777" w:rsidTr="00881A8D">
        <w:trPr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68B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Tonći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C28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Visković</w:t>
            </w:r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A6AAA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Likovna umjetnost, Etika, Filozofija, Logika</w:t>
            </w:r>
          </w:p>
        </w:tc>
      </w:tr>
      <w:tr w:rsidR="004D6DE1" w:rsidRPr="004D6DE1" w14:paraId="5F10B019" w14:textId="77777777" w:rsidTr="00881A8D">
        <w:trPr>
          <w:trHeight w:val="21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3D49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Ivana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BA7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Vojković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2442" w14:textId="1B7C4DCA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Knjigovodstvo, Gospodarsko pravo, Organizacija poslovanja poduzeća u ugostiteljstvu, Računovodstvo i kontrola, Promet i putničke agencije, Poslovno dopisivanje, Osnove turizma</w:t>
            </w:r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Organozacija</w:t>
            </w:r>
            <w:proofErr w:type="spellEnd"/>
            <w:r w:rsidR="0078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poslovanja ugostiteljskih poduzeća</w:t>
            </w:r>
          </w:p>
        </w:tc>
      </w:tr>
      <w:tr w:rsidR="004D6DE1" w:rsidRPr="004D6DE1" w14:paraId="15601D48" w14:textId="77777777" w:rsidTr="004D6DE1">
        <w:trPr>
          <w:trHeight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8ACC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Vinko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742D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Vranjican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AA170" w14:textId="77777777" w:rsidR="004D6DE1" w:rsidRPr="004D6DE1" w:rsidRDefault="004D6DE1" w:rsidP="004D6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D6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Tjelesna i zdravstvena kultura</w:t>
            </w:r>
          </w:p>
        </w:tc>
      </w:tr>
    </w:tbl>
    <w:p w14:paraId="23501399" w14:textId="77777777" w:rsidR="006F7DAA" w:rsidRPr="00881A8D" w:rsidRDefault="006F7DAA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520C9026" w14:textId="77777777" w:rsidR="004D6DE1" w:rsidRPr="00881A8D" w:rsidRDefault="00881A8D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881A8D">
        <w:rPr>
          <w:rFonts w:ascii="Times New Roman" w:hAnsi="Times New Roman" w:cs="Times New Roman"/>
          <w:b/>
          <w:sz w:val="24"/>
          <w:szCs w:val="24"/>
        </w:rPr>
        <w:t>PODACI O ZAMJENAMA NASTAVNIKA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881A8D" w14:paraId="774671CA" w14:textId="77777777" w:rsidTr="006540F0">
        <w:tc>
          <w:tcPr>
            <w:tcW w:w="464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4702EB27" w14:textId="77777777" w:rsidR="00881A8D" w:rsidRPr="00881A8D" w:rsidRDefault="00881A8D" w:rsidP="00B7356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Ime i prezime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6041FD7" w14:textId="77777777" w:rsidR="00881A8D" w:rsidRPr="00881A8D" w:rsidRDefault="00881A8D" w:rsidP="00B73566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A8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Predmet</w:t>
            </w:r>
          </w:p>
        </w:tc>
      </w:tr>
      <w:tr w:rsidR="00881A8D" w14:paraId="2E56D65F" w14:textId="77777777" w:rsidTr="006540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F52" w14:textId="77777777" w:rsidR="00881A8D" w:rsidRDefault="00881A8D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Gabelić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308" w14:textId="77777777" w:rsidR="00881A8D" w:rsidRDefault="00881A8D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jezik, Politika i gospodarstvo, Sociologija</w:t>
            </w:r>
          </w:p>
        </w:tc>
      </w:tr>
      <w:tr w:rsidR="00881A8D" w14:paraId="01288D6E" w14:textId="77777777" w:rsidTr="006540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388" w14:textId="77777777" w:rsidR="00881A8D" w:rsidRDefault="00881A8D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Zrinka Miljak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B04" w14:textId="77777777" w:rsidR="00881A8D" w:rsidRDefault="00881A8D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</w:tc>
      </w:tr>
      <w:tr w:rsidR="006054E9" w14:paraId="486A36CE" w14:textId="77777777" w:rsidTr="006540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788D" w14:textId="77777777" w:rsidR="006054E9" w:rsidRDefault="006054E9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Matković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68E" w14:textId="77777777" w:rsidR="006054E9" w:rsidRDefault="006054E9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 i Računalstvo</w:t>
            </w:r>
          </w:p>
        </w:tc>
      </w:tr>
      <w:tr w:rsidR="00881A8D" w14:paraId="35DDF7C2" w14:textId="77777777" w:rsidTr="006540F0">
        <w:trPr>
          <w:trHeight w:val="18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D7F" w14:textId="77777777" w:rsidR="00881A8D" w:rsidRDefault="00881A8D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 Petrić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0C1" w14:textId="77777777" w:rsidR="00881A8D" w:rsidRDefault="00881A8D" w:rsidP="00B73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</w:tr>
    </w:tbl>
    <w:p w14:paraId="1EC65D33" w14:textId="77777777" w:rsidR="00881A8D" w:rsidRDefault="00881A8D" w:rsidP="00B73566">
      <w:pPr>
        <w:rPr>
          <w:rFonts w:ascii="Times New Roman" w:hAnsi="Times New Roman" w:cs="Times New Roman"/>
          <w:sz w:val="24"/>
          <w:szCs w:val="24"/>
        </w:rPr>
      </w:pPr>
    </w:p>
    <w:p w14:paraId="3AF2249A" w14:textId="77777777" w:rsidR="007F7385" w:rsidRDefault="007F7385" w:rsidP="00B73566">
      <w:pPr>
        <w:rPr>
          <w:rFonts w:ascii="Times New Roman" w:hAnsi="Times New Roman" w:cs="Times New Roman"/>
          <w:sz w:val="24"/>
          <w:szCs w:val="24"/>
        </w:rPr>
      </w:pPr>
    </w:p>
    <w:p w14:paraId="7672EED3" w14:textId="77777777" w:rsidR="007F7385" w:rsidRDefault="007F7385" w:rsidP="00B73566">
      <w:pPr>
        <w:rPr>
          <w:rFonts w:ascii="Times New Roman" w:hAnsi="Times New Roman" w:cs="Times New Roman"/>
          <w:sz w:val="24"/>
          <w:szCs w:val="24"/>
        </w:rPr>
      </w:pPr>
    </w:p>
    <w:p w14:paraId="32410E69" w14:textId="77777777" w:rsidR="007F7385" w:rsidRDefault="007F7385" w:rsidP="00B73566">
      <w:pPr>
        <w:rPr>
          <w:rFonts w:ascii="Times New Roman" w:hAnsi="Times New Roman" w:cs="Times New Roman"/>
          <w:sz w:val="24"/>
          <w:szCs w:val="24"/>
        </w:rPr>
      </w:pPr>
    </w:p>
    <w:p w14:paraId="04D2B26E" w14:textId="77777777" w:rsidR="007F7385" w:rsidRDefault="007F7385" w:rsidP="00B73566">
      <w:pPr>
        <w:rPr>
          <w:rFonts w:ascii="Times New Roman" w:hAnsi="Times New Roman" w:cs="Times New Roman"/>
          <w:sz w:val="24"/>
          <w:szCs w:val="24"/>
        </w:rPr>
      </w:pPr>
    </w:p>
    <w:p w14:paraId="2213E919" w14:textId="77777777" w:rsidR="007F7385" w:rsidRDefault="007F7385" w:rsidP="00B73566">
      <w:pPr>
        <w:rPr>
          <w:rFonts w:ascii="Times New Roman" w:hAnsi="Times New Roman" w:cs="Times New Roman"/>
          <w:sz w:val="24"/>
          <w:szCs w:val="24"/>
        </w:rPr>
      </w:pPr>
    </w:p>
    <w:p w14:paraId="70E23454" w14:textId="77777777" w:rsidR="00F846B1" w:rsidRPr="006F7DAA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 w:rsidRPr="006F7DAA">
        <w:rPr>
          <w:rFonts w:ascii="Times New Roman" w:hAnsi="Times New Roman" w:cs="Times New Roman"/>
          <w:b/>
          <w:sz w:val="24"/>
          <w:szCs w:val="24"/>
        </w:rPr>
        <w:t>1.3. Broj učenika</w:t>
      </w:r>
    </w:p>
    <w:p w14:paraId="30FE68F6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 w:rsidRPr="00A81D96">
        <w:rPr>
          <w:rFonts w:ascii="Times New Roman" w:hAnsi="Times New Roman" w:cs="Times New Roman"/>
          <w:b/>
          <w:sz w:val="24"/>
          <w:szCs w:val="24"/>
        </w:rPr>
        <w:t xml:space="preserve">BROJ UČENIKA – ODJELI U HVARU </w:t>
      </w:r>
    </w:p>
    <w:p w14:paraId="2B0D7551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</w:rPr>
      </w:pPr>
      <w:r w:rsidRPr="00A81D96">
        <w:rPr>
          <w:rFonts w:ascii="Times New Roman" w:hAnsi="Times New Roman" w:cs="Times New Roman"/>
          <w:sz w:val="24"/>
          <w:szCs w:val="24"/>
        </w:rPr>
        <w:t xml:space="preserve">OPĆA GIMNAZIJA </w:t>
      </w: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</w:tblGrid>
      <w:tr w:rsidR="00F846B1" w:rsidRPr="00A81D96" w14:paraId="33557009" w14:textId="77777777" w:rsidTr="00012818">
        <w:tc>
          <w:tcPr>
            <w:tcW w:w="1420" w:type="dxa"/>
          </w:tcPr>
          <w:p w14:paraId="3E5A76FF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20" w:type="dxa"/>
          </w:tcPr>
          <w:p w14:paraId="2F93F4EC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5A27C4DE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Muški</w:t>
            </w:r>
          </w:p>
        </w:tc>
        <w:tc>
          <w:tcPr>
            <w:tcW w:w="1420" w:type="dxa"/>
          </w:tcPr>
          <w:p w14:paraId="42B86F43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Ženski</w:t>
            </w:r>
          </w:p>
        </w:tc>
        <w:tc>
          <w:tcPr>
            <w:tcW w:w="1420" w:type="dxa"/>
          </w:tcPr>
          <w:p w14:paraId="3891256C" w14:textId="77777777" w:rsidR="00F846B1" w:rsidRPr="004C760B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0B">
              <w:rPr>
                <w:rFonts w:ascii="Times New Roman" w:hAnsi="Times New Roman" w:cs="Times New Roman"/>
                <w:b/>
                <w:sz w:val="24"/>
                <w:szCs w:val="24"/>
              </w:rPr>
              <w:t>Br. putnika</w:t>
            </w:r>
          </w:p>
        </w:tc>
      </w:tr>
      <w:tr w:rsidR="00F846B1" w:rsidRPr="00A81D96" w14:paraId="36F08980" w14:textId="77777777" w:rsidTr="00012818">
        <w:tc>
          <w:tcPr>
            <w:tcW w:w="1420" w:type="dxa"/>
          </w:tcPr>
          <w:p w14:paraId="6FB7CDE7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1. razred</w:t>
            </w:r>
          </w:p>
        </w:tc>
        <w:tc>
          <w:tcPr>
            <w:tcW w:w="1420" w:type="dxa"/>
          </w:tcPr>
          <w:p w14:paraId="7962FF71" w14:textId="2A59C22E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14:paraId="65EE7AE0" w14:textId="4D441507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08ECC1B7" w14:textId="176CD5D9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14:paraId="7DD030E4" w14:textId="592E4182" w:rsidR="00F846B1" w:rsidRPr="004C760B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6B1" w:rsidRPr="00A81D96" w14:paraId="39E50A88" w14:textId="77777777" w:rsidTr="00012818">
        <w:tc>
          <w:tcPr>
            <w:tcW w:w="1420" w:type="dxa"/>
          </w:tcPr>
          <w:p w14:paraId="44D7B1EA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2. razred</w:t>
            </w:r>
          </w:p>
        </w:tc>
        <w:tc>
          <w:tcPr>
            <w:tcW w:w="1420" w:type="dxa"/>
          </w:tcPr>
          <w:p w14:paraId="21D1439D" w14:textId="38CCF409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14:paraId="741B9D32" w14:textId="00F1F24E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626A8C16" w14:textId="7ADFB2D0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14:paraId="2C8D0AD3" w14:textId="77777777" w:rsidR="00F846B1" w:rsidRPr="004C760B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6B1" w:rsidRPr="00A81D96" w14:paraId="3BF0DD78" w14:textId="77777777" w:rsidTr="00012818">
        <w:tc>
          <w:tcPr>
            <w:tcW w:w="1420" w:type="dxa"/>
          </w:tcPr>
          <w:p w14:paraId="22D1E0FE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razred</w:t>
            </w:r>
          </w:p>
        </w:tc>
        <w:tc>
          <w:tcPr>
            <w:tcW w:w="1420" w:type="dxa"/>
          </w:tcPr>
          <w:p w14:paraId="68B14517" w14:textId="11A3B5C3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14:paraId="73B474DE" w14:textId="74044868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6CF46FF7" w14:textId="26F8AF2E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14:paraId="787858BA" w14:textId="21ABCEC5" w:rsidR="00F846B1" w:rsidRPr="004C760B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6B1" w:rsidRPr="00A81D96" w14:paraId="6A164939" w14:textId="77777777" w:rsidTr="00012818">
        <w:tc>
          <w:tcPr>
            <w:tcW w:w="1420" w:type="dxa"/>
          </w:tcPr>
          <w:p w14:paraId="226D0EDA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4. razred</w:t>
            </w:r>
          </w:p>
        </w:tc>
        <w:tc>
          <w:tcPr>
            <w:tcW w:w="1420" w:type="dxa"/>
          </w:tcPr>
          <w:p w14:paraId="4CDF74E5" w14:textId="3C491EEA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14:paraId="33945BC5" w14:textId="5C33CA8D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5D916197" w14:textId="5B7FFD70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14:paraId="2D59D392" w14:textId="582A86CE" w:rsidR="00F846B1" w:rsidRPr="004C760B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46B1" w:rsidRPr="00A81D96" w14:paraId="2FC3747A" w14:textId="77777777" w:rsidTr="00012818">
        <w:tc>
          <w:tcPr>
            <w:tcW w:w="1420" w:type="dxa"/>
          </w:tcPr>
          <w:p w14:paraId="740410F5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20" w:type="dxa"/>
          </w:tcPr>
          <w:p w14:paraId="5B0B6D81" w14:textId="1F4D6907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14:paraId="6074DA48" w14:textId="0E035E0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14:paraId="7DE6F5FC" w14:textId="38E388D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 w14:paraId="2077D217" w14:textId="77777777" w:rsidR="00F846B1" w:rsidRPr="004C760B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8584808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</w:rPr>
      </w:pPr>
    </w:p>
    <w:p w14:paraId="6DD04155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</w:rPr>
      </w:pPr>
    </w:p>
    <w:p w14:paraId="69673F68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</w:rPr>
      </w:pPr>
      <w:r w:rsidRPr="00A81D96">
        <w:rPr>
          <w:rFonts w:ascii="Times New Roman" w:hAnsi="Times New Roman" w:cs="Times New Roman"/>
          <w:sz w:val="24"/>
          <w:szCs w:val="24"/>
        </w:rPr>
        <w:t xml:space="preserve">TURISTIČKO-HOTELIJERSKI KOMERCIJALIST </w:t>
      </w: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</w:tblGrid>
      <w:tr w:rsidR="00F846B1" w:rsidRPr="00A81D96" w14:paraId="188FF038" w14:textId="77777777" w:rsidTr="00012818">
        <w:tc>
          <w:tcPr>
            <w:tcW w:w="1420" w:type="dxa"/>
          </w:tcPr>
          <w:p w14:paraId="38F8576B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20" w:type="dxa"/>
          </w:tcPr>
          <w:p w14:paraId="2A3E6729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370847B8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Muški</w:t>
            </w:r>
          </w:p>
        </w:tc>
        <w:tc>
          <w:tcPr>
            <w:tcW w:w="1420" w:type="dxa"/>
          </w:tcPr>
          <w:p w14:paraId="53B41DAF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Ženski</w:t>
            </w:r>
          </w:p>
        </w:tc>
        <w:tc>
          <w:tcPr>
            <w:tcW w:w="1420" w:type="dxa"/>
          </w:tcPr>
          <w:p w14:paraId="3FE3931F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Br. putnika</w:t>
            </w:r>
          </w:p>
        </w:tc>
      </w:tr>
      <w:tr w:rsidR="00F846B1" w:rsidRPr="00257E4B" w14:paraId="2848F5A3" w14:textId="77777777" w:rsidTr="00012818">
        <w:tc>
          <w:tcPr>
            <w:tcW w:w="1420" w:type="dxa"/>
          </w:tcPr>
          <w:p w14:paraId="64FF53A8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1. razred</w:t>
            </w:r>
          </w:p>
        </w:tc>
        <w:tc>
          <w:tcPr>
            <w:tcW w:w="1420" w:type="dxa"/>
          </w:tcPr>
          <w:p w14:paraId="32394087" w14:textId="2D8C20A2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596D557B" w14:textId="0D90DFF0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527532BD" w14:textId="3280584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75285B71" w14:textId="55CC9591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46B1" w:rsidRPr="00A81D96" w14:paraId="02FB5AD6" w14:textId="77777777" w:rsidTr="00012818">
        <w:tc>
          <w:tcPr>
            <w:tcW w:w="1420" w:type="dxa"/>
          </w:tcPr>
          <w:p w14:paraId="12044429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2. razred</w:t>
            </w:r>
          </w:p>
        </w:tc>
        <w:tc>
          <w:tcPr>
            <w:tcW w:w="1420" w:type="dxa"/>
          </w:tcPr>
          <w:p w14:paraId="48B7997C" w14:textId="74261EE2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4687F38D" w14:textId="16CF4EB4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14:paraId="68974954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0EE504F1" w14:textId="07AA0016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46B1" w:rsidRPr="00A81D96" w14:paraId="6F7C6154" w14:textId="77777777" w:rsidTr="00012818">
        <w:tc>
          <w:tcPr>
            <w:tcW w:w="1420" w:type="dxa"/>
          </w:tcPr>
          <w:p w14:paraId="7FD86994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3. razred</w:t>
            </w:r>
          </w:p>
        </w:tc>
        <w:tc>
          <w:tcPr>
            <w:tcW w:w="1420" w:type="dxa"/>
          </w:tcPr>
          <w:p w14:paraId="2C57488F" w14:textId="76E2671F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14:paraId="2B874ED2" w14:textId="64F900CE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14:paraId="00E7A2F6" w14:textId="15C52068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51637495" w14:textId="5A153872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6B1" w:rsidRPr="00A81D96" w14:paraId="78B139BE" w14:textId="77777777" w:rsidTr="00012818">
        <w:tc>
          <w:tcPr>
            <w:tcW w:w="1420" w:type="dxa"/>
          </w:tcPr>
          <w:p w14:paraId="11AEB9B9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4. razred</w:t>
            </w:r>
          </w:p>
        </w:tc>
        <w:tc>
          <w:tcPr>
            <w:tcW w:w="1420" w:type="dxa"/>
          </w:tcPr>
          <w:p w14:paraId="77179863" w14:textId="29595563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14:paraId="5F3E1848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6C3667FB" w14:textId="651C0BE3" w:rsidR="00F846B1" w:rsidRPr="00A81D96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7E40029D" w14:textId="3EC06DC8" w:rsidR="00F846B1" w:rsidRPr="004C760B" w:rsidRDefault="0078694D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46B1" w:rsidRPr="00A81D96" w14:paraId="35C3E1E7" w14:textId="77777777" w:rsidTr="00012818">
        <w:tc>
          <w:tcPr>
            <w:tcW w:w="1420" w:type="dxa"/>
          </w:tcPr>
          <w:p w14:paraId="42011FD7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20" w:type="dxa"/>
          </w:tcPr>
          <w:p w14:paraId="402F51A6" w14:textId="505DFE21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420" w:type="dxa"/>
          </w:tcPr>
          <w:p w14:paraId="725C1F46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14:paraId="5328B5B1" w14:textId="377F049F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14:paraId="5BCF2B7B" w14:textId="3B1E21C9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36BE3B0D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</w:rPr>
      </w:pPr>
    </w:p>
    <w:p w14:paraId="3AEC3D49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</w:rPr>
      </w:pPr>
      <w:r w:rsidRPr="00A81D96">
        <w:rPr>
          <w:rFonts w:ascii="Times New Roman" w:hAnsi="Times New Roman" w:cs="Times New Roman"/>
          <w:sz w:val="24"/>
          <w:szCs w:val="24"/>
        </w:rPr>
        <w:t>UGO – KUHAR-KONOBAR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F846B1" w:rsidRPr="00A81D96" w14:paraId="172E680B" w14:textId="77777777" w:rsidTr="00012818">
        <w:tc>
          <w:tcPr>
            <w:tcW w:w="852" w:type="dxa"/>
          </w:tcPr>
          <w:p w14:paraId="13F7F203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Raz</w:t>
            </w:r>
            <w:proofErr w:type="spellEnd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2A0C246C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Uk.uč</w:t>
            </w:r>
            <w:proofErr w:type="spellEnd"/>
          </w:p>
        </w:tc>
        <w:tc>
          <w:tcPr>
            <w:tcW w:w="852" w:type="dxa"/>
          </w:tcPr>
          <w:p w14:paraId="2EDE1A14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Kuh</w:t>
            </w:r>
            <w:proofErr w:type="spellEnd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199B38C0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52" w:type="dxa"/>
          </w:tcPr>
          <w:p w14:paraId="72DCDC2A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</w:p>
        </w:tc>
        <w:tc>
          <w:tcPr>
            <w:tcW w:w="852" w:type="dxa"/>
          </w:tcPr>
          <w:p w14:paraId="1DF71CDD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Kono</w:t>
            </w:r>
            <w:proofErr w:type="spellEnd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2C1B0974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852" w:type="dxa"/>
          </w:tcPr>
          <w:p w14:paraId="24465F57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</w:t>
            </w:r>
          </w:p>
        </w:tc>
        <w:tc>
          <w:tcPr>
            <w:tcW w:w="852" w:type="dxa"/>
          </w:tcPr>
          <w:p w14:paraId="3AC448EC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Putn</w:t>
            </w:r>
            <w:proofErr w:type="spellEnd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846B1" w:rsidRPr="00A81D96" w14:paraId="055350E7" w14:textId="77777777" w:rsidTr="00012818">
        <w:tc>
          <w:tcPr>
            <w:tcW w:w="852" w:type="dxa"/>
          </w:tcPr>
          <w:p w14:paraId="6A5A2D75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1.raz.</w:t>
            </w:r>
          </w:p>
        </w:tc>
        <w:tc>
          <w:tcPr>
            <w:tcW w:w="852" w:type="dxa"/>
          </w:tcPr>
          <w:p w14:paraId="208EDBF0" w14:textId="6F42470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23985863" w14:textId="3E6280AF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14:paraId="26838B68" w14:textId="7B1662BC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1F87EC86" w14:textId="5CBB2324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3C899F0E" w14:textId="3E817F3D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06A7B5C7" w14:textId="21E9544F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6AF55707" w14:textId="5392D44C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6118892C" w14:textId="3F394E42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46B1" w:rsidRPr="00A81D96" w14:paraId="3EBDF860" w14:textId="77777777" w:rsidTr="00012818">
        <w:tc>
          <w:tcPr>
            <w:tcW w:w="852" w:type="dxa"/>
          </w:tcPr>
          <w:p w14:paraId="68536151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2.raz.</w:t>
            </w:r>
          </w:p>
        </w:tc>
        <w:tc>
          <w:tcPr>
            <w:tcW w:w="852" w:type="dxa"/>
          </w:tcPr>
          <w:p w14:paraId="61C9517E" w14:textId="212DEE3F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14:paraId="03482C4A" w14:textId="45CD563B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02D7BA60" w14:textId="394BB53E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29159DCA" w14:textId="26EEF9B3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3D531F9A" w14:textId="229BD310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38F0253F" w14:textId="55DBF557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6FD1B49B" w14:textId="6660DD57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5B0A8C87" w14:textId="150BD077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6B1" w:rsidRPr="00A81D96" w14:paraId="48706225" w14:textId="77777777" w:rsidTr="00012818">
        <w:tc>
          <w:tcPr>
            <w:tcW w:w="852" w:type="dxa"/>
          </w:tcPr>
          <w:p w14:paraId="18EE52D8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3.raz.</w:t>
            </w:r>
          </w:p>
        </w:tc>
        <w:tc>
          <w:tcPr>
            <w:tcW w:w="852" w:type="dxa"/>
          </w:tcPr>
          <w:p w14:paraId="09ECE564" w14:textId="7897E2FA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6028D44A" w14:textId="692D3034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14:paraId="1965061C" w14:textId="48435E0C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53A810E0" w14:textId="3680DBC5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719C3DC2" w14:textId="1519E198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11FA3A42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4799B657" w14:textId="49081D25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6EF50291" w14:textId="44B73666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846B1" w:rsidRPr="00A81D96" w14:paraId="6A03AF0F" w14:textId="77777777" w:rsidTr="00012818">
        <w:tc>
          <w:tcPr>
            <w:tcW w:w="852" w:type="dxa"/>
          </w:tcPr>
          <w:p w14:paraId="1A720DD2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</w:t>
            </w:r>
            <w:proofErr w:type="spellEnd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14:paraId="2488E5BE" w14:textId="1D7AF380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</w:tcPr>
          <w:p w14:paraId="32E26332" w14:textId="2904AA93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14:paraId="32043F58" w14:textId="5BF87685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</w:tcPr>
          <w:p w14:paraId="67FEE610" w14:textId="04370EB0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38CCDE83" w14:textId="2C4052B7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14:paraId="2681143E" w14:textId="59F584CF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14:paraId="40F26165" w14:textId="5D903575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14:paraId="2D8F357C" w14:textId="73A20F41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A5FCA90" w14:textId="77777777" w:rsidR="00F846B1" w:rsidRDefault="00F846B1" w:rsidP="00F846B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7EAB04F" w14:textId="77777777" w:rsidR="00F846B1" w:rsidRPr="00A81D96" w:rsidRDefault="00F846B1" w:rsidP="00F846B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7A90CE" w14:textId="77777777" w:rsidR="00F846B1" w:rsidRPr="00A81D96" w:rsidRDefault="00F846B1" w:rsidP="00F846B1">
      <w:pPr>
        <w:keepNext/>
        <w:spacing w:after="120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D96">
        <w:rPr>
          <w:rFonts w:ascii="Times New Roman" w:hAnsi="Times New Roman" w:cs="Times New Roman"/>
          <w:b/>
          <w:sz w:val="24"/>
          <w:szCs w:val="24"/>
          <w:u w:val="single"/>
        </w:rPr>
        <w:t>Izdvojena lokacija u Jelsi</w:t>
      </w:r>
    </w:p>
    <w:p w14:paraId="1611FAF7" w14:textId="77777777" w:rsidR="00F846B1" w:rsidRPr="00A81D96" w:rsidRDefault="00F846B1" w:rsidP="00F846B1">
      <w:pPr>
        <w:keepNext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1D96">
        <w:rPr>
          <w:rFonts w:ascii="Times New Roman" w:hAnsi="Times New Roman" w:cs="Times New Roman"/>
          <w:b/>
          <w:sz w:val="24"/>
          <w:szCs w:val="24"/>
        </w:rPr>
        <w:t>OPĆA GIMNAZIJA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091"/>
      </w:tblGrid>
      <w:tr w:rsidR="00F846B1" w:rsidRPr="00A81D96" w14:paraId="5ED5FC0B" w14:textId="77777777" w:rsidTr="00012818">
        <w:tc>
          <w:tcPr>
            <w:tcW w:w="1420" w:type="dxa"/>
          </w:tcPr>
          <w:p w14:paraId="4AD59E30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20" w:type="dxa"/>
          </w:tcPr>
          <w:p w14:paraId="002263B8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425839DF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Muški</w:t>
            </w:r>
          </w:p>
        </w:tc>
        <w:tc>
          <w:tcPr>
            <w:tcW w:w="1420" w:type="dxa"/>
          </w:tcPr>
          <w:p w14:paraId="4DB10A69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Ženski</w:t>
            </w:r>
          </w:p>
        </w:tc>
        <w:tc>
          <w:tcPr>
            <w:tcW w:w="1091" w:type="dxa"/>
          </w:tcPr>
          <w:p w14:paraId="1BE943AD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Putnici</w:t>
            </w:r>
          </w:p>
        </w:tc>
      </w:tr>
      <w:tr w:rsidR="00F846B1" w:rsidRPr="00A81D96" w14:paraId="33E5E915" w14:textId="77777777" w:rsidTr="00012818">
        <w:tc>
          <w:tcPr>
            <w:tcW w:w="1420" w:type="dxa"/>
          </w:tcPr>
          <w:p w14:paraId="523314AD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1.razred</w:t>
            </w:r>
          </w:p>
        </w:tc>
        <w:tc>
          <w:tcPr>
            <w:tcW w:w="1420" w:type="dxa"/>
          </w:tcPr>
          <w:p w14:paraId="0CAD1328" w14:textId="0B590EAA" w:rsidR="00F846B1" w:rsidRPr="003621D8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14:paraId="66C4A4FE" w14:textId="3D122466" w:rsidR="00F846B1" w:rsidRPr="003621D8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20FA9EB5" w14:textId="3E86A085" w:rsidR="00F846B1" w:rsidRPr="003621D8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49A757F3" w14:textId="2C34DE19" w:rsidR="00F846B1" w:rsidRPr="003621D8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846B1" w:rsidRPr="00A81D96" w14:paraId="46EC06B8" w14:textId="77777777" w:rsidTr="00012818">
        <w:tc>
          <w:tcPr>
            <w:tcW w:w="1420" w:type="dxa"/>
          </w:tcPr>
          <w:p w14:paraId="162BA25F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2. razred</w:t>
            </w:r>
          </w:p>
        </w:tc>
        <w:tc>
          <w:tcPr>
            <w:tcW w:w="1420" w:type="dxa"/>
          </w:tcPr>
          <w:p w14:paraId="2300E4E4" w14:textId="39AB703E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14:paraId="7459B227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30146C45" w14:textId="228CBF32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" w:type="dxa"/>
          </w:tcPr>
          <w:p w14:paraId="1A8A4E56" w14:textId="7D5FBC90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846B1" w:rsidRPr="00A81D96" w14:paraId="39EB1BD0" w14:textId="77777777" w:rsidTr="00012818">
        <w:tc>
          <w:tcPr>
            <w:tcW w:w="1420" w:type="dxa"/>
          </w:tcPr>
          <w:p w14:paraId="67CA93A3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3. razred</w:t>
            </w:r>
          </w:p>
        </w:tc>
        <w:tc>
          <w:tcPr>
            <w:tcW w:w="1420" w:type="dxa"/>
          </w:tcPr>
          <w:p w14:paraId="618EC967" w14:textId="7E9B7DA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3DD1518E" w14:textId="0AF16F77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223285F6" w14:textId="00A01FFB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0749EBE3" w14:textId="42006C7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846B1" w:rsidRPr="00A81D96" w14:paraId="0DE5DFD3" w14:textId="77777777" w:rsidTr="00012818">
        <w:tc>
          <w:tcPr>
            <w:tcW w:w="1420" w:type="dxa"/>
          </w:tcPr>
          <w:p w14:paraId="0B96C4D2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razred</w:t>
            </w:r>
          </w:p>
        </w:tc>
        <w:tc>
          <w:tcPr>
            <w:tcW w:w="1420" w:type="dxa"/>
          </w:tcPr>
          <w:p w14:paraId="32095FFE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2CB4537D" w14:textId="33A583BF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14:paraId="1CF3AF70" w14:textId="1A6E8DC6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14:paraId="4B9E2B09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46B1" w:rsidRPr="00A81D96" w14:paraId="365CB4BF" w14:textId="77777777" w:rsidTr="00012818">
        <w:tc>
          <w:tcPr>
            <w:tcW w:w="1420" w:type="dxa"/>
          </w:tcPr>
          <w:p w14:paraId="46C8562D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20" w:type="dxa"/>
          </w:tcPr>
          <w:p w14:paraId="0E9EE2DA" w14:textId="1C9B79D3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20" w:type="dxa"/>
          </w:tcPr>
          <w:p w14:paraId="00718B42" w14:textId="64111C02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14:paraId="1EF81016" w14:textId="0E4A3375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671BA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1" w:type="dxa"/>
          </w:tcPr>
          <w:p w14:paraId="2D8DDCCF" w14:textId="74F97E23" w:rsidR="00F846B1" w:rsidRPr="00A81D96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14:paraId="1D8EE6C8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0E384B4B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 w:rsidRPr="00A81D96">
        <w:rPr>
          <w:rFonts w:ascii="Times New Roman" w:hAnsi="Times New Roman" w:cs="Times New Roman"/>
          <w:b/>
          <w:sz w:val="24"/>
          <w:szCs w:val="24"/>
        </w:rPr>
        <w:t>HOTELIJERSKO-TURISTIČKI TEHNIČAR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091"/>
      </w:tblGrid>
      <w:tr w:rsidR="00F846B1" w:rsidRPr="00A81D96" w14:paraId="23C638F0" w14:textId="77777777" w:rsidTr="00012818">
        <w:tc>
          <w:tcPr>
            <w:tcW w:w="1420" w:type="dxa"/>
          </w:tcPr>
          <w:p w14:paraId="20AD3E69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20" w:type="dxa"/>
          </w:tcPr>
          <w:p w14:paraId="31400488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7FFAACB2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Muški</w:t>
            </w:r>
          </w:p>
        </w:tc>
        <w:tc>
          <w:tcPr>
            <w:tcW w:w="1420" w:type="dxa"/>
          </w:tcPr>
          <w:p w14:paraId="4EC019F4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Ženski</w:t>
            </w:r>
          </w:p>
        </w:tc>
        <w:tc>
          <w:tcPr>
            <w:tcW w:w="1091" w:type="dxa"/>
          </w:tcPr>
          <w:p w14:paraId="3AB0980F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Putnici</w:t>
            </w:r>
          </w:p>
        </w:tc>
      </w:tr>
      <w:tr w:rsidR="00F846B1" w:rsidRPr="00A81D96" w14:paraId="2C9D9051" w14:textId="77777777" w:rsidTr="00012818">
        <w:tc>
          <w:tcPr>
            <w:tcW w:w="1420" w:type="dxa"/>
          </w:tcPr>
          <w:p w14:paraId="06831F97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1.razred</w:t>
            </w:r>
          </w:p>
        </w:tc>
        <w:tc>
          <w:tcPr>
            <w:tcW w:w="1420" w:type="dxa"/>
          </w:tcPr>
          <w:p w14:paraId="6F5F9382" w14:textId="7F856118" w:rsidR="00F846B1" w:rsidRPr="004C760B" w:rsidRDefault="00671BA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14:paraId="40AAD026" w14:textId="6DC345A9" w:rsidR="00F846B1" w:rsidRPr="003621D8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14:paraId="74000743" w14:textId="797F0BF4" w:rsidR="00F846B1" w:rsidRPr="003621D8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14:paraId="40237DCA" w14:textId="349C98E4" w:rsidR="00F846B1" w:rsidRPr="004C760B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846B1" w:rsidRPr="00A81D96" w14:paraId="2441B67F" w14:textId="77777777" w:rsidTr="00012818">
        <w:tc>
          <w:tcPr>
            <w:tcW w:w="1420" w:type="dxa"/>
          </w:tcPr>
          <w:p w14:paraId="33B6366A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2. razred</w:t>
            </w:r>
          </w:p>
        </w:tc>
        <w:tc>
          <w:tcPr>
            <w:tcW w:w="1420" w:type="dxa"/>
          </w:tcPr>
          <w:p w14:paraId="705242D1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1EDA429D" w14:textId="49BBF542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363A5016" w14:textId="698829A8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14:paraId="761F27AB" w14:textId="17266F24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F846B1" w:rsidRPr="00A81D96" w14:paraId="7FB65535" w14:textId="77777777" w:rsidTr="00012818">
        <w:tc>
          <w:tcPr>
            <w:tcW w:w="1420" w:type="dxa"/>
          </w:tcPr>
          <w:p w14:paraId="0802E4DB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3. razred</w:t>
            </w:r>
          </w:p>
        </w:tc>
        <w:tc>
          <w:tcPr>
            <w:tcW w:w="1420" w:type="dxa"/>
          </w:tcPr>
          <w:p w14:paraId="72125A4E" w14:textId="3EB3AAD9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23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451F5DBE" w14:textId="01A972A1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5F5C2228" w14:textId="4DA91B78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1" w:type="dxa"/>
          </w:tcPr>
          <w:p w14:paraId="6C973417" w14:textId="0C4151C7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846B1" w:rsidRPr="00A81D96" w14:paraId="5ED243B4" w14:textId="77777777" w:rsidTr="00012818">
        <w:tc>
          <w:tcPr>
            <w:tcW w:w="1420" w:type="dxa"/>
          </w:tcPr>
          <w:p w14:paraId="10EFC007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4. razred</w:t>
            </w:r>
          </w:p>
        </w:tc>
        <w:tc>
          <w:tcPr>
            <w:tcW w:w="1420" w:type="dxa"/>
          </w:tcPr>
          <w:p w14:paraId="58A68410" w14:textId="13810970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323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07254A82" w14:textId="5B6058DD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14:paraId="3CA817E5" w14:textId="5603A3DB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14:paraId="17A98EA6" w14:textId="206856F5" w:rsidR="00F846B1" w:rsidRPr="00A81D96" w:rsidRDefault="0049323A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846B1" w:rsidRPr="00A81D96" w14:paraId="1F3F5239" w14:textId="77777777" w:rsidTr="00012818">
        <w:trPr>
          <w:trHeight w:val="321"/>
        </w:trPr>
        <w:tc>
          <w:tcPr>
            <w:tcW w:w="1420" w:type="dxa"/>
          </w:tcPr>
          <w:p w14:paraId="437C4295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20" w:type="dxa"/>
          </w:tcPr>
          <w:p w14:paraId="11132114" w14:textId="705FA2C2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14:paraId="25E8B2AA" w14:textId="3599EF4A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14:paraId="6B1AF8A6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1" w:type="dxa"/>
          </w:tcPr>
          <w:p w14:paraId="04C1F0CB" w14:textId="123E60C8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5B420A34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0F8E6142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6435D7D2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 w:rsidRPr="00A81D96">
        <w:rPr>
          <w:rFonts w:ascii="Times New Roman" w:hAnsi="Times New Roman" w:cs="Times New Roman"/>
          <w:b/>
          <w:sz w:val="24"/>
          <w:szCs w:val="24"/>
        </w:rPr>
        <w:t>AGROTURISTIČKI TEHNIČAR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091"/>
      </w:tblGrid>
      <w:tr w:rsidR="00F846B1" w:rsidRPr="00A81D96" w14:paraId="6941CB85" w14:textId="77777777" w:rsidTr="00012818">
        <w:tc>
          <w:tcPr>
            <w:tcW w:w="1420" w:type="dxa"/>
          </w:tcPr>
          <w:p w14:paraId="00A591FF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1420" w:type="dxa"/>
          </w:tcPr>
          <w:p w14:paraId="6ADE9D08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793B1AFD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Muški</w:t>
            </w:r>
          </w:p>
        </w:tc>
        <w:tc>
          <w:tcPr>
            <w:tcW w:w="1420" w:type="dxa"/>
          </w:tcPr>
          <w:p w14:paraId="6B87549E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Ženski</w:t>
            </w:r>
          </w:p>
        </w:tc>
        <w:tc>
          <w:tcPr>
            <w:tcW w:w="1091" w:type="dxa"/>
          </w:tcPr>
          <w:p w14:paraId="41C62337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Putnici</w:t>
            </w:r>
          </w:p>
        </w:tc>
      </w:tr>
      <w:tr w:rsidR="00F846B1" w:rsidRPr="00A81D96" w14:paraId="0ED3D3F6" w14:textId="77777777" w:rsidTr="00012818">
        <w:tc>
          <w:tcPr>
            <w:tcW w:w="1420" w:type="dxa"/>
          </w:tcPr>
          <w:p w14:paraId="1C29A5A7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1. razred</w:t>
            </w:r>
          </w:p>
        </w:tc>
        <w:tc>
          <w:tcPr>
            <w:tcW w:w="1420" w:type="dxa"/>
          </w:tcPr>
          <w:p w14:paraId="04C4C692" w14:textId="1C83E2EB" w:rsidR="00F846B1" w:rsidRPr="003621D8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14:paraId="0C028CC9" w14:textId="77748FDB" w:rsidR="00F846B1" w:rsidRPr="003621D8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14:paraId="58DFA1E8" w14:textId="77777777" w:rsidR="00F846B1" w:rsidRPr="003621D8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1653258A" w14:textId="7C5DD4F6" w:rsidR="00F846B1" w:rsidRPr="004C760B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846B1" w:rsidRPr="00A81D96" w14:paraId="1F6F2C77" w14:textId="77777777" w:rsidTr="00012818">
        <w:tc>
          <w:tcPr>
            <w:tcW w:w="1420" w:type="dxa"/>
          </w:tcPr>
          <w:p w14:paraId="6F773A03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2. razred</w:t>
            </w:r>
          </w:p>
        </w:tc>
        <w:tc>
          <w:tcPr>
            <w:tcW w:w="1420" w:type="dxa"/>
          </w:tcPr>
          <w:p w14:paraId="4BF98764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3ECBDC5F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14:paraId="2DD20892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6D9F9DA1" w14:textId="77777777" w:rsidR="00F846B1" w:rsidRPr="00A81D96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AA7" w:rsidRPr="00A81D96" w14:paraId="0E82B040" w14:textId="77777777" w:rsidTr="00012818">
        <w:trPr>
          <w:trHeight w:val="321"/>
        </w:trPr>
        <w:tc>
          <w:tcPr>
            <w:tcW w:w="1420" w:type="dxa"/>
          </w:tcPr>
          <w:p w14:paraId="07099831" w14:textId="77777777" w:rsidR="007C3AA7" w:rsidRPr="00A81D96" w:rsidRDefault="007C3AA7" w:rsidP="007C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3. razred</w:t>
            </w:r>
          </w:p>
        </w:tc>
        <w:tc>
          <w:tcPr>
            <w:tcW w:w="1420" w:type="dxa"/>
          </w:tcPr>
          <w:p w14:paraId="162043CE" w14:textId="0146C9FF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14:paraId="6ED5EB8F" w14:textId="42709DCC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14:paraId="1FBAAFDB" w14:textId="5F3CD841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14:paraId="57F93568" w14:textId="29170E80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1D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AA7" w:rsidRPr="00A81D96" w14:paraId="439120E4" w14:textId="77777777" w:rsidTr="00012818">
        <w:trPr>
          <w:trHeight w:val="321"/>
        </w:trPr>
        <w:tc>
          <w:tcPr>
            <w:tcW w:w="1420" w:type="dxa"/>
          </w:tcPr>
          <w:p w14:paraId="46B03615" w14:textId="77777777" w:rsidR="007C3AA7" w:rsidRPr="00A81D96" w:rsidRDefault="007C3AA7" w:rsidP="007C3A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4. razred</w:t>
            </w:r>
          </w:p>
        </w:tc>
        <w:tc>
          <w:tcPr>
            <w:tcW w:w="1420" w:type="dxa"/>
          </w:tcPr>
          <w:p w14:paraId="71178B42" w14:textId="0A70A659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14:paraId="2F4655B1" w14:textId="0A1C792C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14:paraId="385244BD" w14:textId="0DA78160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1" w:type="dxa"/>
          </w:tcPr>
          <w:p w14:paraId="4723CD8B" w14:textId="1B893A47" w:rsidR="007C3AA7" w:rsidRPr="00A81D96" w:rsidRDefault="007C3AA7" w:rsidP="007C3A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846B1" w:rsidRPr="00A81D96" w14:paraId="53AB325C" w14:textId="77777777" w:rsidTr="00012818">
        <w:trPr>
          <w:trHeight w:val="321"/>
        </w:trPr>
        <w:tc>
          <w:tcPr>
            <w:tcW w:w="1420" w:type="dxa"/>
          </w:tcPr>
          <w:p w14:paraId="31A7AB0A" w14:textId="77777777" w:rsidR="00F846B1" w:rsidRPr="00A81D96" w:rsidRDefault="00F846B1" w:rsidP="00012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96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420" w:type="dxa"/>
          </w:tcPr>
          <w:p w14:paraId="08595ACE" w14:textId="1634CEF5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14:paraId="66FD3ED7" w14:textId="77E8F8EF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14:paraId="1C60AC2D" w14:textId="68ACF975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14:paraId="43BA0DAB" w14:textId="67829EA8" w:rsidR="00F846B1" w:rsidRPr="00A81D96" w:rsidRDefault="007C3AA7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14:paraId="69B7DA12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4D35DEE5" w14:textId="77777777" w:rsidR="00F846B1" w:rsidRPr="00A81D96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26B4E8C9" w14:textId="77777777" w:rsidR="00F846B1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 w:rsidRPr="00A81D96">
        <w:rPr>
          <w:rFonts w:ascii="Times New Roman" w:hAnsi="Times New Roman" w:cs="Times New Roman"/>
          <w:b/>
          <w:sz w:val="24"/>
          <w:szCs w:val="24"/>
        </w:rPr>
        <w:t>UGOSTITELJSTVO I TURIZAM (KUHAR - SLASTIČAR)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F846B1" w:rsidRPr="00401F0E" w14:paraId="3E8CD611" w14:textId="77777777" w:rsidTr="00012818">
        <w:tc>
          <w:tcPr>
            <w:tcW w:w="852" w:type="dxa"/>
          </w:tcPr>
          <w:p w14:paraId="05532896" w14:textId="77777777" w:rsidR="00F846B1" w:rsidRPr="00401F0E" w:rsidRDefault="00F846B1" w:rsidP="00012818">
            <w:pPr>
              <w:rPr>
                <w:b/>
              </w:rPr>
            </w:pPr>
            <w:proofErr w:type="spellStart"/>
            <w:r w:rsidRPr="00401F0E">
              <w:rPr>
                <w:b/>
              </w:rPr>
              <w:t>Raz</w:t>
            </w:r>
            <w:proofErr w:type="spellEnd"/>
            <w:r w:rsidRPr="00401F0E">
              <w:rPr>
                <w:b/>
              </w:rPr>
              <w:t>.</w:t>
            </w:r>
          </w:p>
        </w:tc>
        <w:tc>
          <w:tcPr>
            <w:tcW w:w="852" w:type="dxa"/>
          </w:tcPr>
          <w:p w14:paraId="6248B37E" w14:textId="77777777" w:rsidR="00F846B1" w:rsidRPr="00401F0E" w:rsidRDefault="00F846B1" w:rsidP="00012818">
            <w:pPr>
              <w:jc w:val="center"/>
              <w:rPr>
                <w:b/>
              </w:rPr>
            </w:pPr>
            <w:proofErr w:type="spellStart"/>
            <w:r w:rsidRPr="00401F0E">
              <w:rPr>
                <w:b/>
              </w:rPr>
              <w:t>Uk.uč</w:t>
            </w:r>
            <w:proofErr w:type="spellEnd"/>
          </w:p>
        </w:tc>
        <w:tc>
          <w:tcPr>
            <w:tcW w:w="852" w:type="dxa"/>
          </w:tcPr>
          <w:p w14:paraId="1A1AE109" w14:textId="77777777" w:rsidR="00F846B1" w:rsidRPr="00401F0E" w:rsidRDefault="00F846B1" w:rsidP="00012818">
            <w:pPr>
              <w:jc w:val="center"/>
              <w:rPr>
                <w:b/>
              </w:rPr>
            </w:pPr>
            <w:proofErr w:type="spellStart"/>
            <w:r w:rsidRPr="00401F0E">
              <w:rPr>
                <w:b/>
              </w:rPr>
              <w:t>Kuh</w:t>
            </w:r>
            <w:proofErr w:type="spellEnd"/>
            <w:r w:rsidRPr="00401F0E">
              <w:rPr>
                <w:b/>
              </w:rPr>
              <w:t>.</w:t>
            </w:r>
          </w:p>
        </w:tc>
        <w:tc>
          <w:tcPr>
            <w:tcW w:w="852" w:type="dxa"/>
          </w:tcPr>
          <w:p w14:paraId="1437DE34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M</w:t>
            </w:r>
          </w:p>
        </w:tc>
        <w:tc>
          <w:tcPr>
            <w:tcW w:w="852" w:type="dxa"/>
          </w:tcPr>
          <w:p w14:paraId="3E5432C1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Ž</w:t>
            </w:r>
          </w:p>
        </w:tc>
        <w:tc>
          <w:tcPr>
            <w:tcW w:w="852" w:type="dxa"/>
          </w:tcPr>
          <w:p w14:paraId="3F2BE2FD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Slast.</w:t>
            </w:r>
          </w:p>
        </w:tc>
        <w:tc>
          <w:tcPr>
            <w:tcW w:w="852" w:type="dxa"/>
          </w:tcPr>
          <w:p w14:paraId="11AFEBB0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M</w:t>
            </w:r>
          </w:p>
        </w:tc>
        <w:tc>
          <w:tcPr>
            <w:tcW w:w="852" w:type="dxa"/>
          </w:tcPr>
          <w:p w14:paraId="24F1885F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Ž</w:t>
            </w:r>
          </w:p>
        </w:tc>
        <w:tc>
          <w:tcPr>
            <w:tcW w:w="852" w:type="dxa"/>
          </w:tcPr>
          <w:p w14:paraId="61095849" w14:textId="77777777" w:rsidR="00F846B1" w:rsidRPr="00401F0E" w:rsidRDefault="00F846B1" w:rsidP="00012818">
            <w:pPr>
              <w:jc w:val="center"/>
              <w:rPr>
                <w:b/>
              </w:rPr>
            </w:pPr>
            <w:proofErr w:type="spellStart"/>
            <w:r w:rsidRPr="00401F0E">
              <w:rPr>
                <w:b/>
              </w:rPr>
              <w:t>Putn</w:t>
            </w:r>
            <w:proofErr w:type="spellEnd"/>
            <w:r w:rsidRPr="00401F0E">
              <w:rPr>
                <w:b/>
              </w:rPr>
              <w:t>.</w:t>
            </w:r>
          </w:p>
        </w:tc>
      </w:tr>
      <w:tr w:rsidR="00F846B1" w:rsidRPr="00401F0E" w14:paraId="5B506AA7" w14:textId="77777777" w:rsidTr="00012818">
        <w:tc>
          <w:tcPr>
            <w:tcW w:w="852" w:type="dxa"/>
          </w:tcPr>
          <w:p w14:paraId="3BFD1315" w14:textId="77777777" w:rsidR="00F846B1" w:rsidRPr="00401F0E" w:rsidRDefault="00F846B1" w:rsidP="00012818">
            <w:pPr>
              <w:rPr>
                <w:b/>
              </w:rPr>
            </w:pPr>
            <w:r w:rsidRPr="00401F0E">
              <w:rPr>
                <w:b/>
              </w:rPr>
              <w:t>1.raz.</w:t>
            </w:r>
          </w:p>
        </w:tc>
        <w:tc>
          <w:tcPr>
            <w:tcW w:w="852" w:type="dxa"/>
          </w:tcPr>
          <w:p w14:paraId="76D1DC59" w14:textId="4B301F62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</w:tcPr>
          <w:p w14:paraId="6BFF4CB9" w14:textId="3DE8BCA6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</w:tcPr>
          <w:p w14:paraId="3C2F41EE" w14:textId="45EA3418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</w:tcPr>
          <w:p w14:paraId="7C011083" w14:textId="798B0669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</w:tcPr>
          <w:p w14:paraId="4FE3759D" w14:textId="45B756AE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</w:tcPr>
          <w:p w14:paraId="6423E3F8" w14:textId="77777777" w:rsidR="00F846B1" w:rsidRPr="003621D8" w:rsidRDefault="00F846B1" w:rsidP="00012818">
            <w:pPr>
              <w:jc w:val="center"/>
              <w:rPr>
                <w:b/>
              </w:rPr>
            </w:pPr>
            <w:r w:rsidRPr="003621D8">
              <w:rPr>
                <w:b/>
              </w:rPr>
              <w:t>0</w:t>
            </w:r>
          </w:p>
        </w:tc>
        <w:tc>
          <w:tcPr>
            <w:tcW w:w="852" w:type="dxa"/>
          </w:tcPr>
          <w:p w14:paraId="4FED9C6D" w14:textId="0124BFA6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</w:tcPr>
          <w:p w14:paraId="6996DAAF" w14:textId="4B49EAE9" w:rsidR="00F846B1" w:rsidRPr="003621D8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846B1" w:rsidRPr="00401F0E" w14:paraId="4EE2985F" w14:textId="77777777" w:rsidTr="00012818">
        <w:tc>
          <w:tcPr>
            <w:tcW w:w="852" w:type="dxa"/>
          </w:tcPr>
          <w:p w14:paraId="371864E8" w14:textId="77777777" w:rsidR="00F846B1" w:rsidRPr="00401F0E" w:rsidRDefault="00F846B1" w:rsidP="00012818">
            <w:pPr>
              <w:rPr>
                <w:b/>
              </w:rPr>
            </w:pPr>
            <w:r w:rsidRPr="00401F0E">
              <w:rPr>
                <w:b/>
              </w:rPr>
              <w:t>2.raz.</w:t>
            </w:r>
          </w:p>
        </w:tc>
        <w:tc>
          <w:tcPr>
            <w:tcW w:w="852" w:type="dxa"/>
          </w:tcPr>
          <w:p w14:paraId="3DE3E2C3" w14:textId="2A6B7C48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</w:tcPr>
          <w:p w14:paraId="6A7F1B71" w14:textId="21A0DEAC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2" w:type="dxa"/>
          </w:tcPr>
          <w:p w14:paraId="294CBEA1" w14:textId="7FD3BE4E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</w:tcPr>
          <w:p w14:paraId="0039F4A5" w14:textId="0FDC5C97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14:paraId="4A6AFC5D" w14:textId="7DE70815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14:paraId="05604BE4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0</w:t>
            </w:r>
          </w:p>
        </w:tc>
        <w:tc>
          <w:tcPr>
            <w:tcW w:w="852" w:type="dxa"/>
          </w:tcPr>
          <w:p w14:paraId="5A4C0BFF" w14:textId="36A20F79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14:paraId="327508E2" w14:textId="77777777" w:rsidR="00F846B1" w:rsidRPr="00401F0E" w:rsidRDefault="00F846B1" w:rsidP="000128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46B1" w:rsidRPr="00401F0E" w14:paraId="1C3E8A24" w14:textId="77777777" w:rsidTr="00012818">
        <w:tc>
          <w:tcPr>
            <w:tcW w:w="852" w:type="dxa"/>
          </w:tcPr>
          <w:p w14:paraId="65FC5F48" w14:textId="77777777" w:rsidR="00F846B1" w:rsidRPr="00401F0E" w:rsidRDefault="00F846B1" w:rsidP="00012818">
            <w:pPr>
              <w:rPr>
                <w:b/>
              </w:rPr>
            </w:pPr>
            <w:r w:rsidRPr="00401F0E">
              <w:rPr>
                <w:b/>
              </w:rPr>
              <w:t>3.raz.</w:t>
            </w:r>
          </w:p>
        </w:tc>
        <w:tc>
          <w:tcPr>
            <w:tcW w:w="852" w:type="dxa"/>
          </w:tcPr>
          <w:p w14:paraId="1DE04724" w14:textId="3C072248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2" w:type="dxa"/>
          </w:tcPr>
          <w:p w14:paraId="4015FED4" w14:textId="46F39F1D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14:paraId="26DDE12F" w14:textId="086940FA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</w:tcPr>
          <w:p w14:paraId="29149D92" w14:textId="7EB86889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2" w:type="dxa"/>
          </w:tcPr>
          <w:p w14:paraId="16EDA72F" w14:textId="2A806647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</w:tcPr>
          <w:p w14:paraId="363371F1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0</w:t>
            </w:r>
          </w:p>
        </w:tc>
        <w:tc>
          <w:tcPr>
            <w:tcW w:w="852" w:type="dxa"/>
          </w:tcPr>
          <w:p w14:paraId="6EA70968" w14:textId="2F9C6297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2" w:type="dxa"/>
          </w:tcPr>
          <w:p w14:paraId="1920D956" w14:textId="5542E3E8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846B1" w:rsidRPr="00401F0E" w14:paraId="5155CA1B" w14:textId="77777777" w:rsidTr="00012818">
        <w:tc>
          <w:tcPr>
            <w:tcW w:w="852" w:type="dxa"/>
          </w:tcPr>
          <w:p w14:paraId="26464F03" w14:textId="77777777" w:rsidR="00F846B1" w:rsidRPr="00401F0E" w:rsidRDefault="00F846B1" w:rsidP="00012818">
            <w:pPr>
              <w:rPr>
                <w:b/>
              </w:rPr>
            </w:pPr>
            <w:proofErr w:type="spellStart"/>
            <w:r w:rsidRPr="00401F0E">
              <w:rPr>
                <w:b/>
              </w:rPr>
              <w:t>Uk</w:t>
            </w:r>
            <w:proofErr w:type="spellEnd"/>
            <w:r w:rsidRPr="00401F0E">
              <w:rPr>
                <w:b/>
              </w:rPr>
              <w:t>.</w:t>
            </w:r>
          </w:p>
        </w:tc>
        <w:tc>
          <w:tcPr>
            <w:tcW w:w="852" w:type="dxa"/>
          </w:tcPr>
          <w:p w14:paraId="7251E7F3" w14:textId="6C150E03" w:rsidR="00F846B1" w:rsidRPr="00401F0E" w:rsidRDefault="007C3AA7" w:rsidP="0001281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2" w:type="dxa"/>
          </w:tcPr>
          <w:p w14:paraId="4B3C4884" w14:textId="2DE8323F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2" w:type="dxa"/>
          </w:tcPr>
          <w:p w14:paraId="62B6D7E0" w14:textId="790EB04D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</w:tcPr>
          <w:p w14:paraId="1B84AA1B" w14:textId="4AAA30D6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2" w:type="dxa"/>
          </w:tcPr>
          <w:p w14:paraId="4B7E9FB4" w14:textId="02DF2A24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</w:tcPr>
          <w:p w14:paraId="53C1AAAF" w14:textId="77777777" w:rsidR="00F846B1" w:rsidRPr="00401F0E" w:rsidRDefault="00F846B1" w:rsidP="00012818">
            <w:pPr>
              <w:jc w:val="center"/>
              <w:rPr>
                <w:b/>
              </w:rPr>
            </w:pPr>
            <w:r w:rsidRPr="00401F0E">
              <w:rPr>
                <w:b/>
              </w:rPr>
              <w:t>0</w:t>
            </w:r>
          </w:p>
        </w:tc>
        <w:tc>
          <w:tcPr>
            <w:tcW w:w="852" w:type="dxa"/>
          </w:tcPr>
          <w:p w14:paraId="47BDE3CD" w14:textId="3CCA7941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2" w:type="dxa"/>
          </w:tcPr>
          <w:p w14:paraId="5AD8FC59" w14:textId="44D1A1D4" w:rsidR="00F846B1" w:rsidRPr="00401F0E" w:rsidRDefault="00753AE1" w:rsidP="0001281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63375D9A" w14:textId="77777777" w:rsidR="00F846B1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623EE089" w14:textId="77777777" w:rsidR="00F846B1" w:rsidRDefault="00F846B1" w:rsidP="00F846B1">
      <w:pPr>
        <w:rPr>
          <w:rFonts w:ascii="Times New Roman" w:hAnsi="Times New Roman" w:cs="Times New Roman"/>
          <w:b/>
          <w:sz w:val="28"/>
          <w:szCs w:val="28"/>
        </w:rPr>
      </w:pPr>
    </w:p>
    <w:p w14:paraId="2138DC36" w14:textId="77777777" w:rsidR="00F846B1" w:rsidRDefault="00F846B1" w:rsidP="00F846B1">
      <w:pPr>
        <w:rPr>
          <w:rFonts w:ascii="Times New Roman" w:hAnsi="Times New Roman" w:cs="Times New Roman"/>
          <w:b/>
          <w:sz w:val="28"/>
          <w:szCs w:val="28"/>
        </w:rPr>
      </w:pPr>
    </w:p>
    <w:p w14:paraId="1D64C16F" w14:textId="77777777" w:rsidR="00F846B1" w:rsidRPr="006540F0" w:rsidRDefault="00F846B1" w:rsidP="00F846B1">
      <w:pPr>
        <w:rPr>
          <w:rFonts w:ascii="Times New Roman" w:hAnsi="Times New Roman" w:cs="Times New Roman"/>
          <w:b/>
          <w:sz w:val="28"/>
          <w:szCs w:val="28"/>
        </w:rPr>
      </w:pPr>
      <w:r w:rsidRPr="006540F0">
        <w:rPr>
          <w:rFonts w:ascii="Times New Roman" w:hAnsi="Times New Roman" w:cs="Times New Roman"/>
          <w:b/>
          <w:sz w:val="28"/>
          <w:szCs w:val="28"/>
        </w:rPr>
        <w:t>2. NASTAVA</w:t>
      </w:r>
    </w:p>
    <w:p w14:paraId="3D5D938B" w14:textId="77777777" w:rsidR="00F846B1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Popis razreda i razrednika</w:t>
      </w:r>
    </w:p>
    <w:p w14:paraId="49F21BA1" w14:textId="77777777" w:rsidR="00F846B1" w:rsidRPr="00401F0E" w:rsidRDefault="00F846B1" w:rsidP="00F846B1">
      <w:pPr>
        <w:pStyle w:val="Odlomakpopisa1"/>
        <w:ind w:left="0"/>
        <w:rPr>
          <w:rFonts w:ascii="Times New Roman" w:hAnsi="Times New Roman"/>
          <w:b/>
          <w:sz w:val="28"/>
          <w:szCs w:val="28"/>
          <w:lang w:val="hr-HR"/>
        </w:rPr>
      </w:pPr>
      <w:r w:rsidRPr="00401F0E">
        <w:rPr>
          <w:rFonts w:ascii="Times New Roman" w:hAnsi="Times New Roman"/>
          <w:b/>
          <w:sz w:val="28"/>
          <w:szCs w:val="28"/>
          <w:lang w:val="hr-HR"/>
        </w:rPr>
        <w:t xml:space="preserve">ODJELI U HVARU </w:t>
      </w:r>
    </w:p>
    <w:tbl>
      <w:tblPr>
        <w:tblW w:w="4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2"/>
        <w:gridCol w:w="4022"/>
      </w:tblGrid>
      <w:tr w:rsidR="00F846B1" w:rsidRPr="00401F0E" w14:paraId="1B7F2751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681ACB0C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2500" w:type="pct"/>
            <w:vAlign w:val="center"/>
          </w:tcPr>
          <w:p w14:paraId="66EC8A36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RAZREDNIK/ICA</w:t>
            </w:r>
          </w:p>
        </w:tc>
      </w:tr>
      <w:tr w:rsidR="00D364EF" w:rsidRPr="00401F0E" w14:paraId="1372486A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643CDFD1" w14:textId="18EDCE44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GIMNAZIJE</w:t>
            </w:r>
          </w:p>
        </w:tc>
        <w:tc>
          <w:tcPr>
            <w:tcW w:w="2500" w:type="pct"/>
            <w:vAlign w:val="center"/>
          </w:tcPr>
          <w:p w14:paraId="0E6352F5" w14:textId="3EE7FEAC" w:rsidR="00D364EF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Grgo Novak</w:t>
            </w:r>
          </w:p>
        </w:tc>
      </w:tr>
      <w:tr w:rsidR="00D364EF" w:rsidRPr="00401F0E" w14:paraId="455FCD75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2834A13E" w14:textId="760EBC20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THK</w:t>
            </w:r>
          </w:p>
        </w:tc>
        <w:tc>
          <w:tcPr>
            <w:tcW w:w="2500" w:type="pct"/>
            <w:vAlign w:val="center"/>
          </w:tcPr>
          <w:p w14:paraId="061A98AD" w14:textId="3212C199" w:rsidR="00D364EF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Anita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Matjeta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Hure</w:t>
            </w:r>
            <w:proofErr w:type="spellEnd"/>
          </w:p>
        </w:tc>
      </w:tr>
      <w:tr w:rsidR="00D364EF" w:rsidRPr="00401F0E" w14:paraId="54A5F832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55310761" w14:textId="2E540506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UGO</w:t>
            </w:r>
          </w:p>
        </w:tc>
        <w:tc>
          <w:tcPr>
            <w:tcW w:w="2500" w:type="pct"/>
            <w:vAlign w:val="center"/>
          </w:tcPr>
          <w:p w14:paraId="54F4F69E" w14:textId="651659F2" w:rsidR="00D364EF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Vatroslav Lozić</w:t>
            </w:r>
          </w:p>
        </w:tc>
      </w:tr>
      <w:tr w:rsidR="00F846B1" w:rsidRPr="00401F0E" w14:paraId="164A0AC5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7813FEE7" w14:textId="68517225" w:rsidR="00F846B1" w:rsidRPr="00401F0E" w:rsidRDefault="00D364EF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GIMNAZIJE</w:t>
            </w:r>
          </w:p>
        </w:tc>
        <w:tc>
          <w:tcPr>
            <w:tcW w:w="2500" w:type="pct"/>
            <w:vAlign w:val="center"/>
          </w:tcPr>
          <w:p w14:paraId="3226D1C4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Vesna Barbarić</w:t>
            </w:r>
          </w:p>
        </w:tc>
      </w:tr>
      <w:tr w:rsidR="00F846B1" w:rsidRPr="00401F0E" w14:paraId="61E78802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318BF4BE" w14:textId="1794F3C6" w:rsidR="00F846B1" w:rsidRPr="00401F0E" w:rsidRDefault="00D364EF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THK</w:t>
            </w:r>
          </w:p>
        </w:tc>
        <w:tc>
          <w:tcPr>
            <w:tcW w:w="2500" w:type="pct"/>
            <w:vAlign w:val="center"/>
          </w:tcPr>
          <w:p w14:paraId="6138FA4F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Anita Brstilo</w:t>
            </w:r>
          </w:p>
        </w:tc>
      </w:tr>
      <w:tr w:rsidR="00F846B1" w:rsidRPr="00401F0E" w14:paraId="1E2F771A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0A59905E" w14:textId="4858AFD9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D364EF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UGO</w:t>
            </w:r>
          </w:p>
        </w:tc>
        <w:tc>
          <w:tcPr>
            <w:tcW w:w="2500" w:type="pct"/>
            <w:vAlign w:val="center"/>
          </w:tcPr>
          <w:p w14:paraId="29041F3F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Ivana Vojković</w:t>
            </w:r>
          </w:p>
        </w:tc>
      </w:tr>
      <w:tr w:rsidR="00F846B1" w:rsidRPr="00401F0E" w14:paraId="381BB300" w14:textId="77777777" w:rsidTr="00012818">
        <w:trPr>
          <w:trHeight w:hRule="exact" w:val="593"/>
          <w:jc w:val="center"/>
        </w:trPr>
        <w:tc>
          <w:tcPr>
            <w:tcW w:w="2500" w:type="pct"/>
            <w:vAlign w:val="center"/>
          </w:tcPr>
          <w:p w14:paraId="1DF8D14D" w14:textId="3644C1E9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D364EF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GIMNAZIJE</w:t>
            </w:r>
          </w:p>
        </w:tc>
        <w:tc>
          <w:tcPr>
            <w:tcW w:w="2500" w:type="pct"/>
            <w:vAlign w:val="center"/>
          </w:tcPr>
          <w:p w14:paraId="6D823AEE" w14:textId="3CD38B0D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Tonći Visković</w:t>
            </w:r>
          </w:p>
        </w:tc>
      </w:tr>
      <w:tr w:rsidR="00F846B1" w:rsidRPr="00401F0E" w14:paraId="4553248B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19AEC844" w14:textId="45144917" w:rsidR="00F846B1" w:rsidRPr="00401F0E" w:rsidRDefault="00D364EF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II. THK</w:t>
            </w:r>
          </w:p>
        </w:tc>
        <w:tc>
          <w:tcPr>
            <w:tcW w:w="2500" w:type="pct"/>
            <w:vAlign w:val="center"/>
          </w:tcPr>
          <w:p w14:paraId="61459432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Sanda Stančić</w:t>
            </w:r>
          </w:p>
        </w:tc>
      </w:tr>
      <w:tr w:rsidR="00F846B1" w:rsidRPr="00401F0E" w14:paraId="377C46BC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21ADD54B" w14:textId="7BAD5EA1" w:rsidR="00F846B1" w:rsidRPr="00401F0E" w:rsidRDefault="00D364EF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II. UGO</w:t>
            </w:r>
          </w:p>
        </w:tc>
        <w:tc>
          <w:tcPr>
            <w:tcW w:w="2500" w:type="pct"/>
            <w:vAlign w:val="center"/>
          </w:tcPr>
          <w:p w14:paraId="24DC6E32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Igor Obradović</w:t>
            </w:r>
          </w:p>
        </w:tc>
      </w:tr>
      <w:tr w:rsidR="00F846B1" w:rsidRPr="00401F0E" w14:paraId="1F7425F4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35B27A95" w14:textId="71C708E6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D364EF">
              <w:rPr>
                <w:rFonts w:ascii="Times New Roman" w:hAnsi="Times New Roman"/>
                <w:sz w:val="24"/>
                <w:szCs w:val="24"/>
                <w:lang w:val="hr-HR"/>
              </w:rPr>
              <w:t>V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GIMNAZIJE</w:t>
            </w:r>
          </w:p>
        </w:tc>
        <w:tc>
          <w:tcPr>
            <w:tcW w:w="2500" w:type="pct"/>
            <w:vAlign w:val="center"/>
          </w:tcPr>
          <w:p w14:paraId="1B156944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Sandra Tudor</w:t>
            </w:r>
          </w:p>
        </w:tc>
      </w:tr>
      <w:tr w:rsidR="00F846B1" w:rsidRPr="00401F0E" w14:paraId="45FFA75C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45E0C9B9" w14:textId="41D193A8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D364EF">
              <w:rPr>
                <w:rFonts w:ascii="Times New Roman" w:hAnsi="Times New Roman"/>
                <w:sz w:val="24"/>
                <w:szCs w:val="24"/>
                <w:lang w:val="hr-HR"/>
              </w:rPr>
              <w:t>V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THK</w:t>
            </w:r>
          </w:p>
        </w:tc>
        <w:tc>
          <w:tcPr>
            <w:tcW w:w="2500" w:type="pct"/>
            <w:vAlign w:val="center"/>
          </w:tcPr>
          <w:p w14:paraId="5BA78E01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Natalija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Moškatelo</w:t>
            </w:r>
            <w:proofErr w:type="spellEnd"/>
          </w:p>
        </w:tc>
      </w:tr>
    </w:tbl>
    <w:p w14:paraId="2FF93A7E" w14:textId="77777777" w:rsidR="00F846B1" w:rsidRPr="00401F0E" w:rsidRDefault="00F846B1" w:rsidP="00F846B1">
      <w:pPr>
        <w:pStyle w:val="Odlomakpopisa1"/>
        <w:ind w:left="0"/>
        <w:rPr>
          <w:rFonts w:ascii="Times New Roman" w:hAnsi="Times New Roman"/>
          <w:b/>
          <w:sz w:val="28"/>
          <w:szCs w:val="28"/>
          <w:lang w:val="hr-HR"/>
        </w:rPr>
      </w:pPr>
    </w:p>
    <w:p w14:paraId="0745CDFE" w14:textId="77777777" w:rsidR="00F846B1" w:rsidRPr="00401F0E" w:rsidRDefault="00F846B1" w:rsidP="00F846B1">
      <w:pPr>
        <w:pStyle w:val="Odlomakpopisa1"/>
        <w:ind w:left="0"/>
        <w:rPr>
          <w:rFonts w:ascii="Times New Roman" w:hAnsi="Times New Roman"/>
          <w:b/>
          <w:sz w:val="28"/>
          <w:szCs w:val="28"/>
          <w:lang w:val="hr-HR"/>
        </w:rPr>
      </w:pPr>
      <w:r w:rsidRPr="00401F0E">
        <w:rPr>
          <w:rFonts w:ascii="Times New Roman" w:hAnsi="Times New Roman"/>
          <w:b/>
          <w:sz w:val="28"/>
          <w:szCs w:val="28"/>
          <w:lang w:val="hr-HR"/>
        </w:rPr>
        <w:t>ODJELI U JELSI</w:t>
      </w:r>
    </w:p>
    <w:tbl>
      <w:tblPr>
        <w:tblW w:w="4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2"/>
        <w:gridCol w:w="4022"/>
      </w:tblGrid>
      <w:tr w:rsidR="00F846B1" w:rsidRPr="00401F0E" w14:paraId="681178AE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1BFC3110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RAZRED</w:t>
            </w:r>
          </w:p>
        </w:tc>
        <w:tc>
          <w:tcPr>
            <w:tcW w:w="2500" w:type="pct"/>
            <w:vAlign w:val="center"/>
          </w:tcPr>
          <w:p w14:paraId="34F2F799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RAZREDNIK/ICA</w:t>
            </w:r>
          </w:p>
        </w:tc>
      </w:tr>
      <w:tr w:rsidR="00D364EF" w:rsidRPr="00342769" w14:paraId="6A5D4C17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7BE2482D" w14:textId="1045F5DA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GIMNAZIJE</w:t>
            </w:r>
          </w:p>
        </w:tc>
        <w:tc>
          <w:tcPr>
            <w:tcW w:w="2500" w:type="pct"/>
            <w:vAlign w:val="center"/>
          </w:tcPr>
          <w:p w14:paraId="32F7E01B" w14:textId="1E1DEE2F" w:rsidR="00D364EF" w:rsidRPr="00342769" w:rsidRDefault="00353DF2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Božana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Damjanić Majdak</w:t>
            </w:r>
          </w:p>
        </w:tc>
      </w:tr>
      <w:tr w:rsidR="00D364EF" w:rsidRPr="00342769" w14:paraId="39ABFB9B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29ACF0AF" w14:textId="7194766D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I. HTT </w:t>
            </w:r>
          </w:p>
        </w:tc>
        <w:tc>
          <w:tcPr>
            <w:tcW w:w="2500" w:type="pct"/>
            <w:vAlign w:val="center"/>
          </w:tcPr>
          <w:p w14:paraId="6A9A39E5" w14:textId="26355A0D" w:rsidR="00D364EF" w:rsidRPr="00342769" w:rsidRDefault="00353DF2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Katijana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Beritić</w:t>
            </w:r>
            <w:proofErr w:type="spellEnd"/>
          </w:p>
        </w:tc>
      </w:tr>
      <w:tr w:rsidR="00D364EF" w:rsidRPr="00342769" w14:paraId="2BFAEBC4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12A4832D" w14:textId="1F23739F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AGRO</w:t>
            </w:r>
          </w:p>
        </w:tc>
        <w:tc>
          <w:tcPr>
            <w:tcW w:w="2500" w:type="pct"/>
            <w:vAlign w:val="center"/>
          </w:tcPr>
          <w:p w14:paraId="4C491D6E" w14:textId="360E0D2A" w:rsidR="00D364EF" w:rsidRPr="00342769" w:rsidRDefault="00353DF2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Nikolina Carić</w:t>
            </w:r>
          </w:p>
        </w:tc>
      </w:tr>
      <w:tr w:rsidR="00D364EF" w:rsidRPr="00342769" w14:paraId="240F9162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13DE3949" w14:textId="53687A8F" w:rsidR="00D364EF" w:rsidRPr="00401F0E" w:rsidRDefault="00D364EF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UGO</w:t>
            </w:r>
          </w:p>
        </w:tc>
        <w:tc>
          <w:tcPr>
            <w:tcW w:w="2500" w:type="pct"/>
            <w:vAlign w:val="center"/>
          </w:tcPr>
          <w:p w14:paraId="4F484F1B" w14:textId="4D943F82" w:rsidR="00D364EF" w:rsidRPr="00342769" w:rsidRDefault="00353DF2" w:rsidP="00D364EF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Stanislav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Huljić</w:t>
            </w:r>
            <w:proofErr w:type="spellEnd"/>
          </w:p>
        </w:tc>
      </w:tr>
      <w:tr w:rsidR="00F846B1" w:rsidRPr="00342769" w14:paraId="6EAC6D59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014F8BB9" w14:textId="1A8A4F03" w:rsidR="00F846B1" w:rsidRPr="00401F0E" w:rsidRDefault="00353DF2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GIMNAZIJE</w:t>
            </w:r>
          </w:p>
        </w:tc>
        <w:tc>
          <w:tcPr>
            <w:tcW w:w="2500" w:type="pct"/>
            <w:vAlign w:val="center"/>
          </w:tcPr>
          <w:p w14:paraId="63AFE9E2" w14:textId="77777777" w:rsidR="00F846B1" w:rsidRPr="00342769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hr-HR"/>
              </w:rPr>
            </w:pPr>
            <w:r w:rsidRPr="00342769">
              <w:rPr>
                <w:rFonts w:ascii="Times New Roman" w:hAnsi="Times New Roman"/>
                <w:sz w:val="24"/>
                <w:szCs w:val="24"/>
                <w:lang w:val="hr-HR"/>
              </w:rPr>
              <w:t>Jelena Milanović</w:t>
            </w:r>
          </w:p>
        </w:tc>
      </w:tr>
      <w:tr w:rsidR="00F846B1" w:rsidRPr="00401F0E" w14:paraId="492DF9BA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67EBEA5D" w14:textId="4705DF09" w:rsidR="00F846B1" w:rsidRPr="00401F0E" w:rsidRDefault="00353DF2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I. HTT </w:t>
            </w:r>
          </w:p>
        </w:tc>
        <w:tc>
          <w:tcPr>
            <w:tcW w:w="2500" w:type="pct"/>
            <w:vAlign w:val="center"/>
          </w:tcPr>
          <w:p w14:paraId="608AD583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Ivana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Aviani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Čubre</w:t>
            </w:r>
            <w:proofErr w:type="spellEnd"/>
          </w:p>
        </w:tc>
      </w:tr>
      <w:tr w:rsidR="00F846B1" w:rsidRPr="00401F0E" w14:paraId="7880F907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03D22712" w14:textId="5A89A23C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AGRO</w:t>
            </w:r>
          </w:p>
        </w:tc>
        <w:tc>
          <w:tcPr>
            <w:tcW w:w="2500" w:type="pct"/>
            <w:vAlign w:val="center"/>
          </w:tcPr>
          <w:p w14:paraId="3031907E" w14:textId="77777777" w:rsidR="00F846B1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Ružica Mlikota</w:t>
            </w:r>
          </w:p>
        </w:tc>
      </w:tr>
      <w:tr w:rsidR="00F846B1" w:rsidRPr="00401F0E" w14:paraId="3E442B1F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06DE77C9" w14:textId="6D21AF03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UGO</w:t>
            </w:r>
          </w:p>
        </w:tc>
        <w:tc>
          <w:tcPr>
            <w:tcW w:w="2500" w:type="pct"/>
            <w:vAlign w:val="center"/>
          </w:tcPr>
          <w:p w14:paraId="1FA5FF69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Vinko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Buratović</w:t>
            </w:r>
            <w:proofErr w:type="spellEnd"/>
          </w:p>
        </w:tc>
      </w:tr>
      <w:tr w:rsidR="00F846B1" w:rsidRPr="00401F0E" w14:paraId="3F954303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58372525" w14:textId="4043F06A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GIMNAZIJE</w:t>
            </w:r>
          </w:p>
        </w:tc>
        <w:tc>
          <w:tcPr>
            <w:tcW w:w="2500" w:type="pct"/>
            <w:vAlign w:val="center"/>
          </w:tcPr>
          <w:p w14:paraId="5698D0F6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Rozarija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Radonić</w:t>
            </w:r>
            <w:proofErr w:type="spellEnd"/>
          </w:p>
        </w:tc>
      </w:tr>
      <w:tr w:rsidR="00F846B1" w:rsidRPr="00401F0E" w14:paraId="27B67C48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5C38952B" w14:textId="096AE2C2" w:rsidR="00F846B1" w:rsidRPr="00401F0E" w:rsidRDefault="00353DF2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I</w:t>
            </w:r>
            <w:r w:rsidR="00F846B1"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II. HTT</w:t>
            </w:r>
          </w:p>
        </w:tc>
        <w:tc>
          <w:tcPr>
            <w:tcW w:w="2500" w:type="pct"/>
            <w:vAlign w:val="center"/>
          </w:tcPr>
          <w:p w14:paraId="01BF6C9D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Tarita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Radonić</w:t>
            </w:r>
            <w:proofErr w:type="spellEnd"/>
          </w:p>
        </w:tc>
      </w:tr>
      <w:tr w:rsidR="00F846B1" w:rsidRPr="00401F0E" w14:paraId="7CB37C11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1ECAA74F" w14:textId="6489F48E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II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hr-HR"/>
              </w:rPr>
              <w:t>. AGRO</w:t>
            </w:r>
          </w:p>
        </w:tc>
        <w:tc>
          <w:tcPr>
            <w:tcW w:w="2500" w:type="pct"/>
            <w:vAlign w:val="center"/>
          </w:tcPr>
          <w:p w14:paraId="5F814150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Vilma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Milatić</w:t>
            </w:r>
            <w:proofErr w:type="spellEnd"/>
          </w:p>
        </w:tc>
      </w:tr>
      <w:tr w:rsidR="00F846B1" w:rsidRPr="00401F0E" w14:paraId="3B20FD16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0CAB887F" w14:textId="1B77E1C0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I. UGO</w:t>
            </w:r>
          </w:p>
        </w:tc>
        <w:tc>
          <w:tcPr>
            <w:tcW w:w="2500" w:type="pct"/>
            <w:vAlign w:val="center"/>
          </w:tcPr>
          <w:p w14:paraId="2BA02E67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Vinko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Vranjican</w:t>
            </w:r>
            <w:proofErr w:type="spellEnd"/>
          </w:p>
        </w:tc>
      </w:tr>
      <w:tr w:rsidR="00F846B1" w:rsidRPr="00401F0E" w14:paraId="60FEB202" w14:textId="77777777" w:rsidTr="00012818">
        <w:trPr>
          <w:trHeight w:hRule="exact" w:val="454"/>
          <w:jc w:val="center"/>
        </w:trPr>
        <w:tc>
          <w:tcPr>
            <w:tcW w:w="2500" w:type="pct"/>
            <w:vAlign w:val="center"/>
          </w:tcPr>
          <w:p w14:paraId="7B99FC65" w14:textId="2546AB60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V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GIMNAZIJE</w:t>
            </w:r>
          </w:p>
        </w:tc>
        <w:tc>
          <w:tcPr>
            <w:tcW w:w="2500" w:type="pct"/>
            <w:vAlign w:val="center"/>
          </w:tcPr>
          <w:p w14:paraId="5D74B2DD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Smiljana Matijašević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Salamunić</w:t>
            </w:r>
            <w:proofErr w:type="spellEnd"/>
          </w:p>
        </w:tc>
      </w:tr>
      <w:tr w:rsidR="00F846B1" w:rsidRPr="00401F0E" w14:paraId="0561D137" w14:textId="77777777" w:rsidTr="00012818">
        <w:trPr>
          <w:trHeight w:hRule="exact" w:val="526"/>
          <w:jc w:val="center"/>
        </w:trPr>
        <w:tc>
          <w:tcPr>
            <w:tcW w:w="2500" w:type="pct"/>
            <w:vAlign w:val="center"/>
          </w:tcPr>
          <w:p w14:paraId="25FFDBE2" w14:textId="55329A46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I</w:t>
            </w:r>
            <w:r w:rsidR="00353DF2">
              <w:rPr>
                <w:rFonts w:ascii="Times New Roman" w:hAnsi="Times New Roman"/>
                <w:sz w:val="24"/>
                <w:szCs w:val="24"/>
                <w:lang w:val="hr-HR"/>
              </w:rPr>
              <w:t>V</w:t>
            </w:r>
            <w:r w:rsidRPr="00401F0E">
              <w:rPr>
                <w:rFonts w:ascii="Times New Roman" w:hAnsi="Times New Roman"/>
                <w:sz w:val="24"/>
                <w:szCs w:val="24"/>
                <w:lang w:val="hr-HR"/>
              </w:rPr>
              <w:t>. HTT</w:t>
            </w:r>
          </w:p>
        </w:tc>
        <w:tc>
          <w:tcPr>
            <w:tcW w:w="2500" w:type="pct"/>
            <w:vAlign w:val="center"/>
          </w:tcPr>
          <w:p w14:paraId="63A328D1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 xml:space="preserve">Nadica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hr-HR"/>
              </w:rPr>
              <w:t>Sarjanović</w:t>
            </w:r>
            <w:proofErr w:type="spellEnd"/>
          </w:p>
        </w:tc>
      </w:tr>
      <w:tr w:rsidR="00F846B1" w:rsidRPr="00401F0E" w14:paraId="3039FE1E" w14:textId="77777777" w:rsidTr="00012818">
        <w:trPr>
          <w:trHeight w:hRule="exact" w:val="74"/>
          <w:jc w:val="center"/>
        </w:trPr>
        <w:tc>
          <w:tcPr>
            <w:tcW w:w="2500" w:type="pct"/>
            <w:vAlign w:val="center"/>
          </w:tcPr>
          <w:p w14:paraId="14A3E50E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  <w:tc>
          <w:tcPr>
            <w:tcW w:w="2500" w:type="pct"/>
            <w:vAlign w:val="center"/>
          </w:tcPr>
          <w:p w14:paraId="6E96F4CB" w14:textId="77777777" w:rsidR="00F846B1" w:rsidRPr="00401F0E" w:rsidRDefault="00F846B1" w:rsidP="00012818">
            <w:pPr>
              <w:pStyle w:val="Odlomakpopisa1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</w:tbl>
    <w:p w14:paraId="73890961" w14:textId="77777777" w:rsidR="004C760B" w:rsidRDefault="004C760B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6B39C36C" w14:textId="77777777" w:rsidR="004C760B" w:rsidRDefault="004C760B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220B09BC" w14:textId="77777777" w:rsidR="007F7385" w:rsidRDefault="007F7385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1C8142BF" w14:textId="77777777" w:rsidR="00342769" w:rsidRDefault="00342769" w:rsidP="00B7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895CB9">
        <w:rPr>
          <w:rFonts w:ascii="Times New Roman" w:hAnsi="Times New Roman" w:cs="Times New Roman"/>
          <w:b/>
          <w:sz w:val="24"/>
          <w:szCs w:val="24"/>
        </w:rPr>
        <w:t>Nastavni planovi</w:t>
      </w:r>
    </w:p>
    <w:p w14:paraId="25EA5DE0" w14:textId="77777777" w:rsidR="00895CB9" w:rsidRDefault="00895CB9" w:rsidP="00B7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2.2.1. Nastavni plan- opća gimnazija</w:t>
      </w:r>
    </w:p>
    <w:p w14:paraId="2B200E9A" w14:textId="77777777" w:rsidR="00895CB9" w:rsidRPr="00895CB9" w:rsidRDefault="00895CB9" w:rsidP="00895CB9">
      <w:pPr>
        <w:pStyle w:val="Tijeloteksta"/>
        <w:spacing w:line="276" w:lineRule="auto"/>
        <w:jc w:val="center"/>
        <w:rPr>
          <w:b/>
        </w:rPr>
      </w:pPr>
      <w:r w:rsidRPr="00895CB9">
        <w:rPr>
          <w:b/>
        </w:rPr>
        <w:t>Program: OPĆA GIMNAZIJA</w:t>
      </w:r>
    </w:p>
    <w:p w14:paraId="07DCF494" w14:textId="77777777" w:rsidR="00895CB9" w:rsidRPr="00895CB9" w:rsidRDefault="00895CB9" w:rsidP="00895CB9">
      <w:pPr>
        <w:pStyle w:val="Tijeloteksta"/>
        <w:spacing w:line="276" w:lineRule="auto"/>
        <w:jc w:val="center"/>
        <w:rPr>
          <w:b/>
        </w:rPr>
      </w:pPr>
      <w:r w:rsidRPr="00895CB9">
        <w:rPr>
          <w:b/>
        </w:rPr>
        <w:t>Šifra: 320104</w:t>
      </w:r>
    </w:p>
    <w:p w14:paraId="429F81F2" w14:textId="77777777" w:rsidR="00895CB9" w:rsidRPr="00895CB9" w:rsidRDefault="00895CB9" w:rsidP="00895CB9">
      <w:pPr>
        <w:pStyle w:val="Tijeloteksta"/>
        <w:spacing w:line="276" w:lineRule="auto"/>
        <w:jc w:val="center"/>
        <w:rPr>
          <w:b/>
        </w:rPr>
      </w:pPr>
      <w:r w:rsidRPr="00895CB9">
        <w:rPr>
          <w:b/>
        </w:rPr>
        <w:t>(Odjeli u Hvaru i Jelsi)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85"/>
        <w:gridCol w:w="900"/>
        <w:gridCol w:w="900"/>
        <w:gridCol w:w="900"/>
        <w:gridCol w:w="903"/>
      </w:tblGrid>
      <w:tr w:rsidR="00895CB9" w:rsidRPr="00401F0E" w14:paraId="469AB4B5" w14:textId="77777777" w:rsidTr="00895CB9">
        <w:trPr>
          <w:trHeight w:val="270"/>
        </w:trPr>
        <w:tc>
          <w:tcPr>
            <w:tcW w:w="5685" w:type="dxa"/>
          </w:tcPr>
          <w:p w14:paraId="7C48F2E2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ZAJEDNIČKI DIO</w:t>
            </w:r>
          </w:p>
        </w:tc>
        <w:tc>
          <w:tcPr>
            <w:tcW w:w="900" w:type="dxa"/>
          </w:tcPr>
          <w:p w14:paraId="159ABD5E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900" w:type="dxa"/>
          </w:tcPr>
          <w:p w14:paraId="6C5F7CF6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II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900" w:type="dxa"/>
          </w:tcPr>
          <w:p w14:paraId="2649E3F4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smartTag w:uri="urn:schemas-microsoft-com:office:smarttags" w:element="stockticker">
              <w:r w:rsidRPr="00401F0E">
                <w:rPr>
                  <w:b/>
                  <w:bCs/>
                  <w:sz w:val="22"/>
                </w:rPr>
                <w:t>III</w:t>
              </w:r>
            </w:smartTag>
            <w:r w:rsidRPr="00401F0E">
              <w:rPr>
                <w:b/>
                <w:bCs/>
                <w:sz w:val="22"/>
              </w:rPr>
              <w:t xml:space="preserve">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903" w:type="dxa"/>
          </w:tcPr>
          <w:p w14:paraId="7BBAC168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IV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</w:tr>
      <w:tr w:rsidR="00895CB9" w:rsidRPr="00401F0E" w14:paraId="2EF10C39" w14:textId="77777777" w:rsidTr="00895CB9">
        <w:tc>
          <w:tcPr>
            <w:tcW w:w="5685" w:type="dxa"/>
          </w:tcPr>
          <w:p w14:paraId="38135C65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900" w:type="dxa"/>
          </w:tcPr>
          <w:p w14:paraId="59CC63F5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900" w:type="dxa"/>
          </w:tcPr>
          <w:p w14:paraId="1123A2F8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900" w:type="dxa"/>
          </w:tcPr>
          <w:p w14:paraId="1F2FCC54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903" w:type="dxa"/>
          </w:tcPr>
          <w:p w14:paraId="07BE69E4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</w:tr>
      <w:tr w:rsidR="00895CB9" w:rsidRPr="00401F0E" w14:paraId="2A3CCCFC" w14:textId="77777777" w:rsidTr="00895CB9">
        <w:tc>
          <w:tcPr>
            <w:tcW w:w="5685" w:type="dxa"/>
          </w:tcPr>
          <w:p w14:paraId="706EA99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1. Hrvatski jezik</w:t>
            </w:r>
          </w:p>
        </w:tc>
        <w:tc>
          <w:tcPr>
            <w:tcW w:w="900" w:type="dxa"/>
          </w:tcPr>
          <w:p w14:paraId="606DF41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900" w:type="dxa"/>
          </w:tcPr>
          <w:p w14:paraId="753A844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900" w:type="dxa"/>
          </w:tcPr>
          <w:p w14:paraId="60F0804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903" w:type="dxa"/>
          </w:tcPr>
          <w:p w14:paraId="0576663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4/128</w:t>
            </w:r>
          </w:p>
        </w:tc>
      </w:tr>
      <w:tr w:rsidR="00895CB9" w:rsidRPr="00401F0E" w14:paraId="4A5DF259" w14:textId="77777777" w:rsidTr="00895CB9">
        <w:tc>
          <w:tcPr>
            <w:tcW w:w="5685" w:type="dxa"/>
          </w:tcPr>
          <w:p w14:paraId="7990BA6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2. Strani jezik I (Engleski jezik)</w:t>
            </w:r>
          </w:p>
        </w:tc>
        <w:tc>
          <w:tcPr>
            <w:tcW w:w="900" w:type="dxa"/>
          </w:tcPr>
          <w:p w14:paraId="404D1AD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0" w:type="dxa"/>
          </w:tcPr>
          <w:p w14:paraId="690AFD1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0" w:type="dxa"/>
          </w:tcPr>
          <w:p w14:paraId="659B955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3" w:type="dxa"/>
          </w:tcPr>
          <w:p w14:paraId="1CBE44B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3085BA2D" w14:textId="77777777" w:rsidTr="00895CB9">
        <w:tc>
          <w:tcPr>
            <w:tcW w:w="5685" w:type="dxa"/>
          </w:tcPr>
          <w:p w14:paraId="1127151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3. Strani jezik II (Talijanski jezik, Njemački jezik)</w:t>
            </w:r>
          </w:p>
        </w:tc>
        <w:tc>
          <w:tcPr>
            <w:tcW w:w="900" w:type="dxa"/>
          </w:tcPr>
          <w:p w14:paraId="2360647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43FA74D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7A61D0A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158F2B8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7A424649" w14:textId="77777777" w:rsidTr="00895CB9">
        <w:tc>
          <w:tcPr>
            <w:tcW w:w="5685" w:type="dxa"/>
          </w:tcPr>
          <w:p w14:paraId="15442BE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4. Latinski jezik</w:t>
            </w:r>
          </w:p>
        </w:tc>
        <w:tc>
          <w:tcPr>
            <w:tcW w:w="900" w:type="dxa"/>
          </w:tcPr>
          <w:p w14:paraId="7355622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2DA2A00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52E2C33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6067695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2C1E6A75" w14:textId="77777777" w:rsidTr="00895CB9">
        <w:tc>
          <w:tcPr>
            <w:tcW w:w="5685" w:type="dxa"/>
          </w:tcPr>
          <w:p w14:paraId="5B8F6A7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5. Glazbena umjetnost</w:t>
            </w:r>
          </w:p>
        </w:tc>
        <w:tc>
          <w:tcPr>
            <w:tcW w:w="900" w:type="dxa"/>
          </w:tcPr>
          <w:p w14:paraId="27F4FC9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7C8A71F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6642CD0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2BC127B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3AE37AD3" w14:textId="77777777" w:rsidTr="00895CB9">
        <w:tc>
          <w:tcPr>
            <w:tcW w:w="5685" w:type="dxa"/>
          </w:tcPr>
          <w:p w14:paraId="25E6DA7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6. Likovna umjetnost</w:t>
            </w:r>
          </w:p>
        </w:tc>
        <w:tc>
          <w:tcPr>
            <w:tcW w:w="900" w:type="dxa"/>
          </w:tcPr>
          <w:p w14:paraId="245766B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480C346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1743168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03C515D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2177EE44" w14:textId="77777777" w:rsidTr="00895CB9">
        <w:tc>
          <w:tcPr>
            <w:tcW w:w="5685" w:type="dxa"/>
          </w:tcPr>
          <w:p w14:paraId="43EBC07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7. Psihologija</w:t>
            </w:r>
          </w:p>
        </w:tc>
        <w:tc>
          <w:tcPr>
            <w:tcW w:w="900" w:type="dxa"/>
          </w:tcPr>
          <w:p w14:paraId="4642E6C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0F9C227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73E2A4E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58DC961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72A55834" w14:textId="77777777" w:rsidTr="00895CB9">
        <w:tc>
          <w:tcPr>
            <w:tcW w:w="5685" w:type="dxa"/>
          </w:tcPr>
          <w:p w14:paraId="10FC79B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8. Logika</w:t>
            </w:r>
          </w:p>
        </w:tc>
        <w:tc>
          <w:tcPr>
            <w:tcW w:w="900" w:type="dxa"/>
          </w:tcPr>
          <w:p w14:paraId="40D691F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02A974F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39F8D3D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19E49E9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49E4873A" w14:textId="77777777" w:rsidTr="00895CB9">
        <w:tc>
          <w:tcPr>
            <w:tcW w:w="5685" w:type="dxa"/>
          </w:tcPr>
          <w:p w14:paraId="4C35B01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9. Filozofija</w:t>
            </w:r>
          </w:p>
        </w:tc>
        <w:tc>
          <w:tcPr>
            <w:tcW w:w="900" w:type="dxa"/>
          </w:tcPr>
          <w:p w14:paraId="42B0225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7A21425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68FBA17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186DDDD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29A6252A" w14:textId="77777777" w:rsidTr="00895CB9">
        <w:tc>
          <w:tcPr>
            <w:tcW w:w="5685" w:type="dxa"/>
          </w:tcPr>
          <w:p w14:paraId="5F249B2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10. Sociologija</w:t>
            </w:r>
          </w:p>
        </w:tc>
        <w:tc>
          <w:tcPr>
            <w:tcW w:w="900" w:type="dxa"/>
          </w:tcPr>
          <w:p w14:paraId="1A61144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19533A2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28EB1F5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5F1E54C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241DF550" w14:textId="77777777" w:rsidTr="00895CB9">
        <w:tc>
          <w:tcPr>
            <w:tcW w:w="5685" w:type="dxa"/>
          </w:tcPr>
          <w:p w14:paraId="65EC86C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11. Povijest</w:t>
            </w:r>
          </w:p>
        </w:tc>
        <w:tc>
          <w:tcPr>
            <w:tcW w:w="900" w:type="dxa"/>
          </w:tcPr>
          <w:p w14:paraId="3DFCA92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20F179C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6ADAC8B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665348D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4E58A357" w14:textId="77777777" w:rsidTr="00895CB9">
        <w:tc>
          <w:tcPr>
            <w:tcW w:w="5685" w:type="dxa"/>
          </w:tcPr>
          <w:p w14:paraId="2C58C10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12. Geografija</w:t>
            </w:r>
          </w:p>
        </w:tc>
        <w:tc>
          <w:tcPr>
            <w:tcW w:w="900" w:type="dxa"/>
          </w:tcPr>
          <w:p w14:paraId="63F2D20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7570739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760F5D4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4679EBD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3DA2080C" w14:textId="77777777" w:rsidTr="00895CB9">
        <w:tc>
          <w:tcPr>
            <w:tcW w:w="5685" w:type="dxa"/>
          </w:tcPr>
          <w:p w14:paraId="397F287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13. Matematika</w:t>
            </w:r>
          </w:p>
        </w:tc>
        <w:tc>
          <w:tcPr>
            <w:tcW w:w="900" w:type="dxa"/>
          </w:tcPr>
          <w:p w14:paraId="5E3FE0E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900" w:type="dxa"/>
          </w:tcPr>
          <w:p w14:paraId="53A3D3E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900" w:type="dxa"/>
          </w:tcPr>
          <w:p w14:paraId="4F0665B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3" w:type="dxa"/>
          </w:tcPr>
          <w:p w14:paraId="437A15C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71462227" w14:textId="77777777" w:rsidTr="00895CB9">
        <w:tc>
          <w:tcPr>
            <w:tcW w:w="5685" w:type="dxa"/>
          </w:tcPr>
          <w:p w14:paraId="0C1B9A4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14. Fizika</w:t>
            </w:r>
          </w:p>
        </w:tc>
        <w:tc>
          <w:tcPr>
            <w:tcW w:w="900" w:type="dxa"/>
          </w:tcPr>
          <w:p w14:paraId="19F9D76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20C8725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44D64B3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6C115DB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79F67813" w14:textId="77777777" w:rsidTr="00895CB9">
        <w:tc>
          <w:tcPr>
            <w:tcW w:w="5685" w:type="dxa"/>
          </w:tcPr>
          <w:p w14:paraId="2A99342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15. Kemija</w:t>
            </w:r>
          </w:p>
        </w:tc>
        <w:tc>
          <w:tcPr>
            <w:tcW w:w="900" w:type="dxa"/>
          </w:tcPr>
          <w:p w14:paraId="5273352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28CB09B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10405E3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106B285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3FCB2FA5" w14:textId="77777777" w:rsidTr="00895CB9">
        <w:tc>
          <w:tcPr>
            <w:tcW w:w="5685" w:type="dxa"/>
          </w:tcPr>
          <w:p w14:paraId="7F696A2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16. Biologija</w:t>
            </w:r>
          </w:p>
        </w:tc>
        <w:tc>
          <w:tcPr>
            <w:tcW w:w="900" w:type="dxa"/>
          </w:tcPr>
          <w:p w14:paraId="0A1996A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12B5921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5AB119E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573C4FB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492ED1A4" w14:textId="77777777" w:rsidTr="00895CB9">
        <w:tc>
          <w:tcPr>
            <w:tcW w:w="5685" w:type="dxa"/>
          </w:tcPr>
          <w:p w14:paraId="70EF92B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17. Informatika</w:t>
            </w:r>
          </w:p>
        </w:tc>
        <w:tc>
          <w:tcPr>
            <w:tcW w:w="900" w:type="dxa"/>
          </w:tcPr>
          <w:p w14:paraId="31DBBAF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55A14D5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282186E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29414CD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462C2812" w14:textId="77777777" w:rsidTr="00895CB9">
        <w:tc>
          <w:tcPr>
            <w:tcW w:w="5685" w:type="dxa"/>
          </w:tcPr>
          <w:p w14:paraId="242D571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lastRenderedPageBreak/>
              <w:t>18. Politika i gospodarstvo</w:t>
            </w:r>
          </w:p>
        </w:tc>
        <w:tc>
          <w:tcPr>
            <w:tcW w:w="900" w:type="dxa"/>
          </w:tcPr>
          <w:p w14:paraId="7A74123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51EC56B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72C6CED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4FFA08B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64C8F186" w14:textId="77777777" w:rsidTr="00895CB9">
        <w:tc>
          <w:tcPr>
            <w:tcW w:w="5685" w:type="dxa"/>
          </w:tcPr>
          <w:p w14:paraId="270A161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19. TZK</w:t>
            </w:r>
          </w:p>
        </w:tc>
        <w:tc>
          <w:tcPr>
            <w:tcW w:w="900" w:type="dxa"/>
          </w:tcPr>
          <w:p w14:paraId="48FEBBE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6F7CAD8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1D199E2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7AD5527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47632967" w14:textId="77777777" w:rsidTr="00895CB9">
        <w:tc>
          <w:tcPr>
            <w:tcW w:w="5685" w:type="dxa"/>
          </w:tcPr>
          <w:p w14:paraId="0BE68351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  <w:r w:rsidRPr="00401F0E">
              <w:rPr>
                <w:bCs/>
                <w:sz w:val="22"/>
              </w:rPr>
              <w:t>IZBORNI DIO</w:t>
            </w:r>
          </w:p>
        </w:tc>
        <w:tc>
          <w:tcPr>
            <w:tcW w:w="900" w:type="dxa"/>
          </w:tcPr>
          <w:p w14:paraId="2548618A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  <w:tc>
          <w:tcPr>
            <w:tcW w:w="900" w:type="dxa"/>
          </w:tcPr>
          <w:p w14:paraId="64D2BDED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  <w:tc>
          <w:tcPr>
            <w:tcW w:w="900" w:type="dxa"/>
          </w:tcPr>
          <w:p w14:paraId="03CD224A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  <w:tc>
          <w:tcPr>
            <w:tcW w:w="903" w:type="dxa"/>
          </w:tcPr>
          <w:p w14:paraId="6FA927A7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</w:tr>
      <w:tr w:rsidR="00895CB9" w:rsidRPr="00401F0E" w14:paraId="19F943D5" w14:textId="77777777" w:rsidTr="00895CB9">
        <w:tc>
          <w:tcPr>
            <w:tcW w:w="5685" w:type="dxa"/>
          </w:tcPr>
          <w:p w14:paraId="4238387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20. Vjeronauk / Etika</w:t>
            </w:r>
          </w:p>
        </w:tc>
        <w:tc>
          <w:tcPr>
            <w:tcW w:w="900" w:type="dxa"/>
          </w:tcPr>
          <w:p w14:paraId="01DA5A1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30BDD9D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0" w:type="dxa"/>
          </w:tcPr>
          <w:p w14:paraId="7E5A4E7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698121C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0325D40A" w14:textId="77777777" w:rsidTr="00895CB9">
        <w:tc>
          <w:tcPr>
            <w:tcW w:w="5685" w:type="dxa"/>
          </w:tcPr>
          <w:p w14:paraId="0AABFDE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21. Izborni predmeti Hvar (</w:t>
            </w:r>
            <w:proofErr w:type="spellStart"/>
            <w:r w:rsidRPr="00401F0E">
              <w:rPr>
                <w:sz w:val="22"/>
              </w:rPr>
              <w:t>v.tablicu</w:t>
            </w:r>
            <w:proofErr w:type="spellEnd"/>
            <w:r w:rsidRPr="00401F0E">
              <w:rPr>
                <w:sz w:val="22"/>
              </w:rPr>
              <w:t>)</w:t>
            </w:r>
          </w:p>
        </w:tc>
        <w:tc>
          <w:tcPr>
            <w:tcW w:w="900" w:type="dxa"/>
          </w:tcPr>
          <w:p w14:paraId="0337366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782E871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2C02A69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7CBD3EF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0B693799" w14:textId="77777777" w:rsidTr="00895CB9">
        <w:tc>
          <w:tcPr>
            <w:tcW w:w="5685" w:type="dxa"/>
          </w:tcPr>
          <w:p w14:paraId="5D44479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22. Izborni predmeti  Jelsa (</w:t>
            </w:r>
            <w:proofErr w:type="spellStart"/>
            <w:r w:rsidRPr="00401F0E">
              <w:rPr>
                <w:sz w:val="22"/>
              </w:rPr>
              <w:t>v.tablicu</w:t>
            </w:r>
            <w:proofErr w:type="spellEnd"/>
            <w:r w:rsidRPr="00401F0E">
              <w:rPr>
                <w:sz w:val="22"/>
              </w:rPr>
              <w:t>)</w:t>
            </w:r>
          </w:p>
        </w:tc>
        <w:tc>
          <w:tcPr>
            <w:tcW w:w="900" w:type="dxa"/>
          </w:tcPr>
          <w:p w14:paraId="1F7B626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0" w:type="dxa"/>
          </w:tcPr>
          <w:p w14:paraId="5B7A94C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0" w:type="dxa"/>
          </w:tcPr>
          <w:p w14:paraId="08AB940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395BA22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6C000A14" w14:textId="77777777" w:rsidTr="00895CB9">
        <w:tc>
          <w:tcPr>
            <w:tcW w:w="5685" w:type="dxa"/>
          </w:tcPr>
          <w:p w14:paraId="5E86923E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SVEUKUPNO</w:t>
            </w:r>
          </w:p>
        </w:tc>
        <w:tc>
          <w:tcPr>
            <w:tcW w:w="900" w:type="dxa"/>
          </w:tcPr>
          <w:p w14:paraId="6BA52E0F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32</w:t>
            </w:r>
          </w:p>
        </w:tc>
        <w:tc>
          <w:tcPr>
            <w:tcW w:w="900" w:type="dxa"/>
          </w:tcPr>
          <w:p w14:paraId="3AE4F7F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33</w:t>
            </w:r>
          </w:p>
        </w:tc>
        <w:tc>
          <w:tcPr>
            <w:tcW w:w="900" w:type="dxa"/>
          </w:tcPr>
          <w:p w14:paraId="7D09F57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33</w:t>
            </w:r>
          </w:p>
        </w:tc>
        <w:tc>
          <w:tcPr>
            <w:tcW w:w="903" w:type="dxa"/>
          </w:tcPr>
          <w:p w14:paraId="021B4A5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33</w:t>
            </w:r>
          </w:p>
        </w:tc>
      </w:tr>
    </w:tbl>
    <w:p w14:paraId="588F81A0" w14:textId="77777777" w:rsidR="00895CB9" w:rsidRDefault="00895CB9" w:rsidP="00895CB9">
      <w:pPr>
        <w:pStyle w:val="Tijeloteksta"/>
        <w:spacing w:line="276" w:lineRule="auto"/>
        <w:rPr>
          <w:b/>
          <w:sz w:val="36"/>
          <w:szCs w:val="36"/>
        </w:rPr>
      </w:pPr>
      <w:r w:rsidRPr="00401F0E">
        <w:rPr>
          <w:b/>
          <w:sz w:val="36"/>
          <w:szCs w:val="36"/>
        </w:rPr>
        <w:t xml:space="preserve">    </w:t>
      </w:r>
    </w:p>
    <w:p w14:paraId="146CB84F" w14:textId="77777777" w:rsidR="00895CB9" w:rsidRDefault="00895CB9" w:rsidP="00895CB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9E778BB" w14:textId="77777777" w:rsidR="00895CB9" w:rsidRDefault="00895CB9" w:rsidP="00895CB9">
      <w:pPr>
        <w:pStyle w:val="Bezproreda1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lastRenderedPageBreak/>
        <w:t>2.2.2 Nastavni plan – Hotelijersko-turistički tehničar</w:t>
      </w:r>
    </w:p>
    <w:p w14:paraId="300F6318" w14:textId="77777777" w:rsidR="00895CB9" w:rsidRPr="00895CB9" w:rsidRDefault="00895CB9" w:rsidP="00895CB9">
      <w:pPr>
        <w:pStyle w:val="Bezproreda1"/>
        <w:rPr>
          <w:rFonts w:ascii="Times New Roman" w:hAnsi="Times New Roman"/>
          <w:b/>
          <w:sz w:val="24"/>
          <w:szCs w:val="24"/>
          <w:lang w:val="hr-HR"/>
        </w:rPr>
      </w:pPr>
    </w:p>
    <w:p w14:paraId="59595C4B" w14:textId="77777777" w:rsidR="00895CB9" w:rsidRPr="00895CB9" w:rsidRDefault="00895CB9" w:rsidP="00895CB9">
      <w:pPr>
        <w:pStyle w:val="Bezproreda1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95CB9">
        <w:rPr>
          <w:rFonts w:ascii="Times New Roman" w:hAnsi="Times New Roman"/>
          <w:b/>
          <w:sz w:val="24"/>
          <w:szCs w:val="24"/>
          <w:lang w:val="hr-HR"/>
        </w:rPr>
        <w:t>Zanimanje: HOTELIJERSKO-TURISTIČKI TEHNIČAR</w:t>
      </w:r>
    </w:p>
    <w:p w14:paraId="54369B83" w14:textId="77777777" w:rsidR="00895CB9" w:rsidRPr="00895CB9" w:rsidRDefault="00895CB9" w:rsidP="00895CB9">
      <w:pPr>
        <w:pStyle w:val="Bezproreda1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95CB9">
        <w:rPr>
          <w:rFonts w:ascii="Times New Roman" w:hAnsi="Times New Roman"/>
          <w:b/>
          <w:sz w:val="24"/>
          <w:szCs w:val="24"/>
          <w:lang w:val="hr-HR"/>
        </w:rPr>
        <w:t>Šifra: 070104 (odjeli u Jelsi)</w:t>
      </w:r>
    </w:p>
    <w:p w14:paraId="4DF8CA81" w14:textId="77777777" w:rsidR="00895CB9" w:rsidRPr="00401F0E" w:rsidRDefault="00895CB9" w:rsidP="00895CB9">
      <w:pPr>
        <w:pStyle w:val="Bezproreda1"/>
        <w:jc w:val="center"/>
        <w:rPr>
          <w:rFonts w:ascii="Times New Roman" w:hAnsi="Times New Roman"/>
          <w:b/>
          <w:sz w:val="32"/>
          <w:lang w:val="hr-H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04"/>
        <w:gridCol w:w="1055"/>
        <w:gridCol w:w="1055"/>
        <w:gridCol w:w="1055"/>
        <w:gridCol w:w="1051"/>
      </w:tblGrid>
      <w:tr w:rsidR="00895CB9" w:rsidRPr="00401F0E" w14:paraId="25E0675B" w14:textId="77777777" w:rsidTr="00895CB9">
        <w:trPr>
          <w:trHeight w:val="135"/>
        </w:trPr>
        <w:tc>
          <w:tcPr>
            <w:tcW w:w="2854" w:type="pct"/>
          </w:tcPr>
          <w:p w14:paraId="5C7D8F81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ZAJEDNIČKI I STRUČNI DIO </w:t>
            </w:r>
          </w:p>
          <w:p w14:paraId="57F71D21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>NASTAVNI PREDMETI</w:t>
            </w:r>
          </w:p>
        </w:tc>
        <w:tc>
          <w:tcPr>
            <w:tcW w:w="537" w:type="pct"/>
          </w:tcPr>
          <w:p w14:paraId="3E256FF4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537" w:type="pct"/>
          </w:tcPr>
          <w:p w14:paraId="3D44ABDF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II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537" w:type="pct"/>
          </w:tcPr>
          <w:p w14:paraId="0E8267C0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smartTag w:uri="urn:schemas-microsoft-com:office:smarttags" w:element="stockticker">
              <w:r w:rsidRPr="00401F0E">
                <w:rPr>
                  <w:b/>
                  <w:bCs/>
                  <w:sz w:val="22"/>
                </w:rPr>
                <w:t>III</w:t>
              </w:r>
            </w:smartTag>
            <w:r w:rsidRPr="00401F0E">
              <w:rPr>
                <w:b/>
                <w:bCs/>
                <w:sz w:val="22"/>
              </w:rPr>
              <w:t xml:space="preserve">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535" w:type="pct"/>
          </w:tcPr>
          <w:p w14:paraId="3BD2ED25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IV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</w:tr>
      <w:tr w:rsidR="00895CB9" w:rsidRPr="00401F0E" w14:paraId="21F70DE3" w14:textId="77777777" w:rsidTr="00895CB9">
        <w:tc>
          <w:tcPr>
            <w:tcW w:w="2854" w:type="pct"/>
          </w:tcPr>
          <w:p w14:paraId="2CE9C967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537" w:type="pct"/>
          </w:tcPr>
          <w:p w14:paraId="1FE048DD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537" w:type="pct"/>
          </w:tcPr>
          <w:p w14:paraId="7A5814F5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537" w:type="pct"/>
          </w:tcPr>
          <w:p w14:paraId="2028F092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535" w:type="pct"/>
          </w:tcPr>
          <w:p w14:paraId="5DA1C45D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</w:tr>
      <w:tr w:rsidR="00895CB9" w:rsidRPr="00401F0E" w14:paraId="43BAAE63" w14:textId="77777777" w:rsidTr="00895CB9">
        <w:tc>
          <w:tcPr>
            <w:tcW w:w="2854" w:type="pct"/>
          </w:tcPr>
          <w:p w14:paraId="1DDC78B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1. Hrvatski jezik</w:t>
            </w:r>
          </w:p>
        </w:tc>
        <w:tc>
          <w:tcPr>
            <w:tcW w:w="537" w:type="pct"/>
          </w:tcPr>
          <w:p w14:paraId="2E1091C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7" w:type="pct"/>
          </w:tcPr>
          <w:p w14:paraId="4CB52BB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7" w:type="pct"/>
          </w:tcPr>
          <w:p w14:paraId="5D5B4D6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5" w:type="pct"/>
          </w:tcPr>
          <w:p w14:paraId="12B4F8D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4/128</w:t>
            </w:r>
          </w:p>
        </w:tc>
      </w:tr>
      <w:tr w:rsidR="00895CB9" w:rsidRPr="00401F0E" w14:paraId="2D3F0241" w14:textId="77777777" w:rsidTr="00895CB9">
        <w:tc>
          <w:tcPr>
            <w:tcW w:w="2854" w:type="pct"/>
          </w:tcPr>
          <w:p w14:paraId="6BC0EFD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2. Engleski jezik</w:t>
            </w:r>
          </w:p>
        </w:tc>
        <w:tc>
          <w:tcPr>
            <w:tcW w:w="537" w:type="pct"/>
          </w:tcPr>
          <w:p w14:paraId="63BE102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7" w:type="pct"/>
          </w:tcPr>
          <w:p w14:paraId="0D7F7EF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7" w:type="pct"/>
          </w:tcPr>
          <w:p w14:paraId="6F36A3C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535" w:type="pct"/>
          </w:tcPr>
          <w:p w14:paraId="1E36895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495844CB" w14:textId="77777777" w:rsidTr="00895CB9">
        <w:tc>
          <w:tcPr>
            <w:tcW w:w="2854" w:type="pct"/>
          </w:tcPr>
          <w:p w14:paraId="65464DE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3. Njemački jezik</w:t>
            </w:r>
          </w:p>
        </w:tc>
        <w:tc>
          <w:tcPr>
            <w:tcW w:w="537" w:type="pct"/>
          </w:tcPr>
          <w:p w14:paraId="552886E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537" w:type="pct"/>
          </w:tcPr>
          <w:p w14:paraId="0ECBB41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537" w:type="pct"/>
          </w:tcPr>
          <w:p w14:paraId="37C8B95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5" w:type="pct"/>
          </w:tcPr>
          <w:p w14:paraId="2A7AF00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4/128</w:t>
            </w:r>
          </w:p>
        </w:tc>
      </w:tr>
      <w:tr w:rsidR="00895CB9" w:rsidRPr="00401F0E" w14:paraId="43934734" w14:textId="77777777" w:rsidTr="00895CB9">
        <w:tc>
          <w:tcPr>
            <w:tcW w:w="2854" w:type="pct"/>
          </w:tcPr>
          <w:p w14:paraId="5A53F55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4. Talijanski jezik</w:t>
            </w:r>
          </w:p>
        </w:tc>
        <w:tc>
          <w:tcPr>
            <w:tcW w:w="537" w:type="pct"/>
          </w:tcPr>
          <w:p w14:paraId="61F6E88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5843ADE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37726FF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3C3E782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2A814CF3" w14:textId="77777777" w:rsidTr="00895CB9">
        <w:tc>
          <w:tcPr>
            <w:tcW w:w="2854" w:type="pct"/>
          </w:tcPr>
          <w:p w14:paraId="041F7F1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5. Politika i gospodarstvo</w:t>
            </w:r>
          </w:p>
        </w:tc>
        <w:tc>
          <w:tcPr>
            <w:tcW w:w="537" w:type="pct"/>
          </w:tcPr>
          <w:p w14:paraId="475B701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19E8214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7951BBD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4F9F3A0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05C8886C" w14:textId="77777777" w:rsidTr="00895CB9">
        <w:tc>
          <w:tcPr>
            <w:tcW w:w="2854" w:type="pct"/>
          </w:tcPr>
          <w:p w14:paraId="3D71C12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6. Povijest</w:t>
            </w:r>
          </w:p>
        </w:tc>
        <w:tc>
          <w:tcPr>
            <w:tcW w:w="537" w:type="pct"/>
          </w:tcPr>
          <w:p w14:paraId="500C85F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0B7CD59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4F1AA87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4CBCE5C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314571DC" w14:textId="77777777" w:rsidTr="00895CB9">
        <w:tc>
          <w:tcPr>
            <w:tcW w:w="2854" w:type="pct"/>
          </w:tcPr>
          <w:p w14:paraId="79264B6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7. Matematika</w:t>
            </w:r>
          </w:p>
        </w:tc>
        <w:tc>
          <w:tcPr>
            <w:tcW w:w="537" w:type="pct"/>
          </w:tcPr>
          <w:p w14:paraId="4D26D8A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7" w:type="pct"/>
          </w:tcPr>
          <w:p w14:paraId="66514CD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4/140</w:t>
            </w:r>
          </w:p>
        </w:tc>
        <w:tc>
          <w:tcPr>
            <w:tcW w:w="537" w:type="pct"/>
          </w:tcPr>
          <w:p w14:paraId="57FE92D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535" w:type="pct"/>
          </w:tcPr>
          <w:p w14:paraId="5C54837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5315A9FC" w14:textId="77777777" w:rsidTr="00895CB9">
        <w:tc>
          <w:tcPr>
            <w:tcW w:w="2854" w:type="pct"/>
          </w:tcPr>
          <w:p w14:paraId="502DCCC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8. Računalstvo</w:t>
            </w:r>
          </w:p>
        </w:tc>
        <w:tc>
          <w:tcPr>
            <w:tcW w:w="537" w:type="pct"/>
          </w:tcPr>
          <w:p w14:paraId="0815CF8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47C8253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6448BCB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557DB85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0DAB5BAB" w14:textId="77777777" w:rsidTr="00895CB9">
        <w:tc>
          <w:tcPr>
            <w:tcW w:w="2854" w:type="pct"/>
          </w:tcPr>
          <w:p w14:paraId="0127143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9. TZK</w:t>
            </w:r>
          </w:p>
        </w:tc>
        <w:tc>
          <w:tcPr>
            <w:tcW w:w="537" w:type="pct"/>
          </w:tcPr>
          <w:p w14:paraId="533F82D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468BF59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02593B4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34431C8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3090FDF3" w14:textId="77777777" w:rsidTr="00895CB9">
        <w:tc>
          <w:tcPr>
            <w:tcW w:w="2854" w:type="pct"/>
          </w:tcPr>
          <w:p w14:paraId="01E85EB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10. Vjeronauk / Etika</w:t>
            </w:r>
          </w:p>
        </w:tc>
        <w:tc>
          <w:tcPr>
            <w:tcW w:w="537" w:type="pct"/>
          </w:tcPr>
          <w:p w14:paraId="4A85DFF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537" w:type="pct"/>
          </w:tcPr>
          <w:p w14:paraId="0CEE69B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537" w:type="pct"/>
          </w:tcPr>
          <w:p w14:paraId="31597D0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535" w:type="pct"/>
          </w:tcPr>
          <w:p w14:paraId="511F15B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5E00EDE6" w14:textId="77777777" w:rsidTr="00895CB9">
        <w:tc>
          <w:tcPr>
            <w:tcW w:w="2854" w:type="pct"/>
          </w:tcPr>
          <w:p w14:paraId="456B1F6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11. Povijest umjetnosti i kulturno-povijesna baština</w:t>
            </w:r>
          </w:p>
        </w:tc>
        <w:tc>
          <w:tcPr>
            <w:tcW w:w="537" w:type="pct"/>
          </w:tcPr>
          <w:p w14:paraId="39A0A13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62566D6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28B1381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31C141A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39FBB17F" w14:textId="77777777" w:rsidTr="00895CB9">
        <w:tc>
          <w:tcPr>
            <w:tcW w:w="2854" w:type="pct"/>
          </w:tcPr>
          <w:p w14:paraId="64B373E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12. Geografija</w:t>
            </w:r>
          </w:p>
        </w:tc>
        <w:tc>
          <w:tcPr>
            <w:tcW w:w="537" w:type="pct"/>
          </w:tcPr>
          <w:p w14:paraId="537285F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6B892F4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08E8015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4787A61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3CE2E6E8" w14:textId="77777777" w:rsidTr="00895CB9">
        <w:tc>
          <w:tcPr>
            <w:tcW w:w="2854" w:type="pct"/>
          </w:tcPr>
          <w:p w14:paraId="07D5399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13. Poslovna psihologija s komunikacijom</w:t>
            </w:r>
          </w:p>
        </w:tc>
        <w:tc>
          <w:tcPr>
            <w:tcW w:w="537" w:type="pct"/>
          </w:tcPr>
          <w:p w14:paraId="1A102C2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7979BDA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4E6CF34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44BDB55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6DF7EA6B" w14:textId="77777777" w:rsidTr="00895CB9">
        <w:tc>
          <w:tcPr>
            <w:tcW w:w="2854" w:type="pct"/>
          </w:tcPr>
          <w:p w14:paraId="67C1285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14. Statistika</w:t>
            </w:r>
          </w:p>
        </w:tc>
        <w:tc>
          <w:tcPr>
            <w:tcW w:w="537" w:type="pct"/>
          </w:tcPr>
          <w:p w14:paraId="7836B96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667365A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7410A62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535" w:type="pct"/>
          </w:tcPr>
          <w:p w14:paraId="3DC29C6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41FA43D0" w14:textId="77777777" w:rsidTr="00895CB9">
        <w:tc>
          <w:tcPr>
            <w:tcW w:w="2854" w:type="pct"/>
          </w:tcPr>
          <w:p w14:paraId="5AE90F7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15. Knjigovodstvo s bilanciranjem</w:t>
            </w:r>
          </w:p>
        </w:tc>
        <w:tc>
          <w:tcPr>
            <w:tcW w:w="537" w:type="pct"/>
          </w:tcPr>
          <w:p w14:paraId="3A04421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50686D1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512D9AB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535" w:type="pct"/>
          </w:tcPr>
          <w:p w14:paraId="5D95416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58F7D5D4" w14:textId="77777777" w:rsidTr="00895CB9">
        <w:tc>
          <w:tcPr>
            <w:tcW w:w="2854" w:type="pct"/>
          </w:tcPr>
          <w:p w14:paraId="39085C0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16. Ugostiteljstvo</w:t>
            </w:r>
          </w:p>
        </w:tc>
        <w:tc>
          <w:tcPr>
            <w:tcW w:w="537" w:type="pct"/>
          </w:tcPr>
          <w:p w14:paraId="10BF4DB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537" w:type="pct"/>
          </w:tcPr>
          <w:p w14:paraId="1616134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67EEF09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5490FAF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50126C99" w14:textId="77777777" w:rsidTr="00895CB9">
        <w:trPr>
          <w:trHeight w:val="283"/>
        </w:trPr>
        <w:tc>
          <w:tcPr>
            <w:tcW w:w="2854" w:type="pct"/>
          </w:tcPr>
          <w:p w14:paraId="36D2FD8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17. Organizacija poslovanja poduzeća</w:t>
            </w:r>
          </w:p>
        </w:tc>
        <w:tc>
          <w:tcPr>
            <w:tcW w:w="537" w:type="pct"/>
          </w:tcPr>
          <w:p w14:paraId="57552A3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79424C3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537" w:type="pct"/>
          </w:tcPr>
          <w:p w14:paraId="7F729C9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6AEE392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5CFB35E4" w14:textId="77777777" w:rsidTr="00895CB9">
        <w:tc>
          <w:tcPr>
            <w:tcW w:w="2854" w:type="pct"/>
          </w:tcPr>
          <w:p w14:paraId="6DDCF9A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18. Turizam i marketing</w:t>
            </w:r>
          </w:p>
        </w:tc>
        <w:tc>
          <w:tcPr>
            <w:tcW w:w="537" w:type="pct"/>
          </w:tcPr>
          <w:p w14:paraId="516368B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6DB532E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5B6DF25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23F7300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3C736E53" w14:textId="77777777" w:rsidTr="00895CB9">
        <w:trPr>
          <w:trHeight w:val="423"/>
        </w:trPr>
        <w:tc>
          <w:tcPr>
            <w:tcW w:w="2854" w:type="pct"/>
          </w:tcPr>
          <w:p w14:paraId="2C4F5D7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19. Biologija s ekologijom</w:t>
            </w:r>
          </w:p>
        </w:tc>
        <w:tc>
          <w:tcPr>
            <w:tcW w:w="537" w:type="pct"/>
          </w:tcPr>
          <w:p w14:paraId="7BC299A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738E085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2AE3D07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00C2639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1C6EB323" w14:textId="77777777" w:rsidTr="00895CB9">
        <w:trPr>
          <w:trHeight w:val="489"/>
        </w:trPr>
        <w:tc>
          <w:tcPr>
            <w:tcW w:w="2854" w:type="pct"/>
          </w:tcPr>
          <w:p w14:paraId="335C312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20. Gospodarsko pravo</w:t>
            </w:r>
          </w:p>
        </w:tc>
        <w:tc>
          <w:tcPr>
            <w:tcW w:w="537" w:type="pct"/>
          </w:tcPr>
          <w:p w14:paraId="72D6AA0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3045372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6A622CA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53591B0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4D7DDA2F" w14:textId="77777777" w:rsidTr="00895CB9">
        <w:tc>
          <w:tcPr>
            <w:tcW w:w="2854" w:type="pct"/>
          </w:tcPr>
          <w:p w14:paraId="5DDB062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21. Prehrana i poznavanje robe</w:t>
            </w:r>
          </w:p>
        </w:tc>
        <w:tc>
          <w:tcPr>
            <w:tcW w:w="537" w:type="pct"/>
          </w:tcPr>
          <w:p w14:paraId="3687E81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16DFF06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281794A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2BAE018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3025EE86" w14:textId="77777777" w:rsidTr="00895CB9">
        <w:tc>
          <w:tcPr>
            <w:tcW w:w="2854" w:type="pct"/>
          </w:tcPr>
          <w:p w14:paraId="702808C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22. Daktilografija i poslovno dopisivanje</w:t>
            </w:r>
          </w:p>
        </w:tc>
        <w:tc>
          <w:tcPr>
            <w:tcW w:w="537" w:type="pct"/>
          </w:tcPr>
          <w:p w14:paraId="4AE4991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3ED31F5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7" w:type="pct"/>
          </w:tcPr>
          <w:p w14:paraId="446627B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535" w:type="pct"/>
          </w:tcPr>
          <w:p w14:paraId="1E0E92E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6C8664AE" w14:textId="77777777" w:rsidTr="00895CB9">
        <w:tc>
          <w:tcPr>
            <w:tcW w:w="2854" w:type="pct"/>
          </w:tcPr>
          <w:p w14:paraId="3A3C5F4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23. Praktična nastava</w:t>
            </w:r>
          </w:p>
        </w:tc>
        <w:tc>
          <w:tcPr>
            <w:tcW w:w="537" w:type="pct"/>
          </w:tcPr>
          <w:p w14:paraId="391FDD0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166FB5F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7" w:type="pct"/>
          </w:tcPr>
          <w:p w14:paraId="56A42C0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535" w:type="pct"/>
          </w:tcPr>
          <w:p w14:paraId="7338FE7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27345503" w14:textId="77777777" w:rsidTr="00895CB9">
        <w:tc>
          <w:tcPr>
            <w:tcW w:w="2854" w:type="pct"/>
          </w:tcPr>
          <w:p w14:paraId="7AD15E6B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SVEUKUPNO</w:t>
            </w:r>
          </w:p>
        </w:tc>
        <w:tc>
          <w:tcPr>
            <w:tcW w:w="537" w:type="pct"/>
          </w:tcPr>
          <w:p w14:paraId="4D202EC6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33</w:t>
            </w:r>
          </w:p>
        </w:tc>
        <w:tc>
          <w:tcPr>
            <w:tcW w:w="537" w:type="pct"/>
          </w:tcPr>
          <w:p w14:paraId="66AF3E2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33</w:t>
            </w:r>
          </w:p>
        </w:tc>
        <w:tc>
          <w:tcPr>
            <w:tcW w:w="537" w:type="pct"/>
          </w:tcPr>
          <w:p w14:paraId="6BF0C219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33</w:t>
            </w:r>
          </w:p>
        </w:tc>
        <w:tc>
          <w:tcPr>
            <w:tcW w:w="535" w:type="pct"/>
          </w:tcPr>
          <w:p w14:paraId="0E53280E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34</w:t>
            </w:r>
          </w:p>
        </w:tc>
      </w:tr>
      <w:tr w:rsidR="00895CB9" w:rsidRPr="00401F0E" w14:paraId="15F0E23E" w14:textId="77777777" w:rsidTr="00895CB9">
        <w:tc>
          <w:tcPr>
            <w:tcW w:w="2854" w:type="pct"/>
          </w:tcPr>
          <w:p w14:paraId="1DAE2936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STRUČNA PRAKSA (godišnji zbroj sati)</w:t>
            </w:r>
          </w:p>
        </w:tc>
        <w:tc>
          <w:tcPr>
            <w:tcW w:w="537" w:type="pct"/>
          </w:tcPr>
          <w:p w14:paraId="3D6FBD48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182</w:t>
            </w:r>
          </w:p>
        </w:tc>
        <w:tc>
          <w:tcPr>
            <w:tcW w:w="537" w:type="pct"/>
          </w:tcPr>
          <w:p w14:paraId="02BD43A2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182</w:t>
            </w:r>
          </w:p>
        </w:tc>
        <w:tc>
          <w:tcPr>
            <w:tcW w:w="537" w:type="pct"/>
          </w:tcPr>
          <w:p w14:paraId="31D8547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182</w:t>
            </w:r>
          </w:p>
        </w:tc>
        <w:tc>
          <w:tcPr>
            <w:tcW w:w="535" w:type="pct"/>
          </w:tcPr>
          <w:p w14:paraId="532D8FC2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</w:p>
        </w:tc>
      </w:tr>
    </w:tbl>
    <w:p w14:paraId="5524130E" w14:textId="77777777" w:rsidR="00895CB9" w:rsidRPr="00401F0E" w:rsidRDefault="00895CB9" w:rsidP="00895CB9">
      <w:pPr>
        <w:jc w:val="center"/>
        <w:rPr>
          <w:b/>
          <w:sz w:val="36"/>
          <w:szCs w:val="36"/>
        </w:rPr>
      </w:pPr>
    </w:p>
    <w:p w14:paraId="63FBD235" w14:textId="77777777" w:rsidR="00895CB9" w:rsidRPr="007F7385" w:rsidRDefault="00895CB9" w:rsidP="007F7385">
      <w:pPr>
        <w:rPr>
          <w:b/>
          <w:sz w:val="36"/>
          <w:szCs w:val="36"/>
        </w:rPr>
      </w:pPr>
      <w:r w:rsidRPr="00401F0E">
        <w:rPr>
          <w:b/>
          <w:sz w:val="36"/>
          <w:szCs w:val="36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2.2.3.  Nastavni  plan  - Hotelijersko-turistički komercijalist</w:t>
      </w:r>
    </w:p>
    <w:p w14:paraId="4EBC1817" w14:textId="77777777" w:rsidR="00895CB9" w:rsidRPr="00895CB9" w:rsidRDefault="00895CB9" w:rsidP="00895CB9">
      <w:pPr>
        <w:pStyle w:val="Bezproreda1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95CB9">
        <w:rPr>
          <w:rFonts w:ascii="Times New Roman" w:hAnsi="Times New Roman"/>
          <w:b/>
          <w:sz w:val="24"/>
          <w:szCs w:val="24"/>
          <w:lang w:val="hr-HR"/>
        </w:rPr>
        <w:t>Zanimanje: TURISTIČKO-HOTELIJERSKI KOMERCIJALIST</w:t>
      </w:r>
    </w:p>
    <w:p w14:paraId="20F50638" w14:textId="77777777" w:rsidR="00895CB9" w:rsidRPr="00895CB9" w:rsidRDefault="00895CB9" w:rsidP="00895CB9">
      <w:pPr>
        <w:pStyle w:val="Bezproreda1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95CB9">
        <w:rPr>
          <w:rFonts w:ascii="Times New Roman" w:hAnsi="Times New Roman"/>
          <w:b/>
          <w:sz w:val="24"/>
          <w:szCs w:val="24"/>
          <w:lang w:val="hr-HR"/>
        </w:rPr>
        <w:t>Šifra: 070204 (odjeli u Hvaru)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685"/>
        <w:gridCol w:w="902"/>
        <w:gridCol w:w="902"/>
        <w:gridCol w:w="902"/>
        <w:gridCol w:w="903"/>
      </w:tblGrid>
      <w:tr w:rsidR="00895CB9" w:rsidRPr="00401F0E" w14:paraId="7853554C" w14:textId="77777777" w:rsidTr="00895CB9">
        <w:trPr>
          <w:trHeight w:val="225"/>
        </w:trPr>
        <w:tc>
          <w:tcPr>
            <w:tcW w:w="5685" w:type="dxa"/>
          </w:tcPr>
          <w:p w14:paraId="72FC6057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>ZAJEDNIČKI DIO</w:t>
            </w:r>
          </w:p>
        </w:tc>
        <w:tc>
          <w:tcPr>
            <w:tcW w:w="902" w:type="dxa"/>
          </w:tcPr>
          <w:p w14:paraId="5708ED2E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902" w:type="dxa"/>
          </w:tcPr>
          <w:p w14:paraId="0C7FD60E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II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902" w:type="dxa"/>
          </w:tcPr>
          <w:p w14:paraId="1F43907C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smartTag w:uri="urn:schemas-microsoft-com:office:smarttags" w:element="stockticker">
              <w:r w:rsidRPr="00401F0E">
                <w:rPr>
                  <w:b/>
                  <w:bCs/>
                  <w:sz w:val="22"/>
                </w:rPr>
                <w:t>III</w:t>
              </w:r>
            </w:smartTag>
            <w:r w:rsidRPr="00401F0E">
              <w:rPr>
                <w:b/>
                <w:bCs/>
                <w:sz w:val="22"/>
              </w:rPr>
              <w:t xml:space="preserve">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  <w:tc>
          <w:tcPr>
            <w:tcW w:w="903" w:type="dxa"/>
          </w:tcPr>
          <w:p w14:paraId="7E0A9DC4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sz w:val="22"/>
              </w:rPr>
            </w:pPr>
            <w:r w:rsidRPr="00401F0E">
              <w:rPr>
                <w:b/>
                <w:bCs/>
                <w:sz w:val="22"/>
              </w:rPr>
              <w:t xml:space="preserve">IV </w:t>
            </w:r>
            <w:proofErr w:type="spellStart"/>
            <w:r w:rsidRPr="00401F0E">
              <w:rPr>
                <w:b/>
                <w:bCs/>
                <w:sz w:val="22"/>
              </w:rPr>
              <w:t>raz</w:t>
            </w:r>
            <w:proofErr w:type="spellEnd"/>
          </w:p>
        </w:tc>
      </w:tr>
      <w:tr w:rsidR="00895CB9" w:rsidRPr="00401F0E" w14:paraId="1859DE0A" w14:textId="77777777" w:rsidTr="00895CB9">
        <w:tc>
          <w:tcPr>
            <w:tcW w:w="5685" w:type="dxa"/>
          </w:tcPr>
          <w:p w14:paraId="2FFC306F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</w:p>
        </w:tc>
        <w:tc>
          <w:tcPr>
            <w:tcW w:w="902" w:type="dxa"/>
          </w:tcPr>
          <w:p w14:paraId="78DAD47C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902" w:type="dxa"/>
          </w:tcPr>
          <w:p w14:paraId="7E1681CB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902" w:type="dxa"/>
          </w:tcPr>
          <w:p w14:paraId="407E468D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  <w:tc>
          <w:tcPr>
            <w:tcW w:w="903" w:type="dxa"/>
          </w:tcPr>
          <w:p w14:paraId="4765682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tj./god.</w:t>
            </w:r>
          </w:p>
        </w:tc>
      </w:tr>
      <w:tr w:rsidR="00895CB9" w:rsidRPr="00401F0E" w14:paraId="13F1A0A5" w14:textId="77777777" w:rsidTr="00895CB9">
        <w:tc>
          <w:tcPr>
            <w:tcW w:w="5685" w:type="dxa"/>
          </w:tcPr>
          <w:p w14:paraId="4AA7E3B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1. Hrvatski jezik</w:t>
            </w:r>
          </w:p>
        </w:tc>
        <w:tc>
          <w:tcPr>
            <w:tcW w:w="902" w:type="dxa"/>
          </w:tcPr>
          <w:p w14:paraId="25D9067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11DA6C5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037AD5F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3" w:type="dxa"/>
          </w:tcPr>
          <w:p w14:paraId="1A6E48F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4FED8D57" w14:textId="77777777" w:rsidTr="00895CB9">
        <w:tc>
          <w:tcPr>
            <w:tcW w:w="5685" w:type="dxa"/>
          </w:tcPr>
          <w:p w14:paraId="37AC91E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2. Povijest</w:t>
            </w:r>
          </w:p>
        </w:tc>
        <w:tc>
          <w:tcPr>
            <w:tcW w:w="902" w:type="dxa"/>
          </w:tcPr>
          <w:p w14:paraId="72668BC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630D665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141B62E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79AF2A0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2C2ABC8F" w14:textId="77777777" w:rsidTr="00895CB9">
        <w:tc>
          <w:tcPr>
            <w:tcW w:w="5685" w:type="dxa"/>
          </w:tcPr>
          <w:p w14:paraId="6754213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3. Politika i gospodarstvo</w:t>
            </w:r>
          </w:p>
        </w:tc>
        <w:tc>
          <w:tcPr>
            <w:tcW w:w="902" w:type="dxa"/>
          </w:tcPr>
          <w:p w14:paraId="218C0AD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1487856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E14E6C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72E73D6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6D05C059" w14:textId="77777777" w:rsidTr="00895CB9">
        <w:tc>
          <w:tcPr>
            <w:tcW w:w="5685" w:type="dxa"/>
          </w:tcPr>
          <w:p w14:paraId="7E90796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4. TZK</w:t>
            </w:r>
          </w:p>
        </w:tc>
        <w:tc>
          <w:tcPr>
            <w:tcW w:w="902" w:type="dxa"/>
          </w:tcPr>
          <w:p w14:paraId="078EAB9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07591F1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010B66E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2D77EE8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21716BAA" w14:textId="77777777" w:rsidTr="00895CB9">
        <w:tc>
          <w:tcPr>
            <w:tcW w:w="5685" w:type="dxa"/>
          </w:tcPr>
          <w:p w14:paraId="10B11AD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5. Vjeronauk / Etika</w:t>
            </w:r>
          </w:p>
        </w:tc>
        <w:tc>
          <w:tcPr>
            <w:tcW w:w="902" w:type="dxa"/>
          </w:tcPr>
          <w:p w14:paraId="755FA01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2" w:type="dxa"/>
          </w:tcPr>
          <w:p w14:paraId="708E7BF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2" w:type="dxa"/>
          </w:tcPr>
          <w:p w14:paraId="253656E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30B16B6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7E39BBCF" w14:textId="77777777" w:rsidTr="00895CB9">
        <w:tc>
          <w:tcPr>
            <w:tcW w:w="5685" w:type="dxa"/>
          </w:tcPr>
          <w:p w14:paraId="173C232A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UKUPNO ZAJEDNIČKI DIO</w:t>
            </w:r>
          </w:p>
        </w:tc>
        <w:tc>
          <w:tcPr>
            <w:tcW w:w="902" w:type="dxa"/>
          </w:tcPr>
          <w:p w14:paraId="791DC3E4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  <w:r w:rsidRPr="00401F0E">
              <w:rPr>
                <w:bCs/>
                <w:sz w:val="22"/>
              </w:rPr>
              <w:t>8</w:t>
            </w:r>
          </w:p>
        </w:tc>
        <w:tc>
          <w:tcPr>
            <w:tcW w:w="902" w:type="dxa"/>
          </w:tcPr>
          <w:p w14:paraId="05F10688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  <w:r w:rsidRPr="00401F0E">
              <w:rPr>
                <w:bCs/>
                <w:sz w:val="22"/>
              </w:rPr>
              <w:t>8</w:t>
            </w:r>
          </w:p>
        </w:tc>
        <w:tc>
          <w:tcPr>
            <w:tcW w:w="902" w:type="dxa"/>
          </w:tcPr>
          <w:p w14:paraId="0A9436E6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  <w:r w:rsidRPr="00401F0E">
              <w:rPr>
                <w:bCs/>
                <w:sz w:val="22"/>
              </w:rPr>
              <w:t>8</w:t>
            </w:r>
          </w:p>
        </w:tc>
        <w:tc>
          <w:tcPr>
            <w:tcW w:w="903" w:type="dxa"/>
          </w:tcPr>
          <w:p w14:paraId="730ABE76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  <w:r w:rsidRPr="00401F0E">
              <w:rPr>
                <w:bCs/>
                <w:sz w:val="22"/>
              </w:rPr>
              <w:t>6</w:t>
            </w:r>
          </w:p>
        </w:tc>
      </w:tr>
      <w:tr w:rsidR="00895CB9" w:rsidRPr="00401F0E" w14:paraId="6140FF2E" w14:textId="77777777" w:rsidTr="00895CB9">
        <w:tc>
          <w:tcPr>
            <w:tcW w:w="5685" w:type="dxa"/>
          </w:tcPr>
          <w:p w14:paraId="07E6F9A6" w14:textId="77777777" w:rsidR="00895CB9" w:rsidRPr="00401F0E" w:rsidRDefault="00895CB9" w:rsidP="00895CB9">
            <w:pPr>
              <w:pStyle w:val="Tijeloteksta"/>
              <w:spacing w:line="276" w:lineRule="auto"/>
              <w:rPr>
                <w:b/>
                <w:bCs/>
                <w:sz w:val="22"/>
              </w:rPr>
            </w:pPr>
            <w:r w:rsidRPr="00401F0E">
              <w:rPr>
                <w:b/>
                <w:bCs/>
                <w:sz w:val="22"/>
              </w:rPr>
              <w:t>POSEBNI STRUČNI DIO</w:t>
            </w:r>
          </w:p>
        </w:tc>
        <w:tc>
          <w:tcPr>
            <w:tcW w:w="902" w:type="dxa"/>
          </w:tcPr>
          <w:p w14:paraId="43041C1D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  <w:tc>
          <w:tcPr>
            <w:tcW w:w="902" w:type="dxa"/>
          </w:tcPr>
          <w:p w14:paraId="0FB750F7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  <w:tc>
          <w:tcPr>
            <w:tcW w:w="902" w:type="dxa"/>
          </w:tcPr>
          <w:p w14:paraId="06A9D1B3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  <w:tc>
          <w:tcPr>
            <w:tcW w:w="903" w:type="dxa"/>
          </w:tcPr>
          <w:p w14:paraId="3BDE7BD2" w14:textId="77777777" w:rsidR="00895CB9" w:rsidRPr="00401F0E" w:rsidRDefault="00895CB9" w:rsidP="00895CB9">
            <w:pPr>
              <w:pStyle w:val="Tijeloteksta"/>
              <w:spacing w:line="276" w:lineRule="auto"/>
              <w:rPr>
                <w:bCs/>
                <w:sz w:val="22"/>
              </w:rPr>
            </w:pPr>
          </w:p>
        </w:tc>
      </w:tr>
      <w:tr w:rsidR="00895CB9" w:rsidRPr="00401F0E" w14:paraId="3AAD443C" w14:textId="77777777" w:rsidTr="00895CB9">
        <w:tc>
          <w:tcPr>
            <w:tcW w:w="5685" w:type="dxa"/>
          </w:tcPr>
          <w:p w14:paraId="158A640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6. Strani jezik I (Engleski jezik)</w:t>
            </w:r>
          </w:p>
        </w:tc>
        <w:tc>
          <w:tcPr>
            <w:tcW w:w="902" w:type="dxa"/>
          </w:tcPr>
          <w:p w14:paraId="792C0BA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29C6E3F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4E24A23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3" w:type="dxa"/>
          </w:tcPr>
          <w:p w14:paraId="6E6F30B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2F595DB4" w14:textId="77777777" w:rsidTr="00895CB9">
        <w:tc>
          <w:tcPr>
            <w:tcW w:w="5685" w:type="dxa"/>
          </w:tcPr>
          <w:p w14:paraId="241F849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7. Strani jezik II (Talijanski jezik)</w:t>
            </w:r>
          </w:p>
        </w:tc>
        <w:tc>
          <w:tcPr>
            <w:tcW w:w="902" w:type="dxa"/>
          </w:tcPr>
          <w:p w14:paraId="682E8A0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5C72A52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3535DAB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6E14CF1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06A78F17" w14:textId="77777777" w:rsidTr="00895CB9">
        <w:tc>
          <w:tcPr>
            <w:tcW w:w="5685" w:type="dxa"/>
          </w:tcPr>
          <w:p w14:paraId="126C8CA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8. Gospodarska matematika</w:t>
            </w:r>
          </w:p>
        </w:tc>
        <w:tc>
          <w:tcPr>
            <w:tcW w:w="902" w:type="dxa"/>
          </w:tcPr>
          <w:p w14:paraId="695C700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1A41BCF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66FA369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280C9B1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0C4870C8" w14:textId="77777777" w:rsidTr="00895CB9">
        <w:tc>
          <w:tcPr>
            <w:tcW w:w="5685" w:type="dxa"/>
          </w:tcPr>
          <w:p w14:paraId="652919E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9. Računalstvo</w:t>
            </w:r>
          </w:p>
        </w:tc>
        <w:tc>
          <w:tcPr>
            <w:tcW w:w="902" w:type="dxa"/>
          </w:tcPr>
          <w:p w14:paraId="74D2B33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5233179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0D1C82A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19CDEEA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44D79528" w14:textId="77777777" w:rsidTr="00895CB9">
        <w:tc>
          <w:tcPr>
            <w:tcW w:w="5685" w:type="dxa"/>
          </w:tcPr>
          <w:p w14:paraId="521B576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10. Poslovna psihologija s komunikacijom</w:t>
            </w:r>
          </w:p>
        </w:tc>
        <w:tc>
          <w:tcPr>
            <w:tcW w:w="902" w:type="dxa"/>
          </w:tcPr>
          <w:p w14:paraId="7DF53E2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445EEE7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08EEDBA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4E6CF3F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215A92E0" w14:textId="77777777" w:rsidTr="00895CB9">
        <w:tc>
          <w:tcPr>
            <w:tcW w:w="5685" w:type="dxa"/>
          </w:tcPr>
          <w:p w14:paraId="1D81FE3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11. Biologija s higijenom i ekologijom</w:t>
            </w:r>
          </w:p>
        </w:tc>
        <w:tc>
          <w:tcPr>
            <w:tcW w:w="902" w:type="dxa"/>
          </w:tcPr>
          <w:p w14:paraId="1F035AC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5EBE5E5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4836AFA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74FCCD3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63E6239C" w14:textId="77777777" w:rsidTr="00895CB9">
        <w:tc>
          <w:tcPr>
            <w:tcW w:w="5685" w:type="dxa"/>
          </w:tcPr>
          <w:p w14:paraId="2AC15CA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12. Turistički zemljopis</w:t>
            </w:r>
          </w:p>
        </w:tc>
        <w:tc>
          <w:tcPr>
            <w:tcW w:w="902" w:type="dxa"/>
          </w:tcPr>
          <w:p w14:paraId="570BBB1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781483E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4615BB2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3" w:type="dxa"/>
          </w:tcPr>
          <w:p w14:paraId="4ABA309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1/32</w:t>
            </w:r>
          </w:p>
        </w:tc>
      </w:tr>
      <w:tr w:rsidR="00895CB9" w:rsidRPr="00401F0E" w14:paraId="602C393C" w14:textId="77777777" w:rsidTr="00895CB9">
        <w:tc>
          <w:tcPr>
            <w:tcW w:w="5685" w:type="dxa"/>
          </w:tcPr>
          <w:p w14:paraId="0EF0F7F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13. Povijest hrvatske kulturne baštine</w:t>
            </w:r>
          </w:p>
        </w:tc>
        <w:tc>
          <w:tcPr>
            <w:tcW w:w="902" w:type="dxa"/>
          </w:tcPr>
          <w:p w14:paraId="4D65352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3EB4765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C2C3C9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381D896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4CA71592" w14:textId="77777777" w:rsidTr="00895CB9">
        <w:tc>
          <w:tcPr>
            <w:tcW w:w="5685" w:type="dxa"/>
          </w:tcPr>
          <w:p w14:paraId="1B9C9B5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14. Gospodarsko pravo</w:t>
            </w:r>
          </w:p>
        </w:tc>
        <w:tc>
          <w:tcPr>
            <w:tcW w:w="902" w:type="dxa"/>
          </w:tcPr>
          <w:p w14:paraId="61FF818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219626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42E1BA8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68BD991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27BA5218" w14:textId="77777777" w:rsidTr="00895CB9">
        <w:tc>
          <w:tcPr>
            <w:tcW w:w="5685" w:type="dxa"/>
          </w:tcPr>
          <w:p w14:paraId="40F3527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15. Poslovno dopisivanje</w:t>
            </w:r>
          </w:p>
        </w:tc>
        <w:tc>
          <w:tcPr>
            <w:tcW w:w="902" w:type="dxa"/>
          </w:tcPr>
          <w:p w14:paraId="51AE68B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2" w:type="dxa"/>
          </w:tcPr>
          <w:p w14:paraId="2AF3AF5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1/35</w:t>
            </w:r>
          </w:p>
        </w:tc>
        <w:tc>
          <w:tcPr>
            <w:tcW w:w="902" w:type="dxa"/>
          </w:tcPr>
          <w:p w14:paraId="6199557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526FD7E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101F37E6" w14:textId="77777777" w:rsidTr="00895CB9">
        <w:tc>
          <w:tcPr>
            <w:tcW w:w="5685" w:type="dxa"/>
          </w:tcPr>
          <w:p w14:paraId="31EC3DC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16. Računovodstvo i kontrola</w:t>
            </w:r>
            <w:r w:rsidRPr="00401F0E">
              <w:rPr>
                <w:rStyle w:val="Referencafusnote"/>
                <w:sz w:val="22"/>
              </w:rPr>
              <w:footnoteReference w:id="1"/>
            </w:r>
          </w:p>
        </w:tc>
        <w:tc>
          <w:tcPr>
            <w:tcW w:w="902" w:type="dxa"/>
          </w:tcPr>
          <w:p w14:paraId="4F0A098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4F1D4A6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31BC25A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19FCBE5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5E9C562B" w14:textId="77777777" w:rsidTr="00895CB9">
        <w:tc>
          <w:tcPr>
            <w:tcW w:w="5685" w:type="dxa"/>
          </w:tcPr>
          <w:p w14:paraId="18B024A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17. Statistika</w:t>
            </w:r>
          </w:p>
        </w:tc>
        <w:tc>
          <w:tcPr>
            <w:tcW w:w="902" w:type="dxa"/>
          </w:tcPr>
          <w:p w14:paraId="387C14E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0B3ADF2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6C8E961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35216E9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3672F2F4" w14:textId="77777777" w:rsidTr="00895CB9">
        <w:tc>
          <w:tcPr>
            <w:tcW w:w="5685" w:type="dxa"/>
          </w:tcPr>
          <w:p w14:paraId="2EA29C1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18. Knjigovodstvo</w:t>
            </w:r>
          </w:p>
        </w:tc>
        <w:tc>
          <w:tcPr>
            <w:tcW w:w="902" w:type="dxa"/>
          </w:tcPr>
          <w:p w14:paraId="2F4C055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1275974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443A1D6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04867CE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01B62581" w14:textId="77777777" w:rsidTr="00895CB9">
        <w:tc>
          <w:tcPr>
            <w:tcW w:w="5685" w:type="dxa"/>
          </w:tcPr>
          <w:p w14:paraId="72DF3B3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19. Organizacija poslovanja poduzeća u ugostiteljstvu</w:t>
            </w:r>
          </w:p>
        </w:tc>
        <w:tc>
          <w:tcPr>
            <w:tcW w:w="902" w:type="dxa"/>
          </w:tcPr>
          <w:p w14:paraId="78F00FE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2CA04B5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1C78459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3" w:type="dxa"/>
          </w:tcPr>
          <w:p w14:paraId="4D138A8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68560EBB" w14:textId="77777777" w:rsidTr="00895CB9">
        <w:tc>
          <w:tcPr>
            <w:tcW w:w="5685" w:type="dxa"/>
          </w:tcPr>
          <w:p w14:paraId="43C96BC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20. Osnove turizma</w:t>
            </w:r>
          </w:p>
        </w:tc>
        <w:tc>
          <w:tcPr>
            <w:tcW w:w="902" w:type="dxa"/>
          </w:tcPr>
          <w:p w14:paraId="213887B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10BA45F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551B55E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14BB1660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76B84357" w14:textId="77777777" w:rsidTr="00895CB9">
        <w:tc>
          <w:tcPr>
            <w:tcW w:w="5685" w:type="dxa"/>
          </w:tcPr>
          <w:p w14:paraId="487FFC1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21. Promet i putničke agencije</w:t>
            </w:r>
          </w:p>
        </w:tc>
        <w:tc>
          <w:tcPr>
            <w:tcW w:w="902" w:type="dxa"/>
          </w:tcPr>
          <w:p w14:paraId="70F5F3B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694722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7EC099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25382A3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5FD8EE27" w14:textId="77777777" w:rsidTr="00895CB9">
        <w:tc>
          <w:tcPr>
            <w:tcW w:w="5685" w:type="dxa"/>
          </w:tcPr>
          <w:p w14:paraId="15FC45C3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22. Marketing u turizmu</w:t>
            </w:r>
          </w:p>
        </w:tc>
        <w:tc>
          <w:tcPr>
            <w:tcW w:w="902" w:type="dxa"/>
          </w:tcPr>
          <w:p w14:paraId="0A0D05B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30A0CF9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449923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357B8CE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45FA04BF" w14:textId="77777777" w:rsidTr="00895CB9">
        <w:tc>
          <w:tcPr>
            <w:tcW w:w="5685" w:type="dxa"/>
          </w:tcPr>
          <w:p w14:paraId="20353A8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23. Recepcijsko poslovanje</w:t>
            </w:r>
          </w:p>
        </w:tc>
        <w:tc>
          <w:tcPr>
            <w:tcW w:w="902" w:type="dxa"/>
          </w:tcPr>
          <w:p w14:paraId="3512A675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27889B7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2" w:type="dxa"/>
          </w:tcPr>
          <w:p w14:paraId="3EBFF5B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6542927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2/64</w:t>
            </w:r>
          </w:p>
        </w:tc>
      </w:tr>
      <w:tr w:rsidR="00895CB9" w:rsidRPr="00401F0E" w14:paraId="7DCCD700" w14:textId="77777777" w:rsidTr="00895CB9">
        <w:tc>
          <w:tcPr>
            <w:tcW w:w="5685" w:type="dxa"/>
          </w:tcPr>
          <w:p w14:paraId="2394F69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24. Poznavanje robe i prehrane</w:t>
            </w:r>
          </w:p>
        </w:tc>
        <w:tc>
          <w:tcPr>
            <w:tcW w:w="902" w:type="dxa"/>
          </w:tcPr>
          <w:p w14:paraId="24C4EB9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318E55B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3C7C571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  <w:tc>
          <w:tcPr>
            <w:tcW w:w="903" w:type="dxa"/>
          </w:tcPr>
          <w:p w14:paraId="09257A2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  <w:tr w:rsidR="00895CB9" w:rsidRPr="00401F0E" w14:paraId="568E6E21" w14:textId="77777777" w:rsidTr="00895CB9">
        <w:tc>
          <w:tcPr>
            <w:tcW w:w="5685" w:type="dxa"/>
          </w:tcPr>
          <w:p w14:paraId="3661263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25. Ugostiteljsko posluživanje</w:t>
            </w:r>
          </w:p>
        </w:tc>
        <w:tc>
          <w:tcPr>
            <w:tcW w:w="902" w:type="dxa"/>
          </w:tcPr>
          <w:p w14:paraId="4803F8B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2/70</w:t>
            </w:r>
          </w:p>
        </w:tc>
        <w:tc>
          <w:tcPr>
            <w:tcW w:w="902" w:type="dxa"/>
          </w:tcPr>
          <w:p w14:paraId="5B68DA5F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2" w:type="dxa"/>
          </w:tcPr>
          <w:p w14:paraId="608E453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</w:tc>
        <w:tc>
          <w:tcPr>
            <w:tcW w:w="903" w:type="dxa"/>
          </w:tcPr>
          <w:p w14:paraId="4D01BBC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3/96</w:t>
            </w:r>
          </w:p>
        </w:tc>
      </w:tr>
      <w:tr w:rsidR="00895CB9" w:rsidRPr="00401F0E" w14:paraId="075C6572" w14:textId="77777777" w:rsidTr="00895CB9">
        <w:tc>
          <w:tcPr>
            <w:tcW w:w="5685" w:type="dxa"/>
          </w:tcPr>
          <w:p w14:paraId="3123CCD8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26. Kuharstvo (sa slastičarstvom)</w:t>
            </w:r>
          </w:p>
          <w:p w14:paraId="457640A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lastRenderedPageBreak/>
              <w:t xml:space="preserve">27.Praktična nastava </w:t>
            </w:r>
          </w:p>
          <w:p w14:paraId="649C0E41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 xml:space="preserve">       Tjedno   </w:t>
            </w:r>
          </w:p>
          <w:p w14:paraId="51DBB28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 xml:space="preserve">       Ljetna                                                                                                </w:t>
            </w:r>
          </w:p>
        </w:tc>
        <w:tc>
          <w:tcPr>
            <w:tcW w:w="902" w:type="dxa"/>
          </w:tcPr>
          <w:p w14:paraId="745D840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lastRenderedPageBreak/>
              <w:t>3/105</w:t>
            </w:r>
          </w:p>
          <w:p w14:paraId="429E818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  <w:p w14:paraId="55DB8CB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 xml:space="preserve">3/105  </w:t>
            </w:r>
          </w:p>
          <w:p w14:paraId="62B2AB5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 xml:space="preserve">182    </w:t>
            </w:r>
          </w:p>
        </w:tc>
        <w:tc>
          <w:tcPr>
            <w:tcW w:w="902" w:type="dxa"/>
          </w:tcPr>
          <w:p w14:paraId="7B64E8EC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lastRenderedPageBreak/>
              <w:t>4/140</w:t>
            </w:r>
          </w:p>
          <w:p w14:paraId="6948934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  <w:p w14:paraId="2046FA3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  <w:p w14:paraId="5DF9C747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182</w:t>
            </w:r>
          </w:p>
        </w:tc>
        <w:tc>
          <w:tcPr>
            <w:tcW w:w="902" w:type="dxa"/>
          </w:tcPr>
          <w:p w14:paraId="525ECA94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lastRenderedPageBreak/>
              <w:t>4/140</w:t>
            </w:r>
          </w:p>
          <w:p w14:paraId="198E7D2A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  <w:p w14:paraId="0A646F3B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3/105</w:t>
            </w:r>
          </w:p>
          <w:p w14:paraId="4A0BDC09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t>182</w:t>
            </w:r>
          </w:p>
          <w:p w14:paraId="4405288D" w14:textId="77777777" w:rsidR="00895CB9" w:rsidRPr="00401F0E" w:rsidRDefault="00895CB9" w:rsidP="00895CB9">
            <w:pPr>
              <w:pStyle w:val="Tijeloteksta"/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903" w:type="dxa"/>
          </w:tcPr>
          <w:p w14:paraId="14F1768D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  <w:r w:rsidRPr="00401F0E">
              <w:rPr>
                <w:sz w:val="22"/>
              </w:rPr>
              <w:lastRenderedPageBreak/>
              <w:t>4/12</w:t>
            </w:r>
          </w:p>
          <w:p w14:paraId="0E5DC416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  <w:p w14:paraId="3E3830B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  <w:p w14:paraId="0CB0F90E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  <w:p w14:paraId="7C4F4022" w14:textId="77777777" w:rsidR="00895CB9" w:rsidRPr="00401F0E" w:rsidRDefault="00895CB9" w:rsidP="00895CB9">
            <w:pPr>
              <w:pStyle w:val="Tijeloteksta"/>
              <w:spacing w:line="276" w:lineRule="auto"/>
              <w:rPr>
                <w:sz w:val="22"/>
              </w:rPr>
            </w:pPr>
          </w:p>
        </w:tc>
      </w:tr>
    </w:tbl>
    <w:p w14:paraId="7EAC7B16" w14:textId="77777777" w:rsidR="007F7385" w:rsidRDefault="007F7385" w:rsidP="00895CB9">
      <w:pPr>
        <w:rPr>
          <w:rFonts w:ascii="Times New Roman" w:hAnsi="Times New Roman"/>
          <w:b/>
          <w:sz w:val="24"/>
          <w:szCs w:val="24"/>
        </w:rPr>
      </w:pPr>
    </w:p>
    <w:p w14:paraId="39FAEF6E" w14:textId="77777777" w:rsidR="00895CB9" w:rsidRPr="00895CB9" w:rsidRDefault="00895CB9" w:rsidP="00895CB9">
      <w:pPr>
        <w:rPr>
          <w:rFonts w:ascii="Times New Roman" w:hAnsi="Times New Roman"/>
          <w:b/>
          <w:sz w:val="24"/>
          <w:szCs w:val="24"/>
        </w:rPr>
      </w:pPr>
      <w:r w:rsidRPr="00895CB9">
        <w:rPr>
          <w:rFonts w:ascii="Times New Roman" w:hAnsi="Times New Roman"/>
          <w:b/>
          <w:sz w:val="24"/>
          <w:szCs w:val="24"/>
        </w:rPr>
        <w:t xml:space="preserve">2.2.4. Nastavni plan – </w:t>
      </w:r>
      <w:proofErr w:type="spellStart"/>
      <w:r w:rsidRPr="00895CB9">
        <w:rPr>
          <w:rFonts w:ascii="Times New Roman" w:hAnsi="Times New Roman"/>
          <w:b/>
          <w:sz w:val="24"/>
          <w:szCs w:val="24"/>
        </w:rPr>
        <w:t>Agroturistički</w:t>
      </w:r>
      <w:proofErr w:type="spellEnd"/>
      <w:r w:rsidRPr="00895CB9">
        <w:rPr>
          <w:rFonts w:ascii="Times New Roman" w:hAnsi="Times New Roman"/>
          <w:b/>
          <w:sz w:val="24"/>
          <w:szCs w:val="24"/>
        </w:rPr>
        <w:t xml:space="preserve"> tehničar                    </w:t>
      </w:r>
    </w:p>
    <w:p w14:paraId="6AC0334A" w14:textId="77777777" w:rsidR="00895CB9" w:rsidRPr="00895CB9" w:rsidRDefault="00895CB9" w:rsidP="00895CB9">
      <w:pPr>
        <w:jc w:val="center"/>
        <w:rPr>
          <w:b/>
          <w:sz w:val="24"/>
          <w:szCs w:val="24"/>
        </w:rPr>
      </w:pPr>
      <w:r w:rsidRPr="00895CB9">
        <w:rPr>
          <w:rFonts w:ascii="Times New Roman" w:hAnsi="Times New Roman"/>
          <w:b/>
          <w:sz w:val="24"/>
          <w:szCs w:val="24"/>
        </w:rPr>
        <w:t>Zanimanje: AGROTURISTIČKI TEHNIČAR</w:t>
      </w:r>
    </w:p>
    <w:p w14:paraId="6A7C8009" w14:textId="77777777" w:rsidR="00895CB9" w:rsidRPr="00895CB9" w:rsidRDefault="00895CB9" w:rsidP="00895CB9">
      <w:pPr>
        <w:pStyle w:val="Bezproreda1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95CB9">
        <w:rPr>
          <w:rFonts w:ascii="Times New Roman" w:hAnsi="Times New Roman"/>
          <w:b/>
          <w:sz w:val="24"/>
          <w:szCs w:val="24"/>
          <w:lang w:val="hr-HR"/>
        </w:rPr>
        <w:t>Šifra: 330404  (odjeli u Jelsi)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60"/>
        <w:gridCol w:w="4420"/>
        <w:gridCol w:w="1080"/>
        <w:gridCol w:w="1080"/>
        <w:gridCol w:w="1080"/>
        <w:gridCol w:w="40"/>
        <w:gridCol w:w="1080"/>
      </w:tblGrid>
      <w:tr w:rsidR="00895CB9" w:rsidRPr="00401F0E" w14:paraId="64F0E4D3" w14:textId="77777777" w:rsidTr="00895CB9">
        <w:trPr>
          <w:gridAfter w:val="1"/>
          <w:wAfter w:w="1080" w:type="dxa"/>
          <w:trHeight w:val="247"/>
        </w:trPr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548D78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20"/>
            </w:pPr>
            <w:r w:rsidRPr="00401F0E">
              <w:rPr>
                <w:w w:val="99"/>
                <w:sz w:val="20"/>
                <w:szCs w:val="20"/>
              </w:rPr>
              <w:t>Redni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6810BF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FB5E0B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9" w:lineRule="exact"/>
              <w:ind w:left="100"/>
            </w:pPr>
            <w:r w:rsidRPr="00401F0E">
              <w:rPr>
                <w:sz w:val="20"/>
                <w:szCs w:val="20"/>
              </w:rPr>
              <w:t>Nastavni predmet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F7ADDB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97AA0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631A3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95CB9" w:rsidRPr="00401F0E" w14:paraId="7F2FE28B" w14:textId="77777777" w:rsidTr="00895CB9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876BB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20"/>
            </w:pPr>
            <w:r w:rsidRPr="00401F0E">
              <w:rPr>
                <w:sz w:val="20"/>
                <w:szCs w:val="20"/>
              </w:rPr>
              <w:t>broj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3CF98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3D1E3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BCCE9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</w:pPr>
            <w:r w:rsidRPr="00401F0E">
              <w:rPr>
                <w:w w:val="98"/>
                <w:sz w:val="20"/>
                <w:szCs w:val="20"/>
              </w:rPr>
              <w:t>1. razred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4F446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  <w:rPr>
                <w:sz w:val="20"/>
                <w:szCs w:val="20"/>
              </w:rPr>
            </w:pPr>
            <w:r w:rsidRPr="00401F0E">
              <w:rPr>
                <w:sz w:val="20"/>
                <w:szCs w:val="20"/>
              </w:rPr>
              <w:t>2.razred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0149A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</w:pPr>
            <w:r w:rsidRPr="00401F0E">
              <w:rPr>
                <w:sz w:val="20"/>
                <w:szCs w:val="20"/>
              </w:rPr>
              <w:t>3. razred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72E10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jc w:val="center"/>
            </w:pPr>
            <w:r w:rsidRPr="00401F0E">
              <w:rPr>
                <w:sz w:val="20"/>
                <w:szCs w:val="20"/>
              </w:rPr>
              <w:t>4. razred</w:t>
            </w:r>
          </w:p>
        </w:tc>
      </w:tr>
      <w:tr w:rsidR="00895CB9" w:rsidRPr="00401F0E" w14:paraId="4550EFB0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12EB4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D7E0B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4F76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39D8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5F3AF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65869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95AE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42880A1D" w14:textId="77777777" w:rsidTr="00895CB9">
        <w:trPr>
          <w:trHeight w:val="217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80D6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20"/>
            </w:pPr>
            <w:r w:rsidRPr="00401F0E">
              <w:rPr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F5FEE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41CF3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</w:pPr>
            <w:r w:rsidRPr="00401F0E">
              <w:rPr>
                <w:sz w:val="20"/>
                <w:szCs w:val="20"/>
              </w:rPr>
              <w:t>Hrvatski jezik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8751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71891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  <w:rPr>
                <w:w w:val="89"/>
                <w:sz w:val="20"/>
                <w:szCs w:val="20"/>
              </w:rPr>
            </w:pPr>
            <w:r w:rsidRPr="00401F0E"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6047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06F8E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</w:pPr>
            <w:r w:rsidRPr="00401F0E">
              <w:rPr>
                <w:sz w:val="20"/>
                <w:szCs w:val="20"/>
              </w:rPr>
              <w:t>3</w:t>
            </w:r>
          </w:p>
        </w:tc>
      </w:tr>
      <w:tr w:rsidR="00895CB9" w:rsidRPr="00401F0E" w14:paraId="186C3F1A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8E3F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E1DA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D435A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Strani jezik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1B4B6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B28219B" w14:textId="77777777" w:rsidR="00895CB9" w:rsidRPr="00401F0E" w:rsidRDefault="00032C51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89"/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9E0ED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AB947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2</w:t>
            </w:r>
          </w:p>
        </w:tc>
      </w:tr>
      <w:tr w:rsidR="00895CB9" w:rsidRPr="00401F0E" w14:paraId="54D2E71A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BD8B3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92440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4876D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Povijest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04F09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8E191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C661B9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3E4B1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4C33A5A0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8AA0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A0E49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6DE78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Tjelesna i zdravstvena kultura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57A66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982D3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89"/>
                <w:sz w:val="20"/>
                <w:szCs w:val="20"/>
              </w:rPr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0A6DD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25B8E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2</w:t>
            </w:r>
          </w:p>
        </w:tc>
      </w:tr>
      <w:tr w:rsidR="00895CB9" w:rsidRPr="00401F0E" w14:paraId="7B626873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65C2F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46CE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0262D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Politika i gospodarstvo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9676E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5C102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1F0E">
              <w:rPr>
                <w:sz w:val="19"/>
                <w:szCs w:val="19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E4744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4E501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2</w:t>
            </w:r>
          </w:p>
        </w:tc>
      </w:tr>
      <w:tr w:rsidR="00895CB9" w:rsidRPr="00401F0E" w14:paraId="757408FF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E00B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7D0BA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833A8A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Etika / Vjeronauk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D9087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26D79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89"/>
                <w:sz w:val="20"/>
                <w:szCs w:val="20"/>
              </w:rPr>
            </w:pPr>
            <w:r w:rsidRPr="00401F0E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294FD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E997D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1</w:t>
            </w:r>
          </w:p>
        </w:tc>
      </w:tr>
      <w:tr w:rsidR="00895CB9" w:rsidRPr="00401F0E" w14:paraId="032ACE9F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A074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D47587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197CF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Matematika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DBB7F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2D6D5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89"/>
                <w:sz w:val="20"/>
                <w:szCs w:val="20"/>
              </w:rPr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C7E6E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F1753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2</w:t>
            </w:r>
          </w:p>
        </w:tc>
      </w:tr>
      <w:tr w:rsidR="00895CB9" w:rsidRPr="00401F0E" w14:paraId="12F6CFB1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45651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44914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85504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Kemija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66136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2024AA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1F0E">
              <w:rPr>
                <w:sz w:val="19"/>
                <w:szCs w:val="19"/>
              </w:rPr>
              <w:t xml:space="preserve">          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F7B1E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570C9B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19DF3494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A6FD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F1BAA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92D5A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Fizika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1AABC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3DAC4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07846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6F1E0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251F3B87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F0E34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4C595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0C0EB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Računalstvo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9D271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F2A34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89"/>
                <w:sz w:val="20"/>
                <w:szCs w:val="20"/>
              </w:rPr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6EE4E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4FA95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61FF459A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3B7F3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D0EC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7D4E1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9F27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46BF5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6D11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30DF9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7232EDF9" w14:textId="77777777" w:rsidTr="00895CB9">
        <w:trPr>
          <w:trHeight w:val="2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1E0E4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173BE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629D0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ind w:left="100"/>
            </w:pPr>
            <w:r w:rsidRPr="00401F0E">
              <w:rPr>
                <w:b/>
                <w:bCs/>
                <w:sz w:val="20"/>
                <w:szCs w:val="20"/>
              </w:rPr>
              <w:t>Ukupno opći dio: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30177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502552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  <w:rPr>
                <w:b/>
                <w:bCs/>
                <w:w w:val="98"/>
                <w:sz w:val="20"/>
                <w:szCs w:val="20"/>
              </w:rPr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8A8AB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899D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12</w:t>
            </w:r>
          </w:p>
        </w:tc>
      </w:tr>
      <w:tr w:rsidR="00895CB9" w:rsidRPr="00401F0E" w14:paraId="03106B46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068F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86B6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C4E4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4455D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9E9EC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D370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B756E2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4E862775" w14:textId="77777777" w:rsidTr="00895CB9">
        <w:trPr>
          <w:trHeight w:val="4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0156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70DF8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</w:pPr>
            <w:r w:rsidRPr="00401F0E">
              <w:rPr>
                <w:sz w:val="20"/>
                <w:szCs w:val="20"/>
              </w:rPr>
              <w:t>II. Posebni stručni dio okvirnog nastavnog plana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B9B0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AB8223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097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6513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95CB9" w:rsidRPr="00401F0E" w14:paraId="7DBEFA99" w14:textId="77777777" w:rsidTr="00895CB9">
        <w:trPr>
          <w:gridAfter w:val="1"/>
          <w:wAfter w:w="1080" w:type="dxa"/>
          <w:trHeight w:val="21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49F2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7B5BD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7FF0F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4B4E9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12555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61A33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95CB9" w:rsidRPr="00401F0E" w14:paraId="3EEDBAE1" w14:textId="77777777" w:rsidTr="00895CB9">
        <w:trPr>
          <w:gridAfter w:val="1"/>
          <w:wAfter w:w="1080" w:type="dxa"/>
          <w:trHeight w:val="227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0B15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20"/>
            </w:pPr>
            <w:r w:rsidRPr="00401F0E">
              <w:rPr>
                <w:w w:val="99"/>
                <w:sz w:val="20"/>
                <w:szCs w:val="20"/>
              </w:rPr>
              <w:t>Redni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9BF8CC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89718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</w:pPr>
            <w:r w:rsidRPr="00401F0E">
              <w:rPr>
                <w:sz w:val="20"/>
                <w:szCs w:val="20"/>
              </w:rPr>
              <w:t>Nastavni predmet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55F2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B102F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CC5BE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16131E70" w14:textId="77777777" w:rsidTr="00895CB9">
        <w:trPr>
          <w:trHeight w:val="228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27120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20"/>
            </w:pPr>
            <w:r w:rsidRPr="00401F0E">
              <w:rPr>
                <w:sz w:val="20"/>
                <w:szCs w:val="20"/>
              </w:rPr>
              <w:t>broj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EC14B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E2F5A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F73E0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60"/>
            </w:pPr>
            <w:r w:rsidRPr="00401F0E">
              <w:rPr>
                <w:sz w:val="20"/>
                <w:szCs w:val="20"/>
              </w:rPr>
              <w:t>1. razred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140A2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0"/>
              <w:rPr>
                <w:sz w:val="20"/>
                <w:szCs w:val="20"/>
              </w:rPr>
            </w:pPr>
            <w:r w:rsidRPr="00401F0E">
              <w:rPr>
                <w:sz w:val="20"/>
                <w:szCs w:val="20"/>
              </w:rPr>
              <w:t>2.razred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D76CF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80"/>
            </w:pPr>
            <w:r w:rsidRPr="00401F0E">
              <w:rPr>
                <w:sz w:val="20"/>
                <w:szCs w:val="20"/>
              </w:rPr>
              <w:t>3. razred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7CFD6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8" w:lineRule="exact"/>
              <w:ind w:left="100"/>
            </w:pPr>
            <w:r w:rsidRPr="00401F0E">
              <w:rPr>
                <w:sz w:val="20"/>
                <w:szCs w:val="20"/>
              </w:rPr>
              <w:t>4. razred</w:t>
            </w:r>
          </w:p>
        </w:tc>
      </w:tr>
      <w:tr w:rsidR="00895CB9" w:rsidRPr="00401F0E" w14:paraId="1C6FD215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35F0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E0FC5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3E427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87CDE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F3037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9B3D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D437D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21F4389A" w14:textId="77777777" w:rsidTr="00895CB9">
        <w:trPr>
          <w:trHeight w:val="217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DB3D5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20"/>
            </w:pPr>
            <w:r w:rsidRPr="00401F0E">
              <w:rPr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CCA73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37D1C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ind w:left="100"/>
            </w:pPr>
            <w:r w:rsidRPr="00401F0E">
              <w:rPr>
                <w:sz w:val="20"/>
                <w:szCs w:val="20"/>
              </w:rPr>
              <w:t>Turistička geografija Hrvatske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78AA1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7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2247E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2CC25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27FBD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95CB9" w:rsidRPr="00401F0E" w14:paraId="3684B9AA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2C1DD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81E6A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944F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Čovjek, zdravlje i ekologija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7A47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89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4CBF1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1F0E">
              <w:rPr>
                <w:sz w:val="19"/>
                <w:szCs w:val="19"/>
              </w:rPr>
              <w:t xml:space="preserve">        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4CDF1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17D64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42767BFE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D36E0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2FB52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5EAD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Prehrana i poznavanje robe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4E36C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977A5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401F0E">
              <w:rPr>
                <w:w w:val="94"/>
                <w:sz w:val="20"/>
                <w:szCs w:val="20"/>
              </w:rPr>
              <w:t xml:space="preserve">       1+1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3DD2A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C6D8C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3D888F35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7FA03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32D2E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2794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Kuharstvo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82A46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EAE66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9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96D51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7A9A9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1+2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</w:tr>
      <w:tr w:rsidR="00895CB9" w:rsidRPr="00401F0E" w14:paraId="1C62DDFE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EAB8A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B999D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4F53B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Ugostiteljsko posluživanje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AD34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97BE5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E7D0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C04D5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</w:tr>
      <w:tr w:rsidR="00895CB9" w:rsidRPr="00401F0E" w14:paraId="1731DBB2" w14:textId="77777777" w:rsidTr="00895CB9">
        <w:trPr>
          <w:trHeight w:val="31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B0A5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8F79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3E132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Turizam i marketing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87074D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400BA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0B65B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B420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</w:tr>
      <w:tr w:rsidR="00895CB9" w:rsidRPr="00401F0E" w14:paraId="08F3F4C6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C5EF8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82691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06F5A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proofErr w:type="spellStart"/>
            <w:r w:rsidRPr="00401F0E">
              <w:rPr>
                <w:sz w:val="20"/>
                <w:szCs w:val="20"/>
              </w:rPr>
              <w:t>Bilinogojstvo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0B782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9"/>
                <w:sz w:val="20"/>
                <w:szCs w:val="20"/>
              </w:rPr>
              <w:t>1+1</w:t>
            </w:r>
            <w:r w:rsidRPr="00401F0E">
              <w:rPr>
                <w:w w:val="99"/>
                <w:sz w:val="25"/>
                <w:szCs w:val="25"/>
                <w:vertAlign w:val="superscript"/>
              </w:rPr>
              <w:t>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0EA5D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94"/>
                <w:sz w:val="20"/>
                <w:szCs w:val="20"/>
              </w:rPr>
            </w:pPr>
            <w:r w:rsidRPr="00401F0E">
              <w:rPr>
                <w:w w:val="94"/>
                <w:sz w:val="20"/>
                <w:szCs w:val="20"/>
              </w:rPr>
              <w:t>1+1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FC682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2+1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341AC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1883C747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02176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48FBE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BF5725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Stočarstvo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3032C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9"/>
                <w:sz w:val="20"/>
                <w:szCs w:val="20"/>
              </w:rPr>
              <w:t>1+1</w:t>
            </w:r>
            <w:r w:rsidRPr="00401F0E">
              <w:rPr>
                <w:w w:val="99"/>
                <w:sz w:val="25"/>
                <w:szCs w:val="25"/>
                <w:vertAlign w:val="superscript"/>
              </w:rPr>
              <w:t>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188E2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94"/>
                <w:sz w:val="20"/>
                <w:szCs w:val="20"/>
              </w:rPr>
            </w:pPr>
            <w:r w:rsidRPr="00401F0E">
              <w:rPr>
                <w:w w:val="94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F11444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7646B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35429E6B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0BEB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22519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1148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Ekološka poljoprivreda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19C5C1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6851C3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w w:val="94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97751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73E5C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44E28BDF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43F6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EC1CFD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4EB75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Hortikulturno uređenje gospodarstva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2DBFE0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AC938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4851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92EED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w w:val="94"/>
                <w:sz w:val="20"/>
                <w:szCs w:val="20"/>
              </w:rPr>
              <w:t>1+1</w:t>
            </w:r>
            <w:r w:rsidRPr="00401F0E">
              <w:rPr>
                <w:w w:val="94"/>
                <w:sz w:val="25"/>
                <w:szCs w:val="25"/>
                <w:vertAlign w:val="superscript"/>
              </w:rPr>
              <w:t>v</w:t>
            </w:r>
          </w:p>
        </w:tc>
      </w:tr>
      <w:tr w:rsidR="00895CB9" w:rsidRPr="00401F0E" w14:paraId="3E8D645D" w14:textId="77777777" w:rsidTr="00895CB9">
        <w:trPr>
          <w:trHeight w:val="21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1CBFF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20"/>
            </w:pPr>
            <w:r w:rsidRPr="00401F0E">
              <w:rPr>
                <w:sz w:val="20"/>
                <w:szCs w:val="20"/>
              </w:rPr>
              <w:t>11.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3FCDA9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5AC2B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0" w:lineRule="exact"/>
              <w:ind w:left="100"/>
            </w:pPr>
            <w:r w:rsidRPr="00401F0E">
              <w:rPr>
                <w:sz w:val="20"/>
                <w:szCs w:val="20"/>
              </w:rPr>
              <w:t>Izborni i fakultativni predmeti: Ribogojstvo;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2ED145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</w:pPr>
            <w:r w:rsidRPr="00401F0E">
              <w:rPr>
                <w:sz w:val="19"/>
                <w:szCs w:val="19"/>
              </w:rPr>
              <w:t>1+1</w:t>
            </w:r>
            <w:r w:rsidRPr="00401F0E">
              <w:rPr>
                <w:vertAlign w:val="superscript"/>
              </w:rPr>
              <w:t>v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C312A7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  <w:rPr>
                <w:w w:val="99"/>
                <w:sz w:val="19"/>
                <w:szCs w:val="19"/>
              </w:rPr>
            </w:pPr>
            <w:r w:rsidRPr="00401F0E">
              <w:rPr>
                <w:w w:val="99"/>
                <w:sz w:val="19"/>
                <w:szCs w:val="19"/>
              </w:rPr>
              <w:t>1+1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37C6B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</w:pPr>
            <w:r w:rsidRPr="00401F0E">
              <w:rPr>
                <w:w w:val="99"/>
                <w:sz w:val="19"/>
                <w:szCs w:val="19"/>
              </w:rPr>
              <w:t>1+1</w:t>
            </w:r>
            <w:r w:rsidRPr="00401F0E">
              <w:rPr>
                <w:w w:val="99"/>
                <w:vertAlign w:val="superscript"/>
              </w:rPr>
              <w:t>v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CE408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10" w:lineRule="exact"/>
              <w:jc w:val="center"/>
            </w:pPr>
            <w:r w:rsidRPr="00401F0E">
              <w:rPr>
                <w:w w:val="99"/>
                <w:sz w:val="19"/>
                <w:szCs w:val="19"/>
              </w:rPr>
              <w:t>1+1</w:t>
            </w:r>
            <w:r w:rsidRPr="00401F0E">
              <w:rPr>
                <w:w w:val="99"/>
                <w:vertAlign w:val="superscript"/>
              </w:rPr>
              <w:t>v</w:t>
            </w:r>
          </w:p>
        </w:tc>
      </w:tr>
      <w:tr w:rsidR="00895CB9" w:rsidRPr="00401F0E" w14:paraId="0BF51074" w14:textId="77777777" w:rsidTr="00895CB9">
        <w:trPr>
          <w:trHeight w:val="2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12F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F5272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EC330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ind w:left="100"/>
            </w:pPr>
            <w:r w:rsidRPr="00401F0E">
              <w:rPr>
                <w:sz w:val="20"/>
                <w:szCs w:val="20"/>
              </w:rPr>
              <w:t>Konjogojstvo; Pčelarstvo; Uzgoj južnih kultura;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6E52E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57067E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4FC56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5556F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5CB9" w:rsidRPr="00401F0E" w14:paraId="1FC3CE78" w14:textId="77777777" w:rsidTr="00895CB9">
        <w:trPr>
          <w:trHeight w:val="2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4EEC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C8604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22F29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ind w:left="100"/>
            </w:pPr>
            <w:r w:rsidRPr="00401F0E">
              <w:rPr>
                <w:sz w:val="20"/>
                <w:szCs w:val="20"/>
              </w:rPr>
              <w:t>Ratarstvo; Kunićarstvo; Ljekovito bilje; Prerada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C1606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9CF9D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2A329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E43B4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5CB9" w:rsidRPr="00401F0E" w14:paraId="1755C8F7" w14:textId="77777777" w:rsidTr="00895CB9">
        <w:trPr>
          <w:trHeight w:val="2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48EB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74A48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8ADE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ind w:left="100"/>
            </w:pPr>
            <w:r w:rsidRPr="00401F0E">
              <w:rPr>
                <w:sz w:val="20"/>
                <w:szCs w:val="20"/>
              </w:rPr>
              <w:t>mlijeka; Lovstvo; Vinarstvo; Gljivarstvo;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944F1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6ABB6F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498159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817AE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5CB9" w:rsidRPr="00401F0E" w14:paraId="6B04BAD6" w14:textId="77777777" w:rsidTr="00895CB9">
        <w:trPr>
          <w:trHeight w:val="2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0B70A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EE07C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ADCF0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ind w:left="100"/>
            </w:pPr>
            <w:r w:rsidRPr="00401F0E">
              <w:rPr>
                <w:sz w:val="20"/>
                <w:szCs w:val="20"/>
              </w:rPr>
              <w:t>Etnologija; Knjigovodstvo; Prerada i čuvanje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EB7EE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F6F60F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E6EA4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BB6486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5CB9" w:rsidRPr="00401F0E" w14:paraId="5E3F2B57" w14:textId="77777777" w:rsidTr="00895CB9">
        <w:trPr>
          <w:trHeight w:val="2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083A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47645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E0A90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ind w:left="100"/>
            </w:pPr>
            <w:r w:rsidRPr="00401F0E">
              <w:rPr>
                <w:sz w:val="20"/>
                <w:szCs w:val="20"/>
              </w:rPr>
              <w:t>poljoprivrednih proizvoda; Tržište; Ovčarstvo;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C0781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CBAD0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BA830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41329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95CB9" w:rsidRPr="00401F0E" w14:paraId="50AAE4D4" w14:textId="77777777" w:rsidTr="00895CB9">
        <w:trPr>
          <w:trHeight w:val="24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E89F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3AE942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767F7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ind w:left="100"/>
            </w:pPr>
            <w:r w:rsidRPr="00401F0E">
              <w:rPr>
                <w:sz w:val="20"/>
                <w:szCs w:val="20"/>
              </w:rPr>
              <w:t>Kozarstvo ; Izrada autohtonog suvenira...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042C1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1CCCA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E4934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F254C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895CB9" w:rsidRPr="00401F0E" w14:paraId="56093765" w14:textId="77777777" w:rsidTr="00895CB9">
        <w:trPr>
          <w:trHeight w:val="226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197BF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</w:pPr>
            <w:r w:rsidRPr="00401F0E">
              <w:rPr>
                <w:sz w:val="20"/>
                <w:szCs w:val="20"/>
              </w:rPr>
              <w:t>12.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B6BD7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8EE07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</w:pPr>
            <w:r w:rsidRPr="00401F0E">
              <w:rPr>
                <w:sz w:val="20"/>
                <w:szCs w:val="20"/>
              </w:rPr>
              <w:t>Praktična nastava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6CA9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4+3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2D7D3A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  <w:rPr>
                <w:sz w:val="20"/>
                <w:szCs w:val="20"/>
              </w:rPr>
            </w:pPr>
            <w:r w:rsidRPr="00401F0E">
              <w:rPr>
                <w:sz w:val="20"/>
                <w:szCs w:val="20"/>
              </w:rPr>
              <w:t>4+3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DFC01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4+4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D8964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5" w:lineRule="exact"/>
              <w:jc w:val="center"/>
            </w:pPr>
            <w:r w:rsidRPr="00401F0E">
              <w:rPr>
                <w:sz w:val="20"/>
                <w:szCs w:val="20"/>
              </w:rPr>
              <w:t>3+4</w:t>
            </w:r>
          </w:p>
        </w:tc>
      </w:tr>
      <w:tr w:rsidR="00895CB9" w:rsidRPr="00401F0E" w14:paraId="58329C29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9EFA3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2696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332B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7D98A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5545E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6D06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70A4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78B21D2A" w14:textId="77777777" w:rsidTr="00895CB9">
        <w:trPr>
          <w:trHeight w:val="2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9DC49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78B735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BD51AC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ind w:left="100"/>
            </w:pPr>
            <w:r w:rsidRPr="00401F0E">
              <w:rPr>
                <w:b/>
                <w:bCs/>
                <w:sz w:val="20"/>
                <w:szCs w:val="20"/>
              </w:rPr>
              <w:t>Ukupno stručni dio: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70873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00947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  <w:rPr>
                <w:b/>
                <w:bCs/>
                <w:w w:val="98"/>
                <w:sz w:val="20"/>
                <w:szCs w:val="20"/>
              </w:rPr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4D3FC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9469F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18</w:t>
            </w:r>
          </w:p>
        </w:tc>
      </w:tr>
      <w:tr w:rsidR="00895CB9" w:rsidRPr="00401F0E" w14:paraId="5ED2FCA0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5DECC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1132C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D5704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4237C7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62A62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8D36B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787FF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46160024" w14:textId="77777777" w:rsidTr="00895CB9">
        <w:trPr>
          <w:trHeight w:val="8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327FA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841B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DD388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CF993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34E57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52BE1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5398B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895CB9" w:rsidRPr="00401F0E" w14:paraId="4B85D944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103B5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0954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2A97A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80474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9FD7D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283D2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BDF5A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015D4385" w14:textId="77777777" w:rsidTr="00895CB9">
        <w:trPr>
          <w:trHeight w:val="22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ECD81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2C15F8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3BCD5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ind w:left="100"/>
            </w:pPr>
            <w:r w:rsidRPr="00401F0E">
              <w:rPr>
                <w:b/>
                <w:bCs/>
                <w:sz w:val="20"/>
                <w:szCs w:val="20"/>
              </w:rPr>
              <w:t>SVEUKUPNO: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E802D3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5472B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  <w:rPr>
                <w:b/>
                <w:bCs/>
                <w:w w:val="98"/>
                <w:sz w:val="20"/>
                <w:szCs w:val="20"/>
              </w:rPr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0C1FCE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0FC74B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1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30</w:t>
            </w:r>
          </w:p>
        </w:tc>
      </w:tr>
      <w:tr w:rsidR="00895CB9" w:rsidRPr="00401F0E" w14:paraId="60A2E9A6" w14:textId="77777777" w:rsidTr="00895CB9">
        <w:trPr>
          <w:trHeight w:val="20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3EC6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20AC2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238EEA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2E8A1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77366BF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398C8D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D1A49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0" w:lineRule="exact"/>
              <w:rPr>
                <w:sz w:val="2"/>
                <w:szCs w:val="2"/>
              </w:rPr>
            </w:pPr>
          </w:p>
        </w:tc>
      </w:tr>
      <w:tr w:rsidR="00895CB9" w:rsidRPr="00401F0E" w14:paraId="17B60EEA" w14:textId="77777777" w:rsidTr="00895CB9">
        <w:trPr>
          <w:trHeight w:val="221"/>
        </w:trPr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EA79A1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2490270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EF3A36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</w:pPr>
            <w:r w:rsidRPr="00401F0E">
              <w:rPr>
                <w:b/>
                <w:bCs/>
                <w:sz w:val="20"/>
                <w:szCs w:val="20"/>
              </w:rPr>
              <w:t>Stručna praksa: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98F3F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401F0E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D36BF3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401F0E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E1055E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401F0E">
              <w:rPr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97DAE9" w14:textId="77777777" w:rsidR="00895CB9" w:rsidRPr="00401F0E" w:rsidRDefault="00895CB9" w:rsidP="00895CB9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</w:pPr>
            <w:r w:rsidRPr="00401F0E">
              <w:rPr>
                <w:b/>
                <w:bCs/>
                <w:w w:val="98"/>
                <w:sz w:val="20"/>
                <w:szCs w:val="20"/>
              </w:rPr>
              <w:t>96</w:t>
            </w:r>
          </w:p>
        </w:tc>
      </w:tr>
    </w:tbl>
    <w:p w14:paraId="3E66DAA2" w14:textId="77777777" w:rsidR="00895CB9" w:rsidRPr="00660B24" w:rsidRDefault="00895CB9" w:rsidP="00895C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60B24">
        <w:rPr>
          <w:rFonts w:ascii="Times New Roman" w:hAnsi="Times New Roman" w:cs="Times New Roman"/>
          <w:sz w:val="24"/>
          <w:szCs w:val="24"/>
        </w:rPr>
        <w:t>Napomena:</w:t>
      </w:r>
    </w:p>
    <w:p w14:paraId="0ADE5877" w14:textId="77777777" w:rsidR="00895CB9" w:rsidRPr="00660B24" w:rsidRDefault="00895CB9" w:rsidP="00895CB9">
      <w:pPr>
        <w:widowControl w:val="0"/>
        <w:overflowPunct w:val="0"/>
        <w:autoSpaceDE w:val="0"/>
        <w:autoSpaceDN w:val="0"/>
        <w:adjustRightInd w:val="0"/>
        <w:spacing w:line="232" w:lineRule="auto"/>
        <w:ind w:left="300" w:right="2640"/>
        <w:rPr>
          <w:rFonts w:ascii="Times New Roman" w:hAnsi="Times New Roman" w:cs="Times New Roman"/>
          <w:sz w:val="24"/>
          <w:szCs w:val="24"/>
        </w:rPr>
      </w:pPr>
      <w:proofErr w:type="spellStart"/>
      <w:r w:rsidRPr="00660B24">
        <w:rPr>
          <w:rFonts w:ascii="Times New Roman" w:hAnsi="Times New Roman" w:cs="Times New Roman"/>
          <w:sz w:val="24"/>
          <w:szCs w:val="24"/>
        </w:rPr>
        <w:t>X</w:t>
      </w:r>
      <w:r w:rsidRPr="00660B24">
        <w:rPr>
          <w:rFonts w:ascii="Times New Roman" w:hAnsi="Times New Roman" w:cs="Times New Roman"/>
          <w:sz w:val="24"/>
          <w:szCs w:val="24"/>
          <w:vertAlign w:val="superscript"/>
        </w:rPr>
        <w:t>v</w:t>
      </w:r>
      <w:proofErr w:type="spellEnd"/>
      <w:r w:rsidRPr="00660B24">
        <w:rPr>
          <w:rFonts w:ascii="Times New Roman" w:hAnsi="Times New Roman" w:cs="Times New Roman"/>
          <w:sz w:val="24"/>
          <w:szCs w:val="24"/>
        </w:rPr>
        <w:t xml:space="preserve"> = broj sati vježbi koje se izvode u grupama od 10 - 15 učenika Praktična nastava - ukupan broj sati dijeli se na dva područja:</w:t>
      </w:r>
    </w:p>
    <w:p w14:paraId="0EF47805" w14:textId="77777777" w:rsidR="00895CB9" w:rsidRPr="00660B24" w:rsidRDefault="00895CB9" w:rsidP="00895CB9">
      <w:pPr>
        <w:widowControl w:val="0"/>
        <w:autoSpaceDE w:val="0"/>
        <w:autoSpaceDN w:val="0"/>
        <w:adjustRightInd w:val="0"/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53AD006D" w14:textId="77777777" w:rsidR="00895CB9" w:rsidRPr="00660B24" w:rsidRDefault="00895CB9" w:rsidP="00895CB9">
      <w:pPr>
        <w:widowControl w:val="0"/>
        <w:overflowPunct w:val="0"/>
        <w:autoSpaceDE w:val="0"/>
        <w:autoSpaceDN w:val="0"/>
        <w:adjustRightInd w:val="0"/>
        <w:ind w:left="3180" w:right="2220"/>
        <w:rPr>
          <w:rFonts w:ascii="Times New Roman" w:hAnsi="Times New Roman" w:cs="Times New Roman"/>
          <w:sz w:val="24"/>
          <w:szCs w:val="24"/>
        </w:rPr>
      </w:pPr>
      <w:r w:rsidRPr="00660B24">
        <w:rPr>
          <w:rFonts w:ascii="Times New Roman" w:hAnsi="Times New Roman" w:cs="Times New Roman"/>
          <w:sz w:val="24"/>
          <w:szCs w:val="24"/>
        </w:rPr>
        <w:t>praktična nastava iz poljoprivredne struke praktična nastava iz ugostiteljske struke</w:t>
      </w:r>
    </w:p>
    <w:p w14:paraId="2EF640AC" w14:textId="77777777" w:rsidR="00895CB9" w:rsidRPr="00660B24" w:rsidRDefault="00895CB9" w:rsidP="00895CB9">
      <w:pPr>
        <w:widowControl w:val="0"/>
        <w:overflowPunct w:val="0"/>
        <w:autoSpaceDE w:val="0"/>
        <w:autoSpaceDN w:val="0"/>
        <w:adjustRightInd w:val="0"/>
        <w:ind w:left="2560" w:right="140" w:hanging="140"/>
        <w:jc w:val="both"/>
        <w:rPr>
          <w:rFonts w:ascii="Times New Roman" w:hAnsi="Times New Roman" w:cs="Times New Roman"/>
          <w:sz w:val="24"/>
          <w:szCs w:val="24"/>
        </w:rPr>
      </w:pPr>
      <w:r w:rsidRPr="00660B24">
        <w:rPr>
          <w:rFonts w:ascii="Times New Roman" w:hAnsi="Times New Roman" w:cs="Times New Roman"/>
          <w:sz w:val="24"/>
          <w:szCs w:val="24"/>
        </w:rPr>
        <w:t>- vrijeme realizacije pojedinih područja usklađuje se s vremenom određenim procesima poljoprivredne proizvodnje (agrotehnički rokovi)</w:t>
      </w:r>
    </w:p>
    <w:p w14:paraId="381BCF9D" w14:textId="77777777" w:rsidR="00895CB9" w:rsidRPr="00660B24" w:rsidRDefault="00895CB9" w:rsidP="00895CB9">
      <w:pPr>
        <w:widowControl w:val="0"/>
        <w:autoSpaceDE w:val="0"/>
        <w:autoSpaceDN w:val="0"/>
        <w:adjustRightInd w:val="0"/>
        <w:ind w:left="300"/>
        <w:rPr>
          <w:rFonts w:ascii="Times New Roman" w:hAnsi="Times New Roman" w:cs="Times New Roman"/>
          <w:sz w:val="24"/>
          <w:szCs w:val="24"/>
        </w:rPr>
        <w:sectPr w:rsidR="00895CB9" w:rsidRPr="00660B24" w:rsidSect="004C760B">
          <w:pgSz w:w="11900" w:h="16840"/>
          <w:pgMar w:top="1407" w:right="580" w:bottom="456" w:left="1500" w:header="720" w:footer="720" w:gutter="0"/>
          <w:pgNumType w:start="1"/>
          <w:cols w:space="720" w:equalWidth="0">
            <w:col w:w="9820"/>
          </w:cols>
          <w:noEndnote/>
          <w:docGrid w:linePitch="299"/>
        </w:sectPr>
      </w:pPr>
      <w:r w:rsidRPr="00660B24">
        <w:rPr>
          <w:rFonts w:ascii="Times New Roman" w:hAnsi="Times New Roman" w:cs="Times New Roman"/>
          <w:sz w:val="24"/>
          <w:szCs w:val="24"/>
        </w:rPr>
        <w:t>Stručna praksa realizirati će se tijekom čitave godine</w:t>
      </w:r>
    </w:p>
    <w:p w14:paraId="1DF89EAB" w14:textId="77777777" w:rsidR="00895CB9" w:rsidRPr="00895CB9" w:rsidRDefault="00895CB9" w:rsidP="00895CB9">
      <w:pPr>
        <w:rPr>
          <w:b/>
          <w:sz w:val="24"/>
          <w:szCs w:val="24"/>
        </w:rPr>
      </w:pPr>
      <w:r w:rsidRPr="00895CB9">
        <w:rPr>
          <w:b/>
          <w:sz w:val="24"/>
          <w:szCs w:val="24"/>
        </w:rPr>
        <w:lastRenderedPageBreak/>
        <w:t>2.2.5. Nastavni plan - Kuhar</w:t>
      </w:r>
    </w:p>
    <w:p w14:paraId="65EBB76C" w14:textId="77777777" w:rsidR="00895CB9" w:rsidRPr="00401F0E" w:rsidRDefault="00895CB9" w:rsidP="00895CB9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ZANIMANJE: KUHAR </w:t>
      </w:r>
    </w:p>
    <w:p w14:paraId="1EE89802" w14:textId="77777777" w:rsidR="00895CB9" w:rsidRPr="00401F0E" w:rsidRDefault="00895CB9" w:rsidP="00895CB9">
      <w:pPr>
        <w:jc w:val="center"/>
        <w:rPr>
          <w:b/>
          <w:sz w:val="36"/>
          <w:szCs w:val="36"/>
        </w:rPr>
      </w:pPr>
      <w:r w:rsidRPr="00401F0E">
        <w:rPr>
          <w:b/>
          <w:sz w:val="32"/>
        </w:rPr>
        <w:t>Šifra: 071233</w:t>
      </w:r>
    </w:p>
    <w:tbl>
      <w:tblPr>
        <w:tblW w:w="753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670"/>
        <w:gridCol w:w="1046"/>
        <w:gridCol w:w="1046"/>
        <w:gridCol w:w="1053"/>
      </w:tblGrid>
      <w:tr w:rsidR="00895CB9" w:rsidRPr="00401F0E" w14:paraId="423D4DB5" w14:textId="77777777" w:rsidTr="00895CB9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C1C3C2C" w14:textId="77777777" w:rsidR="00895CB9" w:rsidRPr="00401F0E" w:rsidRDefault="00895CB9" w:rsidP="00895CB9">
            <w:pPr>
              <w:spacing w:before="17" w:after="17"/>
              <w:ind w:left="84" w:right="168"/>
              <w:rPr>
                <w:b/>
                <w:bCs/>
              </w:rPr>
            </w:pPr>
            <w:r w:rsidRPr="00401F0E">
              <w:rPr>
                <w:b/>
                <w:bCs/>
              </w:rPr>
              <w:t>I. ZAJEDNIČKI DIO</w:t>
            </w:r>
          </w:p>
        </w:tc>
      </w:tr>
      <w:tr w:rsidR="00895CB9" w:rsidRPr="00401F0E" w14:paraId="41460730" w14:textId="77777777" w:rsidTr="00895CB9">
        <w:trPr>
          <w:trHeight w:val="150"/>
          <w:tblCellSpacing w:w="7" w:type="dxa"/>
          <w:jc w:val="center"/>
        </w:trPr>
        <w:tc>
          <w:tcPr>
            <w:tcW w:w="49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4DAFDE8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Red. broj</w:t>
            </w:r>
          </w:p>
        </w:tc>
        <w:tc>
          <w:tcPr>
            <w:tcW w:w="300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04B8F5D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Nastavni predmet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DC7B3B6" w14:textId="77777777" w:rsidR="00895CB9" w:rsidRPr="00401F0E" w:rsidRDefault="00895CB9" w:rsidP="00895CB9">
            <w:pPr>
              <w:spacing w:before="17" w:after="17" w:line="150" w:lineRule="atLeast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Tjedni broj sati</w:t>
            </w:r>
          </w:p>
        </w:tc>
      </w:tr>
      <w:tr w:rsidR="00895CB9" w:rsidRPr="00401F0E" w14:paraId="2A3EA4D5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68E8D83" w14:textId="77777777" w:rsidR="00895CB9" w:rsidRPr="00401F0E" w:rsidRDefault="00895CB9" w:rsidP="00895CB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5D7A299" w14:textId="77777777" w:rsidR="00895CB9" w:rsidRPr="00401F0E" w:rsidRDefault="00895CB9" w:rsidP="00895CB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C85906A" w14:textId="77777777" w:rsidR="00895CB9" w:rsidRPr="00401F0E" w:rsidRDefault="00895CB9" w:rsidP="00895CB9">
            <w:pPr>
              <w:spacing w:before="17" w:after="17"/>
              <w:ind w:left="84" w:right="168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1. razred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B01FB43" w14:textId="77777777" w:rsidR="00895CB9" w:rsidRPr="00401F0E" w:rsidRDefault="00895CB9" w:rsidP="00895CB9">
            <w:pPr>
              <w:spacing w:before="17" w:after="17"/>
              <w:ind w:left="84" w:right="168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2. razred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1611217E" w14:textId="77777777" w:rsidR="00895CB9" w:rsidRPr="00401F0E" w:rsidRDefault="00895CB9" w:rsidP="00895CB9">
            <w:pPr>
              <w:spacing w:before="17" w:after="17"/>
              <w:ind w:left="84" w:right="168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3. razred</w:t>
            </w:r>
          </w:p>
        </w:tc>
      </w:tr>
      <w:tr w:rsidR="00895CB9" w:rsidRPr="00401F0E" w14:paraId="5A1D76CD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04652D9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4E53602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Hrvatski jezik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855C92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E12187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7412B0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</w:tr>
      <w:tr w:rsidR="00895CB9" w:rsidRPr="00401F0E" w14:paraId="7C9FD420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7637196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D095C88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Povijest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B2FD3D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4DE40C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D673D19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60BB5AE0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A99CD22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95F4E6C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Politika i gospodarstvo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8503A21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8D30D55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3B34DC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01A7EF81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E9A3B30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DDD64EC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Tjelesna i zdravstvena kultura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1758C5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59516C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397CD3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2FEF0C47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29BD067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E96BD29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Etika / Vjeronauk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7E3A6A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37CFAE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CB17C01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</w:tr>
      <w:tr w:rsidR="00895CB9" w:rsidRPr="00401F0E" w14:paraId="1417D936" w14:textId="77777777" w:rsidTr="00895CB9">
        <w:trPr>
          <w:trHeight w:val="31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0B6D870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UKUPNO ZAJEDNIČKI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199EF99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98968D3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7871404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</w:tr>
      <w:tr w:rsidR="00895CB9" w:rsidRPr="00401F0E" w14:paraId="4980816A" w14:textId="77777777" w:rsidTr="00895CB9">
        <w:trPr>
          <w:trHeight w:val="66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1F49B72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II. POSEBNI STRUČNI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FFC5268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1DF25280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453AF7F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</w:tr>
      <w:tr w:rsidR="00895CB9" w:rsidRPr="00401F0E" w14:paraId="4E267135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1F19719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C3E80E3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Strani jezik 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4E3400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D1C5C4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40C124A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301D00B2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3D1CD4E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2BDF504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Strani jezik II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C6D5F7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AF416DF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11E3D2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17321EF3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3B08C7F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70ACA31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Gospodarska matematika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3FB7C6A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1E0B45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4735289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6A813060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8DA0732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F530ED6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Računalstvo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06D036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1277FB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35AB93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3DA91DFD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929BD32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14C1DB3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Povijest hrvatske kulturne baštine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01C43A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75C3F8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8FDDA35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3DD14936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BF03AC5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A0B5275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Biologija s higijenom i ekologijom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F6749D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8898AB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F9A4EE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27E3EF08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0F261EE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DA39B9D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Organizacija poslovanja ugostiteljskih poduzeća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89599B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E361C5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CE9941C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61E21526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E55DF4B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F6434D5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Osnove turizma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24BC17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F4AF13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913A65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56925184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9524B11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516931C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Poznavanje robe i prehrana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E165B0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AAF3525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E96B45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651F125B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64E06DA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lastRenderedPageBreak/>
              <w:t>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A69A121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Ugostiteljsko posluživanje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15730DB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8F9E81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648E25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421425A1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41015E1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8245D5D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Kuharstvo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61E7FBF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B17766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E25900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8</w:t>
            </w:r>
          </w:p>
        </w:tc>
      </w:tr>
      <w:tr w:rsidR="00895CB9" w:rsidRPr="00401F0E" w14:paraId="3A9DA4FF" w14:textId="77777777" w:rsidTr="00895CB9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9F46257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F6D56B5" w14:textId="77777777" w:rsidR="00895CB9" w:rsidRPr="00401F0E" w:rsidRDefault="00895CB9" w:rsidP="00895CB9">
            <w:pPr>
              <w:spacing w:before="84" w:after="84"/>
              <w:ind w:left="84" w:right="168"/>
              <w:rPr>
                <w:b/>
                <w:bCs/>
              </w:rPr>
            </w:pPr>
            <w:r w:rsidRPr="00401F0E">
              <w:rPr>
                <w:b/>
                <w:bCs/>
              </w:rPr>
              <w:t>UKUPNO POSEBNI STRUČNI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0A432F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6435BE9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129C60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20</w:t>
            </w:r>
          </w:p>
        </w:tc>
      </w:tr>
      <w:tr w:rsidR="00895CB9" w:rsidRPr="00401F0E" w14:paraId="23BCEBE1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CCFB0EA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6C2E3FD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PRAKTIČNA NASTAVA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DB138BB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62DA0CE9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622E4293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</w:tr>
      <w:tr w:rsidR="00895CB9" w:rsidRPr="00401F0E" w14:paraId="269B7397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1B1CE7D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D4B4A48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tjedno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C6D80D4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FF4023B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F067AA2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</w:tr>
      <w:tr w:rsidR="00895CB9" w:rsidRPr="00401F0E" w14:paraId="251F0D63" w14:textId="77777777" w:rsidTr="00895CB9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4AE406C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1BEA3D89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ljetna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447837F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68C40A1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D9841C0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-</w:t>
            </w:r>
          </w:p>
        </w:tc>
      </w:tr>
      <w:tr w:rsidR="00895CB9" w:rsidRPr="00401F0E" w14:paraId="167CC1B0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3515001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1770350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SVEUKUPNO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DC702CE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6C38482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5BF49BE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</w:tr>
    </w:tbl>
    <w:p w14:paraId="4B1F313D" w14:textId="77777777" w:rsidR="00895CB9" w:rsidRPr="00401F0E" w:rsidRDefault="00895CB9" w:rsidP="00895CB9">
      <w:pPr>
        <w:shd w:val="clear" w:color="auto" w:fill="FFFFFF"/>
        <w:spacing w:before="84" w:after="167"/>
        <w:ind w:left="251" w:right="251"/>
        <w:jc w:val="both"/>
        <w:rPr>
          <w:b/>
          <w:bCs/>
        </w:rPr>
      </w:pPr>
    </w:p>
    <w:p w14:paraId="06B0C2C3" w14:textId="77777777" w:rsidR="00895CB9" w:rsidRPr="00660B24" w:rsidRDefault="00895CB9" w:rsidP="00895CB9">
      <w:pPr>
        <w:shd w:val="clear" w:color="auto" w:fill="FFFFFF"/>
        <w:spacing w:before="84" w:after="167"/>
        <w:ind w:left="251" w:right="2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B24">
        <w:rPr>
          <w:rFonts w:ascii="Times New Roman" w:hAnsi="Times New Roman" w:cs="Times New Roman"/>
          <w:b/>
          <w:bCs/>
          <w:sz w:val="24"/>
          <w:szCs w:val="24"/>
        </w:rPr>
        <w:t>Praktična nastava ostvaruje se 8 sati tijekom nastavne godine i 182 sata za vrijeme ljetnih mjeseci. Ljetna praktična nastava je uvjet za upis u sljedeći razred. Ostvarena praktična nastava evidentira se u dnevniku razreda koji je učenik upisao. Ocjene ostvarene tijekom ljeta evidentiraju se kao ocjene iz praktične nastave u imenik u rujnu.</w:t>
      </w:r>
    </w:p>
    <w:p w14:paraId="462C5EE6" w14:textId="77777777" w:rsidR="00895CB9" w:rsidRDefault="00895CB9" w:rsidP="00895CB9">
      <w:pPr>
        <w:shd w:val="clear" w:color="auto" w:fill="FFFFFF"/>
        <w:spacing w:before="84" w:after="167"/>
        <w:ind w:left="251" w:right="251"/>
        <w:jc w:val="both"/>
        <w:rPr>
          <w:b/>
          <w:bCs/>
        </w:rPr>
      </w:pPr>
    </w:p>
    <w:p w14:paraId="2F416FE7" w14:textId="77777777" w:rsidR="00895CB9" w:rsidRPr="00895CB9" w:rsidRDefault="00895CB9" w:rsidP="00895CB9">
      <w:pPr>
        <w:shd w:val="clear" w:color="auto" w:fill="FFFFFF"/>
        <w:spacing w:before="84" w:after="167"/>
        <w:ind w:left="251" w:right="251"/>
        <w:jc w:val="both"/>
        <w:rPr>
          <w:b/>
          <w:bCs/>
          <w:sz w:val="24"/>
          <w:szCs w:val="24"/>
        </w:rPr>
      </w:pPr>
      <w:r w:rsidRPr="00895CB9">
        <w:rPr>
          <w:b/>
          <w:bCs/>
          <w:sz w:val="24"/>
          <w:szCs w:val="24"/>
        </w:rPr>
        <w:t>2.2.6. Nastavni plan - Konobar</w:t>
      </w:r>
    </w:p>
    <w:p w14:paraId="7C6EBC4B" w14:textId="77777777" w:rsidR="00895CB9" w:rsidRPr="00401F0E" w:rsidRDefault="00895CB9" w:rsidP="00895CB9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ZANIMANJE</w:t>
      </w:r>
      <w:r w:rsidRPr="00401F0E">
        <w:rPr>
          <w:b/>
          <w:sz w:val="36"/>
          <w:szCs w:val="32"/>
        </w:rPr>
        <w:t xml:space="preserve"> KONOBAR</w:t>
      </w:r>
      <w:r>
        <w:rPr>
          <w:b/>
          <w:sz w:val="36"/>
          <w:szCs w:val="32"/>
        </w:rPr>
        <w:t xml:space="preserve"> </w:t>
      </w:r>
    </w:p>
    <w:p w14:paraId="3F3A7F1C" w14:textId="77777777" w:rsidR="00895CB9" w:rsidRPr="00401F0E" w:rsidRDefault="00895CB9" w:rsidP="00895CB9">
      <w:pPr>
        <w:jc w:val="center"/>
        <w:rPr>
          <w:b/>
          <w:sz w:val="36"/>
          <w:szCs w:val="36"/>
        </w:rPr>
      </w:pPr>
      <w:r w:rsidRPr="00401F0E">
        <w:rPr>
          <w:b/>
          <w:sz w:val="32"/>
        </w:rPr>
        <w:t xml:space="preserve">Šifra: 071333  </w:t>
      </w:r>
    </w:p>
    <w:tbl>
      <w:tblPr>
        <w:tblW w:w="7530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3670"/>
        <w:gridCol w:w="1046"/>
        <w:gridCol w:w="1046"/>
        <w:gridCol w:w="1053"/>
      </w:tblGrid>
      <w:tr w:rsidR="00895CB9" w:rsidRPr="00401F0E" w14:paraId="0C1F2A21" w14:textId="77777777" w:rsidTr="00895CB9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22B245F" w14:textId="77777777" w:rsidR="00895CB9" w:rsidRPr="00401F0E" w:rsidRDefault="00895CB9" w:rsidP="00895CB9">
            <w:pPr>
              <w:spacing w:before="17" w:after="17"/>
              <w:ind w:left="84" w:right="168"/>
              <w:rPr>
                <w:b/>
                <w:bCs/>
              </w:rPr>
            </w:pPr>
            <w:r w:rsidRPr="00401F0E">
              <w:rPr>
                <w:b/>
                <w:bCs/>
              </w:rPr>
              <w:t>I. ZAJEDNIČKI DIO</w:t>
            </w:r>
          </w:p>
        </w:tc>
      </w:tr>
      <w:tr w:rsidR="00895CB9" w:rsidRPr="00401F0E" w14:paraId="642D9224" w14:textId="77777777" w:rsidTr="00895CB9">
        <w:trPr>
          <w:trHeight w:val="150"/>
          <w:tblCellSpacing w:w="7" w:type="dxa"/>
          <w:jc w:val="center"/>
        </w:trPr>
        <w:tc>
          <w:tcPr>
            <w:tcW w:w="495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29FF0C2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Red. broj</w:t>
            </w:r>
          </w:p>
        </w:tc>
        <w:tc>
          <w:tcPr>
            <w:tcW w:w="3000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6CE401DD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Nastavni predmet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2286EC1" w14:textId="77777777" w:rsidR="00895CB9" w:rsidRPr="00401F0E" w:rsidRDefault="00895CB9" w:rsidP="00895CB9">
            <w:pPr>
              <w:spacing w:before="17" w:after="17" w:line="150" w:lineRule="atLeast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Tjedni broj sati</w:t>
            </w:r>
          </w:p>
        </w:tc>
      </w:tr>
      <w:tr w:rsidR="00895CB9" w:rsidRPr="00401F0E" w14:paraId="5E6C133E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34C597B" w14:textId="77777777" w:rsidR="00895CB9" w:rsidRPr="00401F0E" w:rsidRDefault="00895CB9" w:rsidP="00895CB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3118B77" w14:textId="77777777" w:rsidR="00895CB9" w:rsidRPr="00401F0E" w:rsidRDefault="00895CB9" w:rsidP="00895CB9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3202E85" w14:textId="77777777" w:rsidR="00895CB9" w:rsidRPr="00401F0E" w:rsidRDefault="00895CB9" w:rsidP="00895CB9">
            <w:pPr>
              <w:spacing w:before="17" w:after="17"/>
              <w:ind w:left="84" w:right="168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1. razred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4A5796F" w14:textId="77777777" w:rsidR="00895CB9" w:rsidRPr="00401F0E" w:rsidRDefault="00895CB9" w:rsidP="00895CB9">
            <w:pPr>
              <w:spacing w:before="17" w:after="17"/>
              <w:ind w:left="84" w:right="168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2. razred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B307E5B" w14:textId="77777777" w:rsidR="00895CB9" w:rsidRPr="00401F0E" w:rsidRDefault="00895CB9" w:rsidP="00895CB9">
            <w:pPr>
              <w:spacing w:before="17" w:after="17"/>
              <w:ind w:left="84" w:right="168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3. razred</w:t>
            </w:r>
          </w:p>
        </w:tc>
      </w:tr>
      <w:tr w:rsidR="00895CB9" w:rsidRPr="00401F0E" w14:paraId="1FFD5EAD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32B157A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6E3CEFF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Hrvatski jezik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C88F934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DCD47AA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742FD54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</w:tr>
      <w:tr w:rsidR="00895CB9" w:rsidRPr="00401F0E" w14:paraId="3732FD19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625E08C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6244290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Povijest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81A50C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4999A3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3BD109B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52E62377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A248C69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72B7A4D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Politika i gospodarstvo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9FFB3D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1A4019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BDE1C0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769F972E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1EB6DC9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FDFA4E5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Tjelesna i zdravstvena kultura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1C595B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40E8ED5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D8A886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3146185D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377AFBA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19D61B1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Etika / Vjeronauk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DB9851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1338944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125C6B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</w:tr>
      <w:tr w:rsidR="00895CB9" w:rsidRPr="00401F0E" w14:paraId="6DA6765B" w14:textId="77777777" w:rsidTr="00895CB9">
        <w:trPr>
          <w:trHeight w:val="315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692185E5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UKUPNO ZAJEDNIČKI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61A816D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1E40745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3F79F49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</w:tr>
      <w:tr w:rsidR="00895CB9" w:rsidRPr="00401F0E" w14:paraId="47C2CD54" w14:textId="77777777" w:rsidTr="00895CB9">
        <w:trPr>
          <w:trHeight w:val="660"/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61772CD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lastRenderedPageBreak/>
              <w:t>II. POSEBNI STRUČNI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6C9BF21E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5A46C53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FDC76B4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</w:tr>
      <w:tr w:rsidR="00895CB9" w:rsidRPr="00401F0E" w14:paraId="51AF46BE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74BE5C3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5BA1FF0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Strani jezik 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068199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4A9D8A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2E90D4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3</w:t>
            </w:r>
          </w:p>
        </w:tc>
      </w:tr>
      <w:tr w:rsidR="00895CB9" w:rsidRPr="00401F0E" w14:paraId="5AEA5F46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C39BAB8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DBCFA8F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Strani jezik II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5E5385C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5AFF74A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AAEB1D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>
              <w:t>3</w:t>
            </w:r>
          </w:p>
        </w:tc>
      </w:tr>
      <w:tr w:rsidR="00895CB9" w:rsidRPr="00401F0E" w14:paraId="20605EAF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C55E129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5ABCED7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Gospodarska matematika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B2AEC25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8B1F95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EB77DC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010D4A4E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C1D25EF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5450ACD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Računalstvo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4BC578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876B60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D31F83D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30DC9C31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5E83579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8586A6D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Povijest hrvatske kulturne baštine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2F7CC9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76F788C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A704A3C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2B099C8A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A60C6B7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DB415D4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Biologija s higijenom i ekologijom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0B61419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42DD1C1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CD4CEA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6058D520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AC71DDF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3D1AF48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Organizacija poslovanja ugostiteljskih poduzeća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E3E2AA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1F65BA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326BE21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</w:tr>
      <w:tr w:rsidR="00895CB9" w:rsidRPr="00401F0E" w14:paraId="2C530906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AF51500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7337BD0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Poslovna psihologija i komunikacija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D21BA18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1ED1B4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03BAC7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7C9E4719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88DF7D6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9697940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Turistička geografija Hrvatske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E5D620A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0F871904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4CD759D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0FD78B9B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F1A7A8C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5DC3F6D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Osnove turizma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D7A080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D92965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B9E380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4423CF48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B137BD8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582F2B3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Poznavanje robe i prehrana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BA57FB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7215C47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5DE16F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</w:tr>
      <w:tr w:rsidR="00895CB9" w:rsidRPr="00401F0E" w14:paraId="0749002D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2CD3D6EC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5E8E670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Marketing u turizmu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62DD3432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5B285660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14:paraId="35869683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</w:t>
            </w:r>
          </w:p>
        </w:tc>
      </w:tr>
      <w:tr w:rsidR="00895CB9" w:rsidRPr="00401F0E" w14:paraId="0C9B25D3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69876FF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219D466" w14:textId="77777777" w:rsidR="00895CB9" w:rsidRPr="00401F0E" w:rsidRDefault="00895CB9" w:rsidP="00895CB9">
            <w:pPr>
              <w:spacing w:before="84" w:after="84"/>
              <w:ind w:left="84" w:right="84"/>
            </w:pPr>
            <w:r w:rsidRPr="00401F0E">
              <w:t>Ugostiteljsko posluživanje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63F63CFF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88EEADC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DD4ED2A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6</w:t>
            </w:r>
          </w:p>
        </w:tc>
      </w:tr>
      <w:tr w:rsidR="00895CB9" w:rsidRPr="00401F0E" w14:paraId="722A36A4" w14:textId="77777777" w:rsidTr="00895CB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3706C0A8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16.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1919BEEE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Kuharstvo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0BBE7865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51D7C8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7402076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-</w:t>
            </w:r>
          </w:p>
        </w:tc>
      </w:tr>
      <w:tr w:rsidR="00895CB9" w:rsidRPr="00401F0E" w14:paraId="3127C914" w14:textId="77777777" w:rsidTr="00895CB9">
        <w:trPr>
          <w:tblCellSpacing w:w="7" w:type="dxa"/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87F2172" w14:textId="77777777" w:rsidR="00895CB9" w:rsidRPr="00401F0E" w:rsidRDefault="00895CB9" w:rsidP="00895CB9">
            <w:pPr>
              <w:spacing w:before="84" w:after="84"/>
              <w:ind w:left="84" w:right="84"/>
              <w:jc w:val="both"/>
            </w:pPr>
            <w:r w:rsidRPr="00401F0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2032F399" w14:textId="77777777" w:rsidR="00895CB9" w:rsidRPr="00401F0E" w:rsidRDefault="00895CB9" w:rsidP="00895CB9">
            <w:pPr>
              <w:spacing w:before="84" w:after="84"/>
              <w:ind w:left="84" w:right="168"/>
              <w:rPr>
                <w:b/>
                <w:bCs/>
              </w:rPr>
            </w:pPr>
            <w:r w:rsidRPr="00401F0E">
              <w:rPr>
                <w:b/>
                <w:bCs/>
              </w:rPr>
              <w:t>UKUPNO POSEBNI STRUČNI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5DB7FE9C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76AF9231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14:paraId="488854BE" w14:textId="77777777" w:rsidR="00895CB9" w:rsidRPr="00401F0E" w:rsidRDefault="00895CB9" w:rsidP="00895CB9">
            <w:pPr>
              <w:spacing w:before="84" w:after="84"/>
              <w:ind w:left="84" w:right="84"/>
              <w:jc w:val="center"/>
            </w:pPr>
            <w:r w:rsidRPr="00401F0E">
              <w:t>19</w:t>
            </w:r>
          </w:p>
        </w:tc>
      </w:tr>
      <w:tr w:rsidR="00895CB9" w:rsidRPr="00401F0E" w14:paraId="1D3182E9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E59C5C0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5044D83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PRAKTIČNA NASTAVA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11E709D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7D2D83B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EBE14D2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</w:tr>
      <w:tr w:rsidR="00895CB9" w:rsidRPr="00401F0E" w14:paraId="6CB31B4D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F77F2DF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7AD20C5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tjedno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17CECB2F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3558497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32CC8FBD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</w:tr>
      <w:tr w:rsidR="00895CB9" w:rsidRPr="00401F0E" w14:paraId="5120C1D5" w14:textId="77777777" w:rsidTr="00895CB9">
        <w:trPr>
          <w:trHeight w:val="255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E2B4A6A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DD29EA5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ljetna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41D0D7D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99B3D52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238C1C27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-</w:t>
            </w:r>
          </w:p>
        </w:tc>
      </w:tr>
      <w:tr w:rsidR="00895CB9" w:rsidRPr="00401F0E" w14:paraId="7BB8E4DD" w14:textId="77777777" w:rsidTr="00895CB9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70B8F506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029CCF8F" w14:textId="77777777" w:rsidR="00895CB9" w:rsidRPr="00401F0E" w:rsidRDefault="00895CB9" w:rsidP="00895CB9">
            <w:pPr>
              <w:spacing w:before="17" w:after="17"/>
              <w:ind w:right="84"/>
              <w:rPr>
                <w:b/>
                <w:bCs/>
              </w:rPr>
            </w:pPr>
            <w:r w:rsidRPr="00401F0E">
              <w:rPr>
                <w:b/>
                <w:bCs/>
              </w:rPr>
              <w:t>SVEUKUPNO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54D35579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4A82E976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tcMar>
              <w:top w:w="117" w:type="dxa"/>
              <w:left w:w="84" w:type="dxa"/>
              <w:bottom w:w="17" w:type="dxa"/>
              <w:right w:w="84" w:type="dxa"/>
            </w:tcMar>
            <w:vAlign w:val="center"/>
            <w:hideMark/>
          </w:tcPr>
          <w:p w14:paraId="1B4330EE" w14:textId="77777777" w:rsidR="00895CB9" w:rsidRPr="00401F0E" w:rsidRDefault="00895CB9" w:rsidP="00895CB9">
            <w:pPr>
              <w:spacing w:before="17" w:after="17"/>
              <w:ind w:right="84"/>
              <w:jc w:val="center"/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</w:tr>
    </w:tbl>
    <w:p w14:paraId="7F30DA48" w14:textId="77777777" w:rsidR="00895CB9" w:rsidRPr="00401F0E" w:rsidRDefault="00895CB9" w:rsidP="00895CB9">
      <w:pPr>
        <w:shd w:val="clear" w:color="auto" w:fill="FFFFFF"/>
        <w:spacing w:before="84" w:after="167"/>
        <w:ind w:left="251" w:right="251"/>
        <w:jc w:val="both"/>
        <w:rPr>
          <w:b/>
          <w:bCs/>
        </w:rPr>
      </w:pPr>
    </w:p>
    <w:p w14:paraId="103300DC" w14:textId="77777777" w:rsidR="00F9639E" w:rsidRPr="004C760B" w:rsidRDefault="00895CB9" w:rsidP="004C760B">
      <w:pPr>
        <w:shd w:val="clear" w:color="auto" w:fill="FFFFFF"/>
        <w:spacing w:before="84" w:after="167"/>
        <w:ind w:left="251" w:right="2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B24">
        <w:rPr>
          <w:rFonts w:ascii="Times New Roman" w:hAnsi="Times New Roman" w:cs="Times New Roman"/>
          <w:b/>
          <w:bCs/>
          <w:sz w:val="24"/>
          <w:szCs w:val="24"/>
        </w:rPr>
        <w:t>Praktična nastava ostvaruje se 8 sati tijekom nastavne godine i 182 sata za vrijeme ljetnih mjeseci. Ljetna praktična nastava je uvjet za upis u sljedeći razred. Ostvarena praktična nastava evidentira se u dnevniku razreda koji je učenik upisao. Ocjene ostvarene tijekom ljeta evidentiraju se kao ocjene iz praktične nastave u imenik u rujnu.</w:t>
      </w:r>
    </w:p>
    <w:p w14:paraId="0FB49F6A" w14:textId="77777777" w:rsidR="00895CB9" w:rsidRPr="00A827ED" w:rsidRDefault="00895CB9" w:rsidP="00895CB9">
      <w:pPr>
        <w:shd w:val="clear" w:color="auto" w:fill="FFFFFF"/>
        <w:spacing w:before="84" w:after="167"/>
        <w:ind w:left="251" w:right="251"/>
        <w:jc w:val="both"/>
        <w:rPr>
          <w:b/>
          <w:bCs/>
          <w:sz w:val="24"/>
          <w:szCs w:val="24"/>
        </w:rPr>
      </w:pPr>
      <w:r w:rsidRPr="00A827ED">
        <w:rPr>
          <w:b/>
          <w:bCs/>
          <w:sz w:val="24"/>
          <w:szCs w:val="24"/>
        </w:rPr>
        <w:lastRenderedPageBreak/>
        <w:t>2.</w:t>
      </w:r>
      <w:r w:rsidR="00A827ED" w:rsidRPr="00A827ED">
        <w:rPr>
          <w:b/>
          <w:bCs/>
          <w:sz w:val="24"/>
          <w:szCs w:val="24"/>
        </w:rPr>
        <w:t>2.6. Nastavni plan - Slastičar</w:t>
      </w:r>
    </w:p>
    <w:p w14:paraId="1F544E6C" w14:textId="77777777" w:rsidR="00895CB9" w:rsidRPr="00401F0E" w:rsidRDefault="00895CB9" w:rsidP="00895CB9">
      <w:pPr>
        <w:jc w:val="center"/>
        <w:rPr>
          <w:b/>
          <w:sz w:val="36"/>
          <w:szCs w:val="32"/>
        </w:rPr>
      </w:pPr>
      <w:r w:rsidRPr="00401F0E">
        <w:rPr>
          <w:b/>
          <w:sz w:val="36"/>
          <w:szCs w:val="32"/>
        </w:rPr>
        <w:t>NASTAVNI PLAN SLASTIČAR</w:t>
      </w:r>
    </w:p>
    <w:p w14:paraId="00513F75" w14:textId="77777777" w:rsidR="00895CB9" w:rsidRPr="00401F0E" w:rsidRDefault="00895CB9" w:rsidP="00895CB9">
      <w:pPr>
        <w:jc w:val="center"/>
        <w:rPr>
          <w:b/>
          <w:sz w:val="36"/>
          <w:szCs w:val="36"/>
        </w:rPr>
      </w:pPr>
      <w:r w:rsidRPr="00401F0E">
        <w:rPr>
          <w:b/>
          <w:sz w:val="32"/>
        </w:rPr>
        <w:t xml:space="preserve">Šifra: 092533  </w:t>
      </w:r>
    </w:p>
    <w:tbl>
      <w:tblPr>
        <w:tblW w:w="8667" w:type="dxa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"/>
        <w:gridCol w:w="1672"/>
        <w:gridCol w:w="4102"/>
        <w:gridCol w:w="936"/>
        <w:gridCol w:w="936"/>
        <w:gridCol w:w="943"/>
      </w:tblGrid>
      <w:tr w:rsidR="00895CB9" w:rsidRPr="00401F0E" w14:paraId="2F03ABEF" w14:textId="77777777" w:rsidTr="00895CB9">
        <w:trPr>
          <w:trHeight w:val="319"/>
          <w:tblCellSpacing w:w="7" w:type="dxa"/>
          <w:jc w:val="center"/>
        </w:trPr>
        <w:tc>
          <w:tcPr>
            <w:tcW w:w="8639" w:type="dxa"/>
            <w:gridSpan w:val="6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47FC2426" w14:textId="77777777" w:rsidR="00895CB9" w:rsidRPr="00401F0E" w:rsidRDefault="00895CB9" w:rsidP="00895CB9">
            <w:pPr>
              <w:ind w:left="-1361" w:firstLine="1361"/>
              <w:rPr>
                <w:b/>
                <w:bCs/>
              </w:rPr>
            </w:pPr>
            <w:r w:rsidRPr="00401F0E">
              <w:rPr>
                <w:b/>
                <w:bCs/>
              </w:rPr>
              <w:t>I. ZAJEDNIČKI DIO</w:t>
            </w:r>
          </w:p>
        </w:tc>
      </w:tr>
      <w:tr w:rsidR="00895CB9" w:rsidRPr="00401F0E" w14:paraId="6EEB26D9" w14:textId="77777777" w:rsidTr="00895CB9">
        <w:trPr>
          <w:gridBefore w:val="1"/>
          <w:wBefore w:w="61" w:type="dxa"/>
          <w:trHeight w:val="93"/>
          <w:tblCellSpacing w:w="7" w:type="dxa"/>
          <w:jc w:val="center"/>
        </w:trPr>
        <w:tc>
          <w:tcPr>
            <w:tcW w:w="173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AE7C7CA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Red. broj</w:t>
            </w:r>
          </w:p>
        </w:tc>
        <w:tc>
          <w:tcPr>
            <w:tcW w:w="397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68E873A9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Nastavni predmet</w:t>
            </w:r>
          </w:p>
        </w:tc>
        <w:tc>
          <w:tcPr>
            <w:tcW w:w="0" w:type="auto"/>
            <w:gridSpan w:val="3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8AA0E16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Tjedni broj sati</w:t>
            </w:r>
          </w:p>
        </w:tc>
      </w:tr>
      <w:tr w:rsidR="00895CB9" w:rsidRPr="00401F0E" w14:paraId="61A45368" w14:textId="77777777" w:rsidTr="00895CB9">
        <w:trPr>
          <w:gridBefore w:val="1"/>
          <w:wBefore w:w="61" w:type="dxa"/>
          <w:trHeight w:val="89"/>
          <w:tblCellSpacing w:w="7" w:type="dxa"/>
          <w:jc w:val="center"/>
        </w:trPr>
        <w:tc>
          <w:tcPr>
            <w:tcW w:w="173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E3E5043" w14:textId="77777777" w:rsidR="00895CB9" w:rsidRPr="00401F0E" w:rsidRDefault="00895CB9" w:rsidP="00895CB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799F6E0" w14:textId="77777777" w:rsidR="00895CB9" w:rsidRPr="00401F0E" w:rsidRDefault="00895CB9" w:rsidP="00895CB9">
            <w:pPr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78A0D5B9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1. razred</w:t>
            </w:r>
          </w:p>
        </w:tc>
        <w:tc>
          <w:tcPr>
            <w:tcW w:w="9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4D341F0E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2. razred</w:t>
            </w:r>
          </w:p>
        </w:tc>
        <w:tc>
          <w:tcPr>
            <w:tcW w:w="93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639837DF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3. razred</w:t>
            </w:r>
          </w:p>
        </w:tc>
      </w:tr>
      <w:tr w:rsidR="00895CB9" w:rsidRPr="00401F0E" w14:paraId="0FC0ED42" w14:textId="77777777" w:rsidTr="00895CB9">
        <w:trPr>
          <w:gridBefore w:val="1"/>
          <w:wBefore w:w="61" w:type="dxa"/>
          <w:trHeight w:val="319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8209E1C" w14:textId="77777777" w:rsidR="00895CB9" w:rsidRPr="00401F0E" w:rsidRDefault="00895CB9" w:rsidP="00895CB9">
            <w:r w:rsidRPr="00401F0E"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65E9681" w14:textId="77777777" w:rsidR="00895CB9" w:rsidRPr="00401F0E" w:rsidRDefault="00895CB9" w:rsidP="00895CB9">
            <w:r w:rsidRPr="00401F0E">
              <w:t>Hrvatski jezik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5C08FEE" w14:textId="77777777" w:rsidR="00895CB9" w:rsidRPr="00401F0E" w:rsidRDefault="00895CB9" w:rsidP="00895CB9"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75E78BA" w14:textId="77777777" w:rsidR="00895CB9" w:rsidRPr="00401F0E" w:rsidRDefault="00895CB9" w:rsidP="00895CB9">
            <w:r w:rsidRPr="00401F0E"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E4A3430" w14:textId="77777777" w:rsidR="00895CB9" w:rsidRPr="00401F0E" w:rsidRDefault="00895CB9" w:rsidP="00895CB9">
            <w:r w:rsidRPr="00401F0E">
              <w:t>3</w:t>
            </w:r>
          </w:p>
        </w:tc>
      </w:tr>
      <w:tr w:rsidR="00895CB9" w:rsidRPr="00401F0E" w14:paraId="55A5DC4E" w14:textId="77777777" w:rsidTr="00895CB9">
        <w:trPr>
          <w:gridBefore w:val="1"/>
          <w:wBefore w:w="61" w:type="dxa"/>
          <w:trHeight w:val="332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75AABF4" w14:textId="77777777" w:rsidR="00895CB9" w:rsidRPr="00401F0E" w:rsidRDefault="00895CB9" w:rsidP="00895CB9">
            <w:r w:rsidRPr="00401F0E"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C83AB92" w14:textId="77777777" w:rsidR="00895CB9" w:rsidRPr="00401F0E" w:rsidRDefault="00895CB9" w:rsidP="00895CB9">
            <w:r w:rsidRPr="00401F0E">
              <w:t>Povijest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259EAAA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E8C4185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5BA42EB" w14:textId="77777777" w:rsidR="00895CB9" w:rsidRPr="00401F0E" w:rsidRDefault="00895CB9" w:rsidP="00895CB9">
            <w:r w:rsidRPr="00401F0E">
              <w:t>-</w:t>
            </w:r>
          </w:p>
        </w:tc>
      </w:tr>
      <w:tr w:rsidR="00895CB9" w:rsidRPr="00401F0E" w14:paraId="3105D37B" w14:textId="77777777" w:rsidTr="00895CB9">
        <w:trPr>
          <w:gridBefore w:val="1"/>
          <w:wBefore w:w="61" w:type="dxa"/>
          <w:trHeight w:val="517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701793F" w14:textId="77777777" w:rsidR="00895CB9" w:rsidRPr="00401F0E" w:rsidRDefault="00895CB9" w:rsidP="00895CB9">
            <w:r w:rsidRPr="00401F0E"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E9548B7" w14:textId="77777777" w:rsidR="00895CB9" w:rsidRPr="00401F0E" w:rsidRDefault="00895CB9" w:rsidP="00895CB9">
            <w:r w:rsidRPr="00401F0E">
              <w:t>Politika i gospodarstvo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01384B8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7D78AF1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2FA2261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0BA32D63" w14:textId="77777777" w:rsidTr="00895CB9">
        <w:trPr>
          <w:gridBefore w:val="1"/>
          <w:wBefore w:w="61" w:type="dxa"/>
          <w:trHeight w:val="517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78EF345" w14:textId="77777777" w:rsidR="00895CB9" w:rsidRPr="00401F0E" w:rsidRDefault="00895CB9" w:rsidP="00895CB9">
            <w:r w:rsidRPr="00401F0E"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21772E2" w14:textId="77777777" w:rsidR="00895CB9" w:rsidRPr="00401F0E" w:rsidRDefault="00895CB9" w:rsidP="00895CB9">
            <w:r w:rsidRPr="00401F0E">
              <w:t>Tjelesna i zdravstvena kultura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89F399E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F72435B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D8ED58C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16646596" w14:textId="77777777" w:rsidTr="00895CB9">
        <w:trPr>
          <w:gridBefore w:val="1"/>
          <w:wBefore w:w="61" w:type="dxa"/>
          <w:trHeight w:val="332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E10D40F" w14:textId="77777777" w:rsidR="00895CB9" w:rsidRPr="00401F0E" w:rsidRDefault="00895CB9" w:rsidP="00895CB9">
            <w:r w:rsidRPr="00401F0E"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6A3F38E" w14:textId="77777777" w:rsidR="00895CB9" w:rsidRPr="00401F0E" w:rsidRDefault="00895CB9" w:rsidP="00895CB9">
            <w:r w:rsidRPr="00401F0E">
              <w:t>Etika / Vjeronauk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AC35997" w14:textId="77777777" w:rsidR="00895CB9" w:rsidRPr="00401F0E" w:rsidRDefault="00895CB9" w:rsidP="00895CB9"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350C8E0" w14:textId="77777777" w:rsidR="00895CB9" w:rsidRPr="00401F0E" w:rsidRDefault="00895CB9" w:rsidP="00895CB9"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D371D1C" w14:textId="77777777" w:rsidR="00895CB9" w:rsidRPr="00401F0E" w:rsidRDefault="00895CB9" w:rsidP="00895CB9">
            <w:r w:rsidRPr="00401F0E">
              <w:t>1</w:t>
            </w:r>
          </w:p>
        </w:tc>
      </w:tr>
      <w:tr w:rsidR="00895CB9" w:rsidRPr="00401F0E" w14:paraId="7C16AD00" w14:textId="77777777" w:rsidTr="00895CB9">
        <w:trPr>
          <w:gridBefore w:val="1"/>
          <w:wBefore w:w="61" w:type="dxa"/>
          <w:trHeight w:val="194"/>
          <w:tblCellSpacing w:w="7" w:type="dxa"/>
          <w:jc w:val="center"/>
        </w:trPr>
        <w:tc>
          <w:tcPr>
            <w:tcW w:w="573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2499D7A1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UKUPNO ZAJEDNIČKI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CF1EE71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28552C4F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6691A292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</w:tr>
      <w:tr w:rsidR="00895CB9" w:rsidRPr="00401F0E" w14:paraId="36272D2E" w14:textId="77777777" w:rsidTr="00895CB9">
        <w:trPr>
          <w:gridBefore w:val="1"/>
          <w:wBefore w:w="61" w:type="dxa"/>
          <w:trHeight w:val="407"/>
          <w:tblCellSpacing w:w="7" w:type="dxa"/>
          <w:jc w:val="center"/>
        </w:trPr>
        <w:tc>
          <w:tcPr>
            <w:tcW w:w="5732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CF7E3C5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II. POSEBNI STRUČNI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1CE9BF54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4E5DCD49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7F994634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</w:tr>
      <w:tr w:rsidR="00895CB9" w:rsidRPr="00401F0E" w14:paraId="2B9FC31B" w14:textId="77777777" w:rsidTr="00895CB9">
        <w:trPr>
          <w:gridBefore w:val="1"/>
          <w:wBefore w:w="61" w:type="dxa"/>
          <w:trHeight w:val="319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7FD13F5" w14:textId="77777777" w:rsidR="00895CB9" w:rsidRPr="00401F0E" w:rsidRDefault="00895CB9" w:rsidP="00895CB9">
            <w:r w:rsidRPr="00401F0E"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2F3541A" w14:textId="77777777" w:rsidR="00895CB9" w:rsidRPr="00401F0E" w:rsidRDefault="00895CB9" w:rsidP="00895CB9">
            <w:r w:rsidRPr="00401F0E">
              <w:t>Strani jezik 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BEE48D5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F6CCF9E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C65E21A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0DE962A9" w14:textId="77777777" w:rsidTr="00895CB9">
        <w:trPr>
          <w:gridBefore w:val="1"/>
          <w:wBefore w:w="61" w:type="dxa"/>
          <w:trHeight w:val="332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B0CBD79" w14:textId="77777777" w:rsidR="00895CB9" w:rsidRPr="00401F0E" w:rsidRDefault="00895CB9" w:rsidP="00895CB9">
            <w:r w:rsidRPr="00401F0E"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2CD9C8E" w14:textId="77777777" w:rsidR="00895CB9" w:rsidRPr="00401F0E" w:rsidRDefault="00895CB9" w:rsidP="00895CB9">
            <w:r w:rsidRPr="00401F0E">
              <w:t>Strani jezik II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4FBC602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9E80D14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64A5D48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0808FB7D" w14:textId="77777777" w:rsidTr="00895CB9">
        <w:trPr>
          <w:gridBefore w:val="1"/>
          <w:wBefore w:w="61" w:type="dxa"/>
          <w:trHeight w:val="517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D7A9628" w14:textId="77777777" w:rsidR="00895CB9" w:rsidRPr="00401F0E" w:rsidRDefault="00895CB9" w:rsidP="00895CB9">
            <w:r w:rsidRPr="00401F0E"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2DF4F2D" w14:textId="77777777" w:rsidR="00895CB9" w:rsidRPr="00401F0E" w:rsidRDefault="00895CB9" w:rsidP="00895CB9">
            <w:r w:rsidRPr="00401F0E">
              <w:t>Gospodarska matematika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BED5898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B6CCB1C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7B8CFCE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03F6828C" w14:textId="77777777" w:rsidTr="00895CB9">
        <w:trPr>
          <w:gridBefore w:val="1"/>
          <w:wBefore w:w="61" w:type="dxa"/>
          <w:trHeight w:val="319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BA4A261" w14:textId="77777777" w:rsidR="00895CB9" w:rsidRPr="00401F0E" w:rsidRDefault="00895CB9" w:rsidP="00895CB9">
            <w:r w:rsidRPr="00401F0E"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5F65760" w14:textId="77777777" w:rsidR="00895CB9" w:rsidRPr="00401F0E" w:rsidRDefault="00895CB9" w:rsidP="00895CB9">
            <w:r w:rsidRPr="00401F0E">
              <w:t>Računalstvo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682EC8B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7B97533" w14:textId="77777777" w:rsidR="00895CB9" w:rsidRPr="00401F0E" w:rsidRDefault="00895CB9" w:rsidP="00895CB9"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0D2042A" w14:textId="77777777" w:rsidR="00895CB9" w:rsidRPr="00401F0E" w:rsidRDefault="00895CB9" w:rsidP="00895CB9">
            <w:r w:rsidRPr="00401F0E">
              <w:t>-</w:t>
            </w:r>
          </w:p>
        </w:tc>
      </w:tr>
      <w:tr w:rsidR="00895CB9" w:rsidRPr="00401F0E" w14:paraId="29E35D32" w14:textId="77777777" w:rsidTr="00895CB9">
        <w:trPr>
          <w:gridBefore w:val="1"/>
          <w:wBefore w:w="61" w:type="dxa"/>
          <w:trHeight w:val="531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2FAECAF" w14:textId="77777777" w:rsidR="00895CB9" w:rsidRPr="00401F0E" w:rsidRDefault="00895CB9" w:rsidP="00895CB9">
            <w:r w:rsidRPr="00401F0E">
              <w:t>10.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F56B56B" w14:textId="77777777" w:rsidR="00895CB9" w:rsidRPr="00401F0E" w:rsidRDefault="00895CB9" w:rsidP="00895CB9">
            <w:r w:rsidRPr="00401F0E">
              <w:t>Povijest hrvatske kulturne baštine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C7A740F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0C3210A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8D7624F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5876562E" w14:textId="77777777" w:rsidTr="00895CB9">
        <w:trPr>
          <w:gridBefore w:val="1"/>
          <w:wBefore w:w="61" w:type="dxa"/>
          <w:trHeight w:val="517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27B219B" w14:textId="77777777" w:rsidR="00895CB9" w:rsidRPr="00401F0E" w:rsidRDefault="00895CB9" w:rsidP="00895CB9">
            <w:r w:rsidRPr="00401F0E">
              <w:t>11.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8C4F401" w14:textId="77777777" w:rsidR="00895CB9" w:rsidRPr="00401F0E" w:rsidRDefault="00895CB9" w:rsidP="00895CB9">
            <w:r w:rsidRPr="00401F0E">
              <w:t>Biologija s higijenom i ekologijom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6D182C9" w14:textId="77777777" w:rsidR="00895CB9" w:rsidRPr="00401F0E" w:rsidRDefault="00895CB9" w:rsidP="00895CB9">
            <w:r w:rsidRPr="00401F0E"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E932A3E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EC86278" w14:textId="77777777" w:rsidR="00895CB9" w:rsidRPr="00401F0E" w:rsidRDefault="00895CB9" w:rsidP="00895CB9">
            <w:r w:rsidRPr="00401F0E">
              <w:t>-</w:t>
            </w:r>
          </w:p>
        </w:tc>
      </w:tr>
      <w:tr w:rsidR="00895CB9" w:rsidRPr="00401F0E" w14:paraId="5C482608" w14:textId="77777777" w:rsidTr="00895CB9">
        <w:trPr>
          <w:gridBefore w:val="1"/>
          <w:wBefore w:w="61" w:type="dxa"/>
          <w:trHeight w:val="584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ED51294" w14:textId="77777777" w:rsidR="00895CB9" w:rsidRPr="00401F0E" w:rsidRDefault="00895CB9" w:rsidP="00895CB9">
            <w:r w:rsidRPr="00401F0E">
              <w:t>12.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F3698DF" w14:textId="77777777" w:rsidR="00895CB9" w:rsidRPr="00401F0E" w:rsidRDefault="00895CB9" w:rsidP="00895CB9">
            <w:r w:rsidRPr="00401F0E">
              <w:t>Organizacija poslovanja ugostiteljskih poduzeća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C938C6F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37F6DF7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AAA8F4B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51B7DE15" w14:textId="77777777" w:rsidTr="00895CB9">
        <w:trPr>
          <w:gridBefore w:val="1"/>
          <w:wBefore w:w="61" w:type="dxa"/>
          <w:trHeight w:val="319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6E7EF6D" w14:textId="77777777" w:rsidR="00895CB9" w:rsidRPr="00401F0E" w:rsidRDefault="00895CB9" w:rsidP="00895CB9">
            <w:r w:rsidRPr="00401F0E">
              <w:lastRenderedPageBreak/>
              <w:t>13.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AD8FF5E" w14:textId="77777777" w:rsidR="00895CB9" w:rsidRPr="00401F0E" w:rsidRDefault="00895CB9" w:rsidP="00895CB9">
            <w:r w:rsidRPr="00401F0E">
              <w:t>Osnove turizma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1C979AA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94D314A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168EF7A" w14:textId="77777777" w:rsidR="00895CB9" w:rsidRPr="00401F0E" w:rsidRDefault="00895CB9" w:rsidP="00895CB9">
            <w:r w:rsidRPr="00401F0E">
              <w:t>-</w:t>
            </w:r>
          </w:p>
        </w:tc>
      </w:tr>
      <w:tr w:rsidR="00895CB9" w:rsidRPr="00401F0E" w14:paraId="135119D4" w14:textId="77777777" w:rsidTr="00895CB9">
        <w:trPr>
          <w:gridBefore w:val="1"/>
          <w:wBefore w:w="61" w:type="dxa"/>
          <w:trHeight w:val="517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5CF9F67" w14:textId="77777777" w:rsidR="00895CB9" w:rsidRPr="00401F0E" w:rsidRDefault="00895CB9" w:rsidP="00895CB9">
            <w:r w:rsidRPr="00401F0E">
              <w:t>14.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922E8BD" w14:textId="77777777" w:rsidR="00895CB9" w:rsidRPr="00401F0E" w:rsidRDefault="00895CB9" w:rsidP="00895CB9">
            <w:r w:rsidRPr="00401F0E">
              <w:t>Poznavanje robe i prehrana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B478EF3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7343D684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0C8988C8" w14:textId="77777777" w:rsidR="00895CB9" w:rsidRPr="00401F0E" w:rsidRDefault="00895CB9" w:rsidP="00895CB9">
            <w:r w:rsidRPr="00401F0E">
              <w:t>2</w:t>
            </w:r>
          </w:p>
        </w:tc>
      </w:tr>
      <w:tr w:rsidR="00895CB9" w:rsidRPr="00401F0E" w14:paraId="06ECAB4F" w14:textId="77777777" w:rsidTr="00895CB9">
        <w:trPr>
          <w:gridBefore w:val="1"/>
          <w:wBefore w:w="61" w:type="dxa"/>
          <w:trHeight w:val="531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958A432" w14:textId="77777777" w:rsidR="00895CB9" w:rsidRPr="00401F0E" w:rsidRDefault="00895CB9" w:rsidP="00895CB9">
            <w:r w:rsidRPr="00401F0E">
              <w:t>15.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89FE542" w14:textId="77777777" w:rsidR="00895CB9" w:rsidRPr="00401F0E" w:rsidRDefault="00895CB9" w:rsidP="00895CB9">
            <w:r w:rsidRPr="00401F0E">
              <w:t>Ugostiteljsko posluživanje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92AFFAD" w14:textId="77777777" w:rsidR="00895CB9" w:rsidRPr="00401F0E" w:rsidRDefault="00895CB9" w:rsidP="00895CB9">
            <w:r w:rsidRPr="00401F0E">
              <w:t>-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19F5C80" w14:textId="77777777" w:rsidR="00895CB9" w:rsidRPr="00401F0E" w:rsidRDefault="00895CB9" w:rsidP="00895CB9">
            <w:r w:rsidRPr="00401F0E"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19AC6D60" w14:textId="77777777" w:rsidR="00895CB9" w:rsidRPr="00401F0E" w:rsidRDefault="00895CB9" w:rsidP="00895CB9">
            <w:r w:rsidRPr="00401F0E">
              <w:t>-</w:t>
            </w:r>
          </w:p>
        </w:tc>
      </w:tr>
      <w:tr w:rsidR="00895CB9" w:rsidRPr="00401F0E" w14:paraId="02CD9F92" w14:textId="77777777" w:rsidTr="00895CB9">
        <w:trPr>
          <w:gridBefore w:val="1"/>
          <w:wBefore w:w="61" w:type="dxa"/>
          <w:trHeight w:val="319"/>
          <w:tblCellSpacing w:w="7" w:type="dxa"/>
          <w:jc w:val="center"/>
        </w:trPr>
        <w:tc>
          <w:tcPr>
            <w:tcW w:w="1739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4074A85A" w14:textId="77777777" w:rsidR="00895CB9" w:rsidRPr="00401F0E" w:rsidRDefault="00895CB9" w:rsidP="00895CB9">
            <w:r w:rsidRPr="00401F0E">
              <w:t>16.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66B5671" w14:textId="77777777" w:rsidR="00895CB9" w:rsidRPr="00401F0E" w:rsidRDefault="00895CB9" w:rsidP="00895CB9">
            <w:r w:rsidRPr="00401F0E">
              <w:t>Slastičarstvo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6EE00D68" w14:textId="77777777" w:rsidR="00895CB9" w:rsidRPr="00401F0E" w:rsidRDefault="00895CB9" w:rsidP="00895CB9">
            <w:r w:rsidRPr="00401F0E"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46F3F40" w14:textId="77777777" w:rsidR="00895CB9" w:rsidRPr="00401F0E" w:rsidRDefault="00895CB9" w:rsidP="00895CB9">
            <w:r w:rsidRPr="00401F0E"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ADA4673" w14:textId="77777777" w:rsidR="00895CB9" w:rsidRPr="00401F0E" w:rsidRDefault="00895CB9" w:rsidP="00895CB9">
            <w:r w:rsidRPr="00401F0E">
              <w:t>8</w:t>
            </w:r>
          </w:p>
        </w:tc>
      </w:tr>
      <w:tr w:rsidR="00895CB9" w:rsidRPr="00401F0E" w14:paraId="7FAB6A89" w14:textId="77777777" w:rsidTr="00895CB9">
        <w:trPr>
          <w:gridBefore w:val="1"/>
          <w:wBefore w:w="61" w:type="dxa"/>
          <w:trHeight w:val="544"/>
          <w:tblCellSpacing w:w="7" w:type="dxa"/>
          <w:jc w:val="center"/>
        </w:trPr>
        <w:tc>
          <w:tcPr>
            <w:tcW w:w="1739" w:type="dxa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56F45D5" w14:textId="77777777" w:rsidR="00895CB9" w:rsidRPr="00401F0E" w:rsidRDefault="00895CB9" w:rsidP="00895CB9">
            <w:r w:rsidRPr="00401F0E"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8D6D326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UKUPNO POSEBNI STRUČNI DIO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246F3053" w14:textId="77777777" w:rsidR="00895CB9" w:rsidRPr="00401F0E" w:rsidRDefault="00895CB9" w:rsidP="00895CB9">
            <w:r w:rsidRPr="00401F0E">
              <w:t>20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589D999F" w14:textId="77777777" w:rsidR="00895CB9" w:rsidRPr="00401F0E" w:rsidRDefault="00895CB9" w:rsidP="00895CB9">
            <w:r w:rsidRPr="00401F0E">
              <w:t>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vAlign w:val="center"/>
            <w:hideMark/>
          </w:tcPr>
          <w:p w14:paraId="311B4ED1" w14:textId="77777777" w:rsidR="00895CB9" w:rsidRPr="00401F0E" w:rsidRDefault="00895CB9" w:rsidP="00895CB9">
            <w:r w:rsidRPr="00401F0E">
              <w:t>20</w:t>
            </w:r>
          </w:p>
        </w:tc>
      </w:tr>
      <w:tr w:rsidR="00895CB9" w:rsidRPr="00401F0E" w14:paraId="10075474" w14:textId="77777777" w:rsidTr="00895CB9">
        <w:trPr>
          <w:gridBefore w:val="1"/>
          <w:wBefore w:w="61" w:type="dxa"/>
          <w:trHeight w:val="89"/>
          <w:tblCellSpacing w:w="7" w:type="dxa"/>
          <w:jc w:val="center"/>
        </w:trPr>
        <w:tc>
          <w:tcPr>
            <w:tcW w:w="173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6E22F5F7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4E42E9A9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PRAKTIČNA NASTAVA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780AC5A4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504D2F32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C186C81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 </w:t>
            </w:r>
          </w:p>
        </w:tc>
      </w:tr>
      <w:tr w:rsidR="00895CB9" w:rsidRPr="00401F0E" w14:paraId="57AFD173" w14:textId="77777777" w:rsidTr="00895CB9">
        <w:trPr>
          <w:gridBefore w:val="1"/>
          <w:wBefore w:w="61" w:type="dxa"/>
          <w:trHeight w:val="89"/>
          <w:tblCellSpacing w:w="7" w:type="dxa"/>
          <w:jc w:val="center"/>
        </w:trPr>
        <w:tc>
          <w:tcPr>
            <w:tcW w:w="173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43F937A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16095EAE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tjedno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081E4E6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1236FB10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624A4E6F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8</w:t>
            </w:r>
          </w:p>
        </w:tc>
      </w:tr>
      <w:tr w:rsidR="00895CB9" w:rsidRPr="00401F0E" w14:paraId="091A826F" w14:textId="77777777" w:rsidTr="00895CB9">
        <w:trPr>
          <w:gridBefore w:val="1"/>
          <w:wBefore w:w="61" w:type="dxa"/>
          <w:trHeight w:val="157"/>
          <w:tblCellSpacing w:w="7" w:type="dxa"/>
          <w:jc w:val="center"/>
        </w:trPr>
        <w:tc>
          <w:tcPr>
            <w:tcW w:w="173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F031820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4C133F5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ljetna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2F2F78E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E0FA2E1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182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78E87697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-</w:t>
            </w:r>
          </w:p>
        </w:tc>
      </w:tr>
      <w:tr w:rsidR="00895CB9" w:rsidRPr="00401F0E" w14:paraId="301667AA" w14:textId="77777777" w:rsidTr="00895CB9">
        <w:trPr>
          <w:gridBefore w:val="1"/>
          <w:wBefore w:w="61" w:type="dxa"/>
          <w:trHeight w:val="89"/>
          <w:tblCellSpacing w:w="7" w:type="dxa"/>
          <w:jc w:val="center"/>
        </w:trPr>
        <w:tc>
          <w:tcPr>
            <w:tcW w:w="1739" w:type="dxa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590A8E4D" w14:textId="77777777" w:rsidR="00895CB9" w:rsidRPr="00401F0E" w:rsidRDefault="00895CB9" w:rsidP="00895CB9"/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0501FFBC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SVEUKUPNO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8BC8805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33BAEE8D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0" w:type="dxa"/>
              <w:left w:w="107" w:type="dxa"/>
              <w:bottom w:w="21" w:type="dxa"/>
              <w:right w:w="107" w:type="dxa"/>
            </w:tcMar>
            <w:vAlign w:val="center"/>
            <w:hideMark/>
          </w:tcPr>
          <w:p w14:paraId="255E5CAF" w14:textId="77777777" w:rsidR="00895CB9" w:rsidRPr="00401F0E" w:rsidRDefault="00895CB9" w:rsidP="00895CB9">
            <w:pPr>
              <w:rPr>
                <w:b/>
                <w:bCs/>
              </w:rPr>
            </w:pPr>
            <w:r w:rsidRPr="00401F0E">
              <w:rPr>
                <w:b/>
                <w:bCs/>
              </w:rPr>
              <w:t>36</w:t>
            </w:r>
          </w:p>
        </w:tc>
      </w:tr>
    </w:tbl>
    <w:p w14:paraId="6693A02D" w14:textId="77777777" w:rsidR="00895CB9" w:rsidRPr="00401F0E" w:rsidRDefault="00895CB9" w:rsidP="00895CB9">
      <w:pPr>
        <w:rPr>
          <w:b/>
          <w:bCs/>
          <w:shd w:val="clear" w:color="auto" w:fill="FFFFFF"/>
        </w:rPr>
      </w:pPr>
    </w:p>
    <w:p w14:paraId="4874B9C3" w14:textId="77777777" w:rsidR="00895CB9" w:rsidRPr="00401F0E" w:rsidRDefault="00895CB9" w:rsidP="00895CB9">
      <w:pPr>
        <w:rPr>
          <w:b/>
          <w:bCs/>
          <w:shd w:val="clear" w:color="auto" w:fill="FFFFFF"/>
        </w:rPr>
      </w:pPr>
    </w:p>
    <w:p w14:paraId="41073865" w14:textId="77777777" w:rsidR="00895CB9" w:rsidRPr="00660B24" w:rsidRDefault="00895CB9" w:rsidP="00660B24">
      <w:pPr>
        <w:jc w:val="both"/>
        <w:rPr>
          <w:rFonts w:ascii="Times New Roman" w:hAnsi="Times New Roman" w:cs="Times New Roman"/>
          <w:sz w:val="24"/>
          <w:szCs w:val="24"/>
        </w:rPr>
      </w:pPr>
      <w:r w:rsidRPr="00660B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Praktična nastava ostvaruje se 8 sati tijekom nastavne godine i 182 sata za vrijeme ljetnih mjeseci. Ljetna praktična nastava je uvjet za upis u sljedeći razred. Ostvarena praktična nastava evidentira se u dnevniku razreda koji je učenik upisao. Ocjene ostvarene tijekom ljeta evidentiraju se kao ocjene iz praktične nastave u imenik u rujnu.</w:t>
      </w:r>
    </w:p>
    <w:p w14:paraId="4D0B4A44" w14:textId="77777777" w:rsidR="00895CB9" w:rsidRPr="00401F0E" w:rsidRDefault="00895CB9" w:rsidP="00895CB9">
      <w:pPr>
        <w:shd w:val="clear" w:color="auto" w:fill="FFFFFF"/>
        <w:spacing w:before="84" w:after="167"/>
        <w:ind w:left="251" w:right="251"/>
        <w:jc w:val="both"/>
        <w:rPr>
          <w:b/>
          <w:bCs/>
        </w:rPr>
      </w:pPr>
    </w:p>
    <w:p w14:paraId="452CE8CC" w14:textId="77777777" w:rsidR="00F846B1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FAKULTATIVNA NASTAVA</w:t>
      </w:r>
    </w:p>
    <w:p w14:paraId="654C8DF9" w14:textId="77777777" w:rsidR="00E37388" w:rsidRDefault="00E37388" w:rsidP="00F846B1">
      <w:pPr>
        <w:rPr>
          <w:rFonts w:ascii="Times New Roman" w:hAnsi="Times New Roman" w:cs="Times New Roman"/>
          <w:b/>
          <w:sz w:val="24"/>
          <w:szCs w:val="24"/>
        </w:rPr>
      </w:pPr>
    </w:p>
    <w:p w14:paraId="79B13679" w14:textId="7B50C96E" w:rsidR="00F846B1" w:rsidRPr="00660B24" w:rsidRDefault="00F846B1" w:rsidP="00F846B1">
      <w:pPr>
        <w:rPr>
          <w:rFonts w:ascii="Times New Roman" w:hAnsi="Times New Roman" w:cs="Times New Roman"/>
          <w:sz w:val="24"/>
          <w:szCs w:val="24"/>
        </w:rPr>
      </w:pPr>
      <w:r w:rsidRPr="00660B24">
        <w:rPr>
          <w:rFonts w:ascii="Times New Roman" w:hAnsi="Times New Roman" w:cs="Times New Roman"/>
          <w:sz w:val="24"/>
          <w:szCs w:val="24"/>
        </w:rPr>
        <w:t xml:space="preserve">Geoinformatika u geografiji – Antonio </w:t>
      </w:r>
      <w:proofErr w:type="spellStart"/>
      <w:r w:rsidRPr="00660B24">
        <w:rPr>
          <w:rFonts w:ascii="Times New Roman" w:hAnsi="Times New Roman" w:cs="Times New Roman"/>
          <w:sz w:val="24"/>
          <w:szCs w:val="24"/>
        </w:rPr>
        <w:t>Morić</w:t>
      </w:r>
      <w:proofErr w:type="spellEnd"/>
      <w:r w:rsidRPr="00660B24">
        <w:rPr>
          <w:rFonts w:ascii="Times New Roman" w:hAnsi="Times New Roman" w:cs="Times New Roman"/>
          <w:sz w:val="24"/>
          <w:szCs w:val="24"/>
        </w:rPr>
        <w:t xml:space="preserve"> Španić, 3 učenika </w:t>
      </w:r>
    </w:p>
    <w:p w14:paraId="1E83C82E" w14:textId="77777777" w:rsidR="00F846B1" w:rsidRPr="00660B24" w:rsidRDefault="00F846B1" w:rsidP="00F846B1">
      <w:pPr>
        <w:rPr>
          <w:rFonts w:ascii="Times New Roman" w:hAnsi="Times New Roman" w:cs="Times New Roman"/>
          <w:sz w:val="24"/>
          <w:szCs w:val="24"/>
        </w:rPr>
      </w:pPr>
      <w:r w:rsidRPr="00660B24">
        <w:rPr>
          <w:rFonts w:ascii="Times New Roman" w:hAnsi="Times New Roman" w:cs="Times New Roman"/>
          <w:sz w:val="24"/>
          <w:szCs w:val="24"/>
        </w:rPr>
        <w:t>Promocija turističke destinacije – Sanda Stančić,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60B24">
        <w:rPr>
          <w:rFonts w:ascii="Times New Roman" w:hAnsi="Times New Roman" w:cs="Times New Roman"/>
          <w:sz w:val="24"/>
          <w:szCs w:val="24"/>
        </w:rPr>
        <w:t xml:space="preserve"> učenika </w:t>
      </w:r>
    </w:p>
    <w:p w14:paraId="49A7540F" w14:textId="77777777" w:rsidR="00F846B1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3509CB1" w14:textId="77777777" w:rsidR="00F846B1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97F297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2.4. IZBORNA NASTAVA</w:t>
      </w:r>
    </w:p>
    <w:p w14:paraId="7E425ED9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HVAR (Opća gimnazija)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212"/>
        <w:gridCol w:w="2957"/>
        <w:gridCol w:w="2085"/>
      </w:tblGrid>
      <w:tr w:rsidR="00F846B1" w:rsidRPr="00DA7DF6" w14:paraId="169F42D6" w14:textId="77777777" w:rsidTr="00012818">
        <w:trPr>
          <w:trHeight w:val="455"/>
        </w:trPr>
        <w:tc>
          <w:tcPr>
            <w:tcW w:w="2084" w:type="dxa"/>
            <w:shd w:val="clear" w:color="auto" w:fill="auto"/>
            <w:vAlign w:val="center"/>
          </w:tcPr>
          <w:p w14:paraId="533D9C6C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Razred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A6C328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ukupno</w:t>
            </w:r>
          </w:p>
        </w:tc>
        <w:tc>
          <w:tcPr>
            <w:tcW w:w="2957" w:type="dxa"/>
            <w:shd w:val="clear" w:color="auto" w:fill="auto"/>
          </w:tcPr>
          <w:p w14:paraId="0199D344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54A8364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po predmetu</w:t>
            </w:r>
          </w:p>
        </w:tc>
      </w:tr>
      <w:tr w:rsidR="00F846B1" w:rsidRPr="00DA7DF6" w14:paraId="72BBCEBA" w14:textId="77777777" w:rsidTr="00012818">
        <w:trPr>
          <w:trHeight w:val="721"/>
        </w:trPr>
        <w:tc>
          <w:tcPr>
            <w:tcW w:w="2084" w:type="dxa"/>
            <w:shd w:val="clear" w:color="auto" w:fill="auto"/>
            <w:vAlign w:val="center"/>
          </w:tcPr>
          <w:p w14:paraId="76D3D0DB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7005C93" w14:textId="1572F3F2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3EC3890" w14:textId="2592D017" w:rsidR="00F846B1" w:rsidRPr="00DA7DF6" w:rsidRDefault="00E37388" w:rsidP="00E3738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842B8E4" w14:textId="7E34568F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</w:tr>
      <w:tr w:rsidR="00F846B1" w:rsidRPr="00DA7DF6" w14:paraId="5847F675" w14:textId="77777777" w:rsidTr="00012818">
        <w:trPr>
          <w:trHeight w:val="721"/>
        </w:trPr>
        <w:tc>
          <w:tcPr>
            <w:tcW w:w="2084" w:type="dxa"/>
            <w:shd w:val="clear" w:color="auto" w:fill="auto"/>
            <w:vAlign w:val="center"/>
          </w:tcPr>
          <w:p w14:paraId="29F6B5D9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8AB1E78" w14:textId="419EFADB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7BCDD39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037FC8D3" w14:textId="1A4C705D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</w:p>
        </w:tc>
      </w:tr>
      <w:tr w:rsidR="00F846B1" w:rsidRPr="00DA7DF6" w14:paraId="7B8CD302" w14:textId="77777777" w:rsidTr="00012818">
        <w:trPr>
          <w:trHeight w:val="721"/>
        </w:trPr>
        <w:tc>
          <w:tcPr>
            <w:tcW w:w="2084" w:type="dxa"/>
            <w:shd w:val="clear" w:color="auto" w:fill="auto"/>
            <w:vAlign w:val="center"/>
          </w:tcPr>
          <w:p w14:paraId="5BC6BBFF" w14:textId="77777777" w:rsidR="00F846B1" w:rsidRPr="00DA7DF6" w:rsidRDefault="00F846B1" w:rsidP="00012818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4.razred 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270924" w14:textId="04304DAD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5E968C4F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509191A2" w14:textId="41AB303D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</w:p>
        </w:tc>
      </w:tr>
    </w:tbl>
    <w:p w14:paraId="6487E7CA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CD41828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FAFA652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Izdvojena lokacija u Jelsi (Opća gimnazija)</w:t>
      </w:r>
    </w:p>
    <w:p w14:paraId="108C984B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1239"/>
        <w:gridCol w:w="3022"/>
        <w:gridCol w:w="2131"/>
      </w:tblGrid>
      <w:tr w:rsidR="00F846B1" w:rsidRPr="00DA7DF6" w14:paraId="408DE9EE" w14:textId="77777777" w:rsidTr="00012818">
        <w:tc>
          <w:tcPr>
            <w:tcW w:w="2130" w:type="dxa"/>
            <w:shd w:val="clear" w:color="auto" w:fill="auto"/>
          </w:tcPr>
          <w:p w14:paraId="7CBB3C8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razred </w:t>
            </w:r>
          </w:p>
        </w:tc>
        <w:tc>
          <w:tcPr>
            <w:tcW w:w="1239" w:type="dxa"/>
            <w:shd w:val="clear" w:color="auto" w:fill="auto"/>
          </w:tcPr>
          <w:p w14:paraId="360CF0BD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ukupno</w:t>
            </w:r>
          </w:p>
        </w:tc>
        <w:tc>
          <w:tcPr>
            <w:tcW w:w="3022" w:type="dxa"/>
            <w:shd w:val="clear" w:color="auto" w:fill="auto"/>
          </w:tcPr>
          <w:p w14:paraId="297C4E6A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Izborni predmeti</w:t>
            </w:r>
          </w:p>
        </w:tc>
        <w:tc>
          <w:tcPr>
            <w:tcW w:w="2131" w:type="dxa"/>
            <w:shd w:val="clear" w:color="auto" w:fill="auto"/>
          </w:tcPr>
          <w:p w14:paraId="20D9047D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Broj </w:t>
            </w: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 po predmetu</w:t>
            </w:r>
          </w:p>
        </w:tc>
      </w:tr>
      <w:tr w:rsidR="00F846B1" w:rsidRPr="00DA7DF6" w14:paraId="4E1AB0DC" w14:textId="77777777" w:rsidTr="00012818">
        <w:tc>
          <w:tcPr>
            <w:tcW w:w="2130" w:type="dxa"/>
            <w:shd w:val="clear" w:color="auto" w:fill="auto"/>
          </w:tcPr>
          <w:p w14:paraId="1F5423F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  <w:p w14:paraId="79F529D3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Opće gimnazije</w:t>
            </w:r>
          </w:p>
        </w:tc>
        <w:tc>
          <w:tcPr>
            <w:tcW w:w="1239" w:type="dxa"/>
            <w:shd w:val="clear" w:color="auto" w:fill="auto"/>
          </w:tcPr>
          <w:p w14:paraId="4D527518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6F62F3DB" w14:textId="3C88717E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3022" w:type="dxa"/>
            <w:shd w:val="clear" w:color="auto" w:fill="auto"/>
          </w:tcPr>
          <w:p w14:paraId="4232061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142102DE" w14:textId="0C9E9C60" w:rsidR="00F846B1" w:rsidRDefault="00E37388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Hrvatski jezik</w:t>
            </w:r>
          </w:p>
          <w:p w14:paraId="5177B5F2" w14:textId="0FF222C6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1" w:type="dxa"/>
            <w:shd w:val="clear" w:color="auto" w:fill="auto"/>
          </w:tcPr>
          <w:p w14:paraId="788BE0B3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2938206D" w14:textId="004FC982" w:rsidR="00F846B1" w:rsidRPr="00DA7DF6" w:rsidRDefault="00E37388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  <w:r w:rsidR="00F84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učenika</w:t>
            </w:r>
          </w:p>
          <w:p w14:paraId="71C282A4" w14:textId="572CAF4A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846B1" w:rsidRPr="00DA7DF6" w14:paraId="7FF505BD" w14:textId="77777777" w:rsidTr="00012818">
        <w:trPr>
          <w:trHeight w:val="1212"/>
        </w:trPr>
        <w:tc>
          <w:tcPr>
            <w:tcW w:w="2130" w:type="dxa"/>
            <w:shd w:val="clear" w:color="auto" w:fill="auto"/>
          </w:tcPr>
          <w:p w14:paraId="70FFB552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  <w:p w14:paraId="1CDBFCF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Opće gimnazije</w:t>
            </w:r>
          </w:p>
        </w:tc>
        <w:tc>
          <w:tcPr>
            <w:tcW w:w="1239" w:type="dxa"/>
            <w:shd w:val="clear" w:color="auto" w:fill="auto"/>
          </w:tcPr>
          <w:p w14:paraId="3E84FC21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EC95AC1" w14:textId="0231DADF" w:rsidR="00F846B1" w:rsidRPr="00DA7DF6" w:rsidRDefault="00E37388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3022" w:type="dxa"/>
            <w:shd w:val="clear" w:color="auto" w:fill="auto"/>
          </w:tcPr>
          <w:p w14:paraId="5DAB4CA4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4E0E5A7" w14:textId="77777777" w:rsidR="00F846B1" w:rsidRDefault="00E37388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Povijest</w:t>
            </w:r>
          </w:p>
          <w:p w14:paraId="0FA82811" w14:textId="3C20B6EF" w:rsidR="00E37388" w:rsidRPr="00DA7DF6" w:rsidRDefault="00E37388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Biologija</w:t>
            </w:r>
          </w:p>
        </w:tc>
        <w:tc>
          <w:tcPr>
            <w:tcW w:w="2131" w:type="dxa"/>
            <w:shd w:val="clear" w:color="auto" w:fill="auto"/>
          </w:tcPr>
          <w:p w14:paraId="4115CAA6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0C1E2A" w14:textId="4E16CF08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učenika</w:t>
            </w:r>
          </w:p>
          <w:p w14:paraId="77EE259E" w14:textId="195209DB" w:rsidR="00F846B1" w:rsidRPr="00DA7DF6" w:rsidRDefault="00E37388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učenika</w:t>
            </w:r>
          </w:p>
          <w:p w14:paraId="0626220D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F846B1" w:rsidRPr="00DA7DF6" w14:paraId="5C0BEECD" w14:textId="77777777" w:rsidTr="00012818">
        <w:tc>
          <w:tcPr>
            <w:tcW w:w="2130" w:type="dxa"/>
            <w:shd w:val="clear" w:color="auto" w:fill="auto"/>
          </w:tcPr>
          <w:p w14:paraId="75EA2CA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razred</w:t>
            </w:r>
          </w:p>
          <w:p w14:paraId="33BEF7D4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Opće gimnazije</w:t>
            </w:r>
          </w:p>
        </w:tc>
        <w:tc>
          <w:tcPr>
            <w:tcW w:w="1239" w:type="dxa"/>
            <w:shd w:val="clear" w:color="auto" w:fill="auto"/>
          </w:tcPr>
          <w:p w14:paraId="403643AD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CCF1E82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  <w:p w14:paraId="30D2593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022" w:type="dxa"/>
            <w:shd w:val="clear" w:color="auto" w:fill="auto"/>
          </w:tcPr>
          <w:p w14:paraId="10B458F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1C4A223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Matematika</w:t>
            </w:r>
          </w:p>
          <w:p w14:paraId="1F8D0656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0038E132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1" w:type="dxa"/>
            <w:shd w:val="clear" w:color="auto" w:fill="auto"/>
          </w:tcPr>
          <w:p w14:paraId="2123E76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97007C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 učenika</w:t>
            </w:r>
          </w:p>
          <w:p w14:paraId="59E7EEA1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31BA884E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50D51FD7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B334E21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B15AFC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BFC41E6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Vjeronauk/Etika (Hvar)</w:t>
      </w:r>
    </w:p>
    <w:p w14:paraId="2778F1EB" w14:textId="77777777" w:rsidR="00F846B1" w:rsidRPr="00DA7DF6" w:rsidRDefault="00F846B1" w:rsidP="00F846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OPĆA GIMNAZIJA </w:t>
      </w:r>
    </w:p>
    <w:tbl>
      <w:tblPr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</w:tblGrid>
      <w:tr w:rsidR="00F846B1" w:rsidRPr="00DA7DF6" w14:paraId="2FCF1D1D" w14:textId="77777777" w:rsidTr="00012818">
        <w:tc>
          <w:tcPr>
            <w:tcW w:w="1420" w:type="dxa"/>
          </w:tcPr>
          <w:p w14:paraId="65E58448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20" w:type="dxa"/>
          </w:tcPr>
          <w:p w14:paraId="3110BC09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6A0A851A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Vjeronauk </w:t>
            </w:r>
          </w:p>
        </w:tc>
        <w:tc>
          <w:tcPr>
            <w:tcW w:w="1420" w:type="dxa"/>
          </w:tcPr>
          <w:p w14:paraId="30A11C80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F846B1" w:rsidRPr="00DA7DF6" w14:paraId="48EC488D" w14:textId="77777777" w:rsidTr="00012818">
        <w:tc>
          <w:tcPr>
            <w:tcW w:w="1420" w:type="dxa"/>
          </w:tcPr>
          <w:p w14:paraId="379CA75F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420" w:type="dxa"/>
          </w:tcPr>
          <w:p w14:paraId="0FCDA615" w14:textId="4A2D54DD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20" w:type="dxa"/>
          </w:tcPr>
          <w:p w14:paraId="5F691A71" w14:textId="405E12D8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20" w:type="dxa"/>
          </w:tcPr>
          <w:p w14:paraId="5E283E56" w14:textId="2D2FD9A5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F846B1" w:rsidRPr="00DA7DF6" w14:paraId="73CB6F7C" w14:textId="77777777" w:rsidTr="00012818">
        <w:tc>
          <w:tcPr>
            <w:tcW w:w="1420" w:type="dxa"/>
          </w:tcPr>
          <w:p w14:paraId="2BA824DD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420" w:type="dxa"/>
          </w:tcPr>
          <w:p w14:paraId="6C9AEB61" w14:textId="2E43C865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420" w:type="dxa"/>
          </w:tcPr>
          <w:p w14:paraId="0E44D1D1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20" w:type="dxa"/>
          </w:tcPr>
          <w:p w14:paraId="0131EFDC" w14:textId="1E6346B3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F846B1" w:rsidRPr="00DA7DF6" w14:paraId="089D6E8F" w14:textId="77777777" w:rsidTr="00012818">
        <w:tc>
          <w:tcPr>
            <w:tcW w:w="1420" w:type="dxa"/>
          </w:tcPr>
          <w:p w14:paraId="5E80DA76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1420" w:type="dxa"/>
          </w:tcPr>
          <w:p w14:paraId="1049D456" w14:textId="36FFCA89" w:rsidR="00F846B1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1420" w:type="dxa"/>
          </w:tcPr>
          <w:p w14:paraId="7B639731" w14:textId="2790CA1F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20" w:type="dxa"/>
          </w:tcPr>
          <w:p w14:paraId="36AC3C98" w14:textId="32FA0C6E" w:rsidR="00F846B1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</w:tr>
      <w:tr w:rsidR="00F846B1" w:rsidRPr="00DA7DF6" w14:paraId="0A602A06" w14:textId="77777777" w:rsidTr="00012818">
        <w:tc>
          <w:tcPr>
            <w:tcW w:w="1420" w:type="dxa"/>
          </w:tcPr>
          <w:p w14:paraId="1AA7278A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razred</w:t>
            </w:r>
          </w:p>
        </w:tc>
        <w:tc>
          <w:tcPr>
            <w:tcW w:w="1420" w:type="dxa"/>
          </w:tcPr>
          <w:p w14:paraId="19A48678" w14:textId="63D23555" w:rsidR="00F846B1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20" w:type="dxa"/>
          </w:tcPr>
          <w:p w14:paraId="57C758F3" w14:textId="676132CE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20" w:type="dxa"/>
          </w:tcPr>
          <w:p w14:paraId="15AC3454" w14:textId="3794DED7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</w:tr>
      <w:tr w:rsidR="00F846B1" w:rsidRPr="00DA7DF6" w14:paraId="5DA816FB" w14:textId="77777777" w:rsidTr="00012818">
        <w:tc>
          <w:tcPr>
            <w:tcW w:w="1420" w:type="dxa"/>
          </w:tcPr>
          <w:p w14:paraId="2638E1CD" w14:textId="77777777" w:rsidR="00F846B1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20" w:type="dxa"/>
          </w:tcPr>
          <w:p w14:paraId="6F3B4319" w14:textId="6EECD2B5" w:rsidR="00F846B1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1420" w:type="dxa"/>
          </w:tcPr>
          <w:p w14:paraId="4F89F6D0" w14:textId="285E2F83" w:rsidR="00F846B1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1420" w:type="dxa"/>
          </w:tcPr>
          <w:p w14:paraId="7ACE7694" w14:textId="77777777" w:rsidR="00F846B1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</w:tr>
    </w:tbl>
    <w:p w14:paraId="148687E8" w14:textId="77777777" w:rsidR="00F846B1" w:rsidRPr="00DA7DF6" w:rsidRDefault="00F846B1" w:rsidP="00F846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189844" w14:textId="77777777" w:rsidR="00F846B1" w:rsidRPr="00DA7DF6" w:rsidRDefault="00F846B1" w:rsidP="00F846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TURISTIČKO-HOTELIJERSKI KOMERCIJALIST </w:t>
      </w:r>
    </w:p>
    <w:tbl>
      <w:tblPr>
        <w:tblW w:w="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</w:tblGrid>
      <w:tr w:rsidR="00F846B1" w:rsidRPr="00DA7DF6" w14:paraId="28947CC2" w14:textId="77777777" w:rsidTr="00012818">
        <w:tc>
          <w:tcPr>
            <w:tcW w:w="1420" w:type="dxa"/>
          </w:tcPr>
          <w:p w14:paraId="32961908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20" w:type="dxa"/>
          </w:tcPr>
          <w:p w14:paraId="434B27D1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Uk.učenika</w:t>
            </w:r>
            <w:proofErr w:type="spellEnd"/>
          </w:p>
        </w:tc>
        <w:tc>
          <w:tcPr>
            <w:tcW w:w="1420" w:type="dxa"/>
          </w:tcPr>
          <w:p w14:paraId="35434396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Vjeronauk </w:t>
            </w:r>
          </w:p>
        </w:tc>
        <w:tc>
          <w:tcPr>
            <w:tcW w:w="1420" w:type="dxa"/>
          </w:tcPr>
          <w:p w14:paraId="70848FFB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Etika </w:t>
            </w:r>
          </w:p>
        </w:tc>
      </w:tr>
      <w:tr w:rsidR="00F846B1" w:rsidRPr="00DA7DF6" w14:paraId="3D30B28A" w14:textId="77777777" w:rsidTr="00012818">
        <w:tc>
          <w:tcPr>
            <w:tcW w:w="1420" w:type="dxa"/>
          </w:tcPr>
          <w:p w14:paraId="6382D998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420" w:type="dxa"/>
          </w:tcPr>
          <w:p w14:paraId="2DE2821F" w14:textId="308EF72F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20" w:type="dxa"/>
          </w:tcPr>
          <w:p w14:paraId="65A6BA4C" w14:textId="7EAC4C54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420" w:type="dxa"/>
          </w:tcPr>
          <w:p w14:paraId="4845EA0C" w14:textId="19FC728C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</w:tr>
      <w:tr w:rsidR="00F846B1" w:rsidRPr="00DA7DF6" w14:paraId="0BB73150" w14:textId="77777777" w:rsidTr="00012818">
        <w:tc>
          <w:tcPr>
            <w:tcW w:w="1420" w:type="dxa"/>
          </w:tcPr>
          <w:p w14:paraId="103E2C5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420" w:type="dxa"/>
          </w:tcPr>
          <w:p w14:paraId="3C3858D4" w14:textId="57CEC8DB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1C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20" w:type="dxa"/>
          </w:tcPr>
          <w:p w14:paraId="58B49894" w14:textId="44D12E8A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13</w:t>
            </w:r>
          </w:p>
        </w:tc>
        <w:tc>
          <w:tcPr>
            <w:tcW w:w="1420" w:type="dxa"/>
          </w:tcPr>
          <w:p w14:paraId="234E3E42" w14:textId="38D4142F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</w:tr>
      <w:tr w:rsidR="00F846B1" w:rsidRPr="00DA7DF6" w14:paraId="1A36AB9B" w14:textId="77777777" w:rsidTr="00012818">
        <w:tc>
          <w:tcPr>
            <w:tcW w:w="1420" w:type="dxa"/>
          </w:tcPr>
          <w:p w14:paraId="0DEB7A8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1420" w:type="dxa"/>
          </w:tcPr>
          <w:p w14:paraId="1DC8EDFB" w14:textId="164EB3C3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1C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420" w:type="dxa"/>
          </w:tcPr>
          <w:p w14:paraId="405E7499" w14:textId="5F7E3227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1420" w:type="dxa"/>
          </w:tcPr>
          <w:p w14:paraId="02ABF730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F846B1" w:rsidRPr="00DA7DF6" w14:paraId="6D3ECC4A" w14:textId="77777777" w:rsidTr="00012818">
        <w:tc>
          <w:tcPr>
            <w:tcW w:w="1420" w:type="dxa"/>
          </w:tcPr>
          <w:p w14:paraId="3E621182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razred</w:t>
            </w:r>
          </w:p>
        </w:tc>
        <w:tc>
          <w:tcPr>
            <w:tcW w:w="1420" w:type="dxa"/>
          </w:tcPr>
          <w:p w14:paraId="53467B8C" w14:textId="5F86627D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1C0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20" w:type="dxa"/>
          </w:tcPr>
          <w:p w14:paraId="51FE8319" w14:textId="76813B1A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420" w:type="dxa"/>
          </w:tcPr>
          <w:p w14:paraId="2BF83CBC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F846B1" w:rsidRPr="00DA7DF6" w14:paraId="4A77D0B4" w14:textId="77777777" w:rsidTr="00012818">
        <w:tc>
          <w:tcPr>
            <w:tcW w:w="1420" w:type="dxa"/>
          </w:tcPr>
          <w:p w14:paraId="1D30247A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20" w:type="dxa"/>
          </w:tcPr>
          <w:p w14:paraId="5AF41DE2" w14:textId="6105E0AB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1420" w:type="dxa"/>
          </w:tcPr>
          <w:p w14:paraId="622B3E77" w14:textId="0937A8EC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1420" w:type="dxa"/>
          </w:tcPr>
          <w:p w14:paraId="3008537E" w14:textId="6AA95D7F" w:rsidR="00F846B1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</w:tbl>
    <w:p w14:paraId="718E719D" w14:textId="77777777" w:rsidR="00F846B1" w:rsidRPr="00DA7DF6" w:rsidRDefault="00F846B1" w:rsidP="00F846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A98747" w14:textId="77777777" w:rsidR="00F846B1" w:rsidRPr="00DA7DF6" w:rsidRDefault="00F846B1" w:rsidP="00F846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B7705C" w14:textId="77777777" w:rsidR="00F846B1" w:rsidRPr="00DA7DF6" w:rsidRDefault="00F846B1" w:rsidP="00F846B1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sz w:val="24"/>
          <w:szCs w:val="24"/>
          <w:lang w:eastAsia="hr-HR"/>
        </w:rPr>
        <w:t>UGO – KUHAR-KONOBAR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418"/>
        <w:gridCol w:w="1417"/>
      </w:tblGrid>
      <w:tr w:rsidR="001C0462" w:rsidRPr="00DA7DF6" w14:paraId="7D9AEB41" w14:textId="01531BAC" w:rsidTr="001C0462">
        <w:tc>
          <w:tcPr>
            <w:tcW w:w="1413" w:type="dxa"/>
          </w:tcPr>
          <w:p w14:paraId="525E2A6D" w14:textId="77777777" w:rsidR="001C0462" w:rsidRPr="00DA7DF6" w:rsidRDefault="001C0462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</w:tcPr>
          <w:p w14:paraId="018E74FF" w14:textId="12FF0DBD" w:rsidR="001C0462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enika</w:t>
            </w:r>
            <w:proofErr w:type="spellEnd"/>
          </w:p>
        </w:tc>
        <w:tc>
          <w:tcPr>
            <w:tcW w:w="1418" w:type="dxa"/>
          </w:tcPr>
          <w:p w14:paraId="512B1A40" w14:textId="1EAE17CF" w:rsidR="001C0462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jeronauk</w:t>
            </w:r>
          </w:p>
        </w:tc>
        <w:tc>
          <w:tcPr>
            <w:tcW w:w="1417" w:type="dxa"/>
          </w:tcPr>
          <w:p w14:paraId="6C59340E" w14:textId="76F702E6" w:rsidR="001C0462" w:rsidRPr="00DA7DF6" w:rsidRDefault="001C0462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Etika</w:t>
            </w:r>
          </w:p>
        </w:tc>
      </w:tr>
      <w:tr w:rsidR="001C0462" w:rsidRPr="00DA7DF6" w14:paraId="5E9D97B8" w14:textId="352EDB20" w:rsidTr="001C0462">
        <w:tc>
          <w:tcPr>
            <w:tcW w:w="1413" w:type="dxa"/>
          </w:tcPr>
          <w:p w14:paraId="3B401865" w14:textId="77777777" w:rsidR="001C0462" w:rsidRPr="00DA7DF6" w:rsidRDefault="001C0462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1.raz.</w:t>
            </w:r>
          </w:p>
        </w:tc>
        <w:tc>
          <w:tcPr>
            <w:tcW w:w="1417" w:type="dxa"/>
          </w:tcPr>
          <w:p w14:paraId="24F4B73B" w14:textId="0375595C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18" w:type="dxa"/>
          </w:tcPr>
          <w:p w14:paraId="5B26126C" w14:textId="5E9DFFF7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417" w:type="dxa"/>
          </w:tcPr>
          <w:p w14:paraId="61991824" w14:textId="6E719769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1C0462" w:rsidRPr="00DA7DF6" w14:paraId="13FA2F17" w14:textId="493FFBCA" w:rsidTr="001C0462">
        <w:tc>
          <w:tcPr>
            <w:tcW w:w="1413" w:type="dxa"/>
          </w:tcPr>
          <w:p w14:paraId="5ED2498E" w14:textId="77777777" w:rsidR="001C0462" w:rsidRPr="00DA7DF6" w:rsidRDefault="001C0462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2.raz.</w:t>
            </w:r>
          </w:p>
        </w:tc>
        <w:tc>
          <w:tcPr>
            <w:tcW w:w="1417" w:type="dxa"/>
          </w:tcPr>
          <w:p w14:paraId="445CB303" w14:textId="24DA2189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418" w:type="dxa"/>
          </w:tcPr>
          <w:p w14:paraId="334C5F8B" w14:textId="73E6910B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17" w:type="dxa"/>
          </w:tcPr>
          <w:p w14:paraId="36AB3EA3" w14:textId="6F574A6E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</w:tr>
      <w:tr w:rsidR="001C0462" w:rsidRPr="00DA7DF6" w14:paraId="3859D2B6" w14:textId="628ECD47" w:rsidTr="001C0462">
        <w:tc>
          <w:tcPr>
            <w:tcW w:w="1413" w:type="dxa"/>
          </w:tcPr>
          <w:p w14:paraId="7FED45CA" w14:textId="77777777" w:rsidR="001C0462" w:rsidRPr="00DA7DF6" w:rsidRDefault="001C0462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3.raz.</w:t>
            </w:r>
          </w:p>
        </w:tc>
        <w:tc>
          <w:tcPr>
            <w:tcW w:w="1417" w:type="dxa"/>
          </w:tcPr>
          <w:p w14:paraId="4C9B5EAD" w14:textId="0226258A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418" w:type="dxa"/>
          </w:tcPr>
          <w:p w14:paraId="7F8BFC45" w14:textId="65B5E186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417" w:type="dxa"/>
          </w:tcPr>
          <w:p w14:paraId="1B66035F" w14:textId="0D99BF88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1C0462" w:rsidRPr="00DA7DF6" w14:paraId="1D0650E4" w14:textId="339C208A" w:rsidTr="001C0462">
        <w:tc>
          <w:tcPr>
            <w:tcW w:w="1413" w:type="dxa"/>
          </w:tcPr>
          <w:p w14:paraId="68F55C78" w14:textId="77777777" w:rsidR="001C0462" w:rsidRPr="00DA7DF6" w:rsidRDefault="001C0462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17" w:type="dxa"/>
          </w:tcPr>
          <w:p w14:paraId="27E944F5" w14:textId="1830A70E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17</w:t>
            </w:r>
          </w:p>
        </w:tc>
        <w:tc>
          <w:tcPr>
            <w:tcW w:w="1418" w:type="dxa"/>
          </w:tcPr>
          <w:p w14:paraId="3B072AEB" w14:textId="447B7E18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</w:p>
        </w:tc>
        <w:tc>
          <w:tcPr>
            <w:tcW w:w="1417" w:type="dxa"/>
          </w:tcPr>
          <w:p w14:paraId="07991D7C" w14:textId="5E557376" w:rsidR="001C0462" w:rsidRPr="00DA7DF6" w:rsidRDefault="000202D5" w:rsidP="000202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</w:tr>
    </w:tbl>
    <w:p w14:paraId="1659F44D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3FDEDAA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F93555F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Vjeronauk/Etika (Jelsa) </w:t>
      </w:r>
    </w:p>
    <w:p w14:paraId="223EE359" w14:textId="77777777" w:rsidR="00F846B1" w:rsidRPr="00DA7DF6" w:rsidRDefault="00F846B1" w:rsidP="00F846B1">
      <w:pPr>
        <w:keepNext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OPĆA GIMNAZIJA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749"/>
      </w:tblGrid>
      <w:tr w:rsidR="00F846B1" w:rsidRPr="00DA7DF6" w14:paraId="09C0D5A8" w14:textId="77777777" w:rsidTr="00012818">
        <w:tc>
          <w:tcPr>
            <w:tcW w:w="1420" w:type="dxa"/>
          </w:tcPr>
          <w:p w14:paraId="61A48BE5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20" w:type="dxa"/>
          </w:tcPr>
          <w:p w14:paraId="0097C3BC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Uk.učenika</w:t>
            </w:r>
            <w:proofErr w:type="spellEnd"/>
          </w:p>
        </w:tc>
        <w:tc>
          <w:tcPr>
            <w:tcW w:w="1749" w:type="dxa"/>
          </w:tcPr>
          <w:p w14:paraId="593CBA38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Vjeron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./Etika</w:t>
            </w:r>
          </w:p>
        </w:tc>
      </w:tr>
      <w:tr w:rsidR="00F846B1" w:rsidRPr="00DA7DF6" w14:paraId="0C5A8708" w14:textId="77777777" w:rsidTr="00012818">
        <w:tc>
          <w:tcPr>
            <w:tcW w:w="1420" w:type="dxa"/>
          </w:tcPr>
          <w:p w14:paraId="45D14EC5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1.razred</w:t>
            </w:r>
          </w:p>
        </w:tc>
        <w:tc>
          <w:tcPr>
            <w:tcW w:w="1420" w:type="dxa"/>
          </w:tcPr>
          <w:p w14:paraId="09C7B303" w14:textId="63FC30E2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1749" w:type="dxa"/>
          </w:tcPr>
          <w:p w14:paraId="4D2B2C97" w14:textId="0EA2BF12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F846B1" w:rsidRPr="00DA7DF6" w14:paraId="20283A76" w14:textId="77777777" w:rsidTr="00012818">
        <w:tc>
          <w:tcPr>
            <w:tcW w:w="1420" w:type="dxa"/>
          </w:tcPr>
          <w:p w14:paraId="07FB0026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420" w:type="dxa"/>
          </w:tcPr>
          <w:p w14:paraId="434154CC" w14:textId="6D5FFC3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749" w:type="dxa"/>
          </w:tcPr>
          <w:p w14:paraId="3C5EE948" w14:textId="61630FCB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/0</w:t>
            </w:r>
          </w:p>
        </w:tc>
      </w:tr>
      <w:tr w:rsidR="00F846B1" w:rsidRPr="00DA7DF6" w14:paraId="18134A4D" w14:textId="77777777" w:rsidTr="00012818">
        <w:tc>
          <w:tcPr>
            <w:tcW w:w="1420" w:type="dxa"/>
          </w:tcPr>
          <w:p w14:paraId="42578966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1420" w:type="dxa"/>
          </w:tcPr>
          <w:p w14:paraId="333EE14D" w14:textId="1198EEEF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749" w:type="dxa"/>
          </w:tcPr>
          <w:p w14:paraId="0E56193F" w14:textId="68735936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  <w:r w:rsidR="00F846B1"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/0</w:t>
            </w:r>
          </w:p>
        </w:tc>
      </w:tr>
      <w:tr w:rsidR="00F846B1" w:rsidRPr="00DA7DF6" w14:paraId="7038B004" w14:textId="77777777" w:rsidTr="00012818">
        <w:tc>
          <w:tcPr>
            <w:tcW w:w="1420" w:type="dxa"/>
          </w:tcPr>
          <w:p w14:paraId="3716193B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razred</w:t>
            </w:r>
          </w:p>
        </w:tc>
        <w:tc>
          <w:tcPr>
            <w:tcW w:w="1420" w:type="dxa"/>
          </w:tcPr>
          <w:p w14:paraId="65D2BB2E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749" w:type="dxa"/>
          </w:tcPr>
          <w:p w14:paraId="6063D03D" w14:textId="6AC8F965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="00F846B1"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F846B1" w:rsidRPr="00DA7DF6" w14:paraId="00E02E3A" w14:textId="77777777" w:rsidTr="00012818">
        <w:tc>
          <w:tcPr>
            <w:tcW w:w="1420" w:type="dxa"/>
          </w:tcPr>
          <w:p w14:paraId="49C56CF5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20" w:type="dxa"/>
          </w:tcPr>
          <w:p w14:paraId="35F1D53C" w14:textId="54EAADAB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1749" w:type="dxa"/>
          </w:tcPr>
          <w:p w14:paraId="198E3DA9" w14:textId="2F2238C8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/1</w:t>
            </w:r>
          </w:p>
        </w:tc>
      </w:tr>
    </w:tbl>
    <w:p w14:paraId="335A1288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185AC5F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HOTELIJERSKO-TURISTIČKI TEHNIČAR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749"/>
      </w:tblGrid>
      <w:tr w:rsidR="00F846B1" w:rsidRPr="00DA7DF6" w14:paraId="21F178B7" w14:textId="77777777" w:rsidTr="00012818">
        <w:tc>
          <w:tcPr>
            <w:tcW w:w="1420" w:type="dxa"/>
          </w:tcPr>
          <w:p w14:paraId="20328A0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20" w:type="dxa"/>
          </w:tcPr>
          <w:p w14:paraId="4DE4D6C9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Uk.učenika</w:t>
            </w:r>
            <w:proofErr w:type="spellEnd"/>
          </w:p>
        </w:tc>
        <w:tc>
          <w:tcPr>
            <w:tcW w:w="1749" w:type="dxa"/>
          </w:tcPr>
          <w:p w14:paraId="5F10C8BA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Vjeron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./Etika</w:t>
            </w:r>
          </w:p>
        </w:tc>
      </w:tr>
      <w:tr w:rsidR="00F846B1" w:rsidRPr="00DA7DF6" w14:paraId="3B9BB82E" w14:textId="77777777" w:rsidTr="00012818">
        <w:tc>
          <w:tcPr>
            <w:tcW w:w="1420" w:type="dxa"/>
          </w:tcPr>
          <w:p w14:paraId="47B0C299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1.razred</w:t>
            </w:r>
          </w:p>
        </w:tc>
        <w:tc>
          <w:tcPr>
            <w:tcW w:w="1420" w:type="dxa"/>
          </w:tcPr>
          <w:p w14:paraId="6326314F" w14:textId="1E117504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749" w:type="dxa"/>
          </w:tcPr>
          <w:p w14:paraId="4B3E99B6" w14:textId="31489CF0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</w:t>
            </w:r>
            <w:r w:rsidR="00F846B1"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F846B1" w:rsidRPr="00DA7DF6" w14:paraId="1E65CA96" w14:textId="77777777" w:rsidTr="00012818">
        <w:tc>
          <w:tcPr>
            <w:tcW w:w="1420" w:type="dxa"/>
          </w:tcPr>
          <w:p w14:paraId="5FF5871D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420" w:type="dxa"/>
          </w:tcPr>
          <w:p w14:paraId="694D4B89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15</w:t>
            </w:r>
          </w:p>
        </w:tc>
        <w:tc>
          <w:tcPr>
            <w:tcW w:w="1749" w:type="dxa"/>
          </w:tcPr>
          <w:p w14:paraId="5557A51A" w14:textId="7E5683A9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1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F846B1" w:rsidRPr="00DA7DF6" w14:paraId="776DE3E3" w14:textId="77777777" w:rsidTr="00012818">
        <w:tc>
          <w:tcPr>
            <w:tcW w:w="1420" w:type="dxa"/>
          </w:tcPr>
          <w:p w14:paraId="4219A4CC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1420" w:type="dxa"/>
          </w:tcPr>
          <w:p w14:paraId="6CD40AD0" w14:textId="69EADC9A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15</w:t>
            </w:r>
          </w:p>
        </w:tc>
        <w:tc>
          <w:tcPr>
            <w:tcW w:w="1749" w:type="dxa"/>
          </w:tcPr>
          <w:p w14:paraId="1DAFAC33" w14:textId="0FD092F8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14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F846B1" w:rsidRPr="00DA7DF6" w14:paraId="43A9F886" w14:textId="77777777" w:rsidTr="00012818">
        <w:tc>
          <w:tcPr>
            <w:tcW w:w="1420" w:type="dxa"/>
          </w:tcPr>
          <w:p w14:paraId="4DCC609E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razred</w:t>
            </w:r>
          </w:p>
        </w:tc>
        <w:tc>
          <w:tcPr>
            <w:tcW w:w="1420" w:type="dxa"/>
          </w:tcPr>
          <w:p w14:paraId="34A36FA1" w14:textId="310A651B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749" w:type="dxa"/>
          </w:tcPr>
          <w:p w14:paraId="7CFE5258" w14:textId="7F3C85E6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F846B1" w:rsidRPr="00DA7DF6" w14:paraId="2EBB0EC8" w14:textId="77777777" w:rsidTr="00012818">
        <w:trPr>
          <w:trHeight w:val="321"/>
        </w:trPr>
        <w:tc>
          <w:tcPr>
            <w:tcW w:w="1420" w:type="dxa"/>
          </w:tcPr>
          <w:p w14:paraId="6AAFFE93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20" w:type="dxa"/>
          </w:tcPr>
          <w:p w14:paraId="7CC63BB2" w14:textId="271FB246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1749" w:type="dxa"/>
          </w:tcPr>
          <w:p w14:paraId="5BED03E3" w14:textId="55B34CBB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</w:tr>
    </w:tbl>
    <w:p w14:paraId="5932D709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E705FF2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81D7B11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AGROTURISTIČKI TEHNIČAR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1420"/>
        <w:gridCol w:w="1749"/>
      </w:tblGrid>
      <w:tr w:rsidR="00F846B1" w:rsidRPr="00DA7DF6" w14:paraId="36D0C867" w14:textId="77777777" w:rsidTr="00012818">
        <w:tc>
          <w:tcPr>
            <w:tcW w:w="1420" w:type="dxa"/>
          </w:tcPr>
          <w:p w14:paraId="6E06FED5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1420" w:type="dxa"/>
          </w:tcPr>
          <w:p w14:paraId="1D6B3268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Uk.učenika</w:t>
            </w:r>
            <w:proofErr w:type="spellEnd"/>
          </w:p>
        </w:tc>
        <w:tc>
          <w:tcPr>
            <w:tcW w:w="1749" w:type="dxa"/>
          </w:tcPr>
          <w:p w14:paraId="34799187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Vjeron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./Etika</w:t>
            </w:r>
          </w:p>
        </w:tc>
      </w:tr>
      <w:tr w:rsidR="00F846B1" w:rsidRPr="00DA7DF6" w14:paraId="7CADCE4C" w14:textId="77777777" w:rsidTr="00012818">
        <w:tc>
          <w:tcPr>
            <w:tcW w:w="1420" w:type="dxa"/>
          </w:tcPr>
          <w:p w14:paraId="02A4E187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 razred</w:t>
            </w:r>
          </w:p>
        </w:tc>
        <w:tc>
          <w:tcPr>
            <w:tcW w:w="1420" w:type="dxa"/>
          </w:tcPr>
          <w:p w14:paraId="0A6C9DCF" w14:textId="51A5E5EB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749" w:type="dxa"/>
          </w:tcPr>
          <w:p w14:paraId="03EED6A9" w14:textId="08B70B2E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="00F846B1"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</w:p>
        </w:tc>
      </w:tr>
      <w:tr w:rsidR="00F846B1" w:rsidRPr="00DA7DF6" w14:paraId="262CDE9C" w14:textId="77777777" w:rsidTr="00012818">
        <w:tc>
          <w:tcPr>
            <w:tcW w:w="1420" w:type="dxa"/>
          </w:tcPr>
          <w:p w14:paraId="32D04468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 razred</w:t>
            </w:r>
          </w:p>
        </w:tc>
        <w:tc>
          <w:tcPr>
            <w:tcW w:w="1420" w:type="dxa"/>
          </w:tcPr>
          <w:p w14:paraId="7ADD1408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749" w:type="dxa"/>
          </w:tcPr>
          <w:p w14:paraId="0E567756" w14:textId="41032C42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  <w:r w:rsidR="00F846B1"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F846B1" w:rsidRPr="00DA7DF6" w14:paraId="1A5D4163" w14:textId="77777777" w:rsidTr="00012818">
        <w:trPr>
          <w:trHeight w:val="321"/>
        </w:trPr>
        <w:tc>
          <w:tcPr>
            <w:tcW w:w="1420" w:type="dxa"/>
          </w:tcPr>
          <w:p w14:paraId="2264BB46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 razred</w:t>
            </w:r>
          </w:p>
        </w:tc>
        <w:tc>
          <w:tcPr>
            <w:tcW w:w="1420" w:type="dxa"/>
          </w:tcPr>
          <w:p w14:paraId="0D71338A" w14:textId="117C3F99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749" w:type="dxa"/>
          </w:tcPr>
          <w:p w14:paraId="4AD2F712" w14:textId="2140DBBA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7/1</w:t>
            </w:r>
          </w:p>
        </w:tc>
      </w:tr>
      <w:tr w:rsidR="00F846B1" w:rsidRPr="00DA7DF6" w14:paraId="50904E5E" w14:textId="77777777" w:rsidTr="00012818">
        <w:trPr>
          <w:trHeight w:val="321"/>
        </w:trPr>
        <w:tc>
          <w:tcPr>
            <w:tcW w:w="1420" w:type="dxa"/>
          </w:tcPr>
          <w:p w14:paraId="06A23043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 razred</w:t>
            </w:r>
          </w:p>
        </w:tc>
        <w:tc>
          <w:tcPr>
            <w:tcW w:w="1420" w:type="dxa"/>
          </w:tcPr>
          <w:p w14:paraId="17221DC9" w14:textId="6A4F1A9D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  <w:tc>
          <w:tcPr>
            <w:tcW w:w="1749" w:type="dxa"/>
          </w:tcPr>
          <w:p w14:paraId="12DD5847" w14:textId="2BC26443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</w:p>
        </w:tc>
      </w:tr>
      <w:tr w:rsidR="00F846B1" w:rsidRPr="00DA7DF6" w14:paraId="299FB09B" w14:textId="77777777" w:rsidTr="00012818">
        <w:trPr>
          <w:trHeight w:val="321"/>
        </w:trPr>
        <w:tc>
          <w:tcPr>
            <w:tcW w:w="1420" w:type="dxa"/>
          </w:tcPr>
          <w:p w14:paraId="4B1B5D4A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20" w:type="dxa"/>
          </w:tcPr>
          <w:p w14:paraId="73D6C45C" w14:textId="4F963F6E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22</w:t>
            </w:r>
          </w:p>
        </w:tc>
        <w:tc>
          <w:tcPr>
            <w:tcW w:w="1749" w:type="dxa"/>
          </w:tcPr>
          <w:p w14:paraId="1137ED85" w14:textId="3B367346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</w:tr>
    </w:tbl>
    <w:p w14:paraId="6E46E101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032D422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UGOSTITELJSTVO I TURIZAM (KUHAR - SLASTIČAR)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</w:tblGrid>
      <w:tr w:rsidR="00F846B1" w:rsidRPr="00DA7DF6" w14:paraId="73EE7143" w14:textId="77777777" w:rsidTr="00012818">
        <w:tc>
          <w:tcPr>
            <w:tcW w:w="852" w:type="dxa"/>
          </w:tcPr>
          <w:p w14:paraId="2900DE11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Raz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2" w:type="dxa"/>
          </w:tcPr>
          <w:p w14:paraId="2153F11E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Uk.uč</w:t>
            </w:r>
            <w:proofErr w:type="spellEnd"/>
          </w:p>
        </w:tc>
        <w:tc>
          <w:tcPr>
            <w:tcW w:w="852" w:type="dxa"/>
          </w:tcPr>
          <w:p w14:paraId="2C55D58E" w14:textId="77777777" w:rsidR="00F846B1" w:rsidRPr="00DA7DF6" w:rsidRDefault="00F846B1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V/E</w:t>
            </w:r>
          </w:p>
        </w:tc>
      </w:tr>
      <w:tr w:rsidR="00F846B1" w:rsidRPr="00DA7DF6" w14:paraId="790C6713" w14:textId="77777777" w:rsidTr="00012818">
        <w:tc>
          <w:tcPr>
            <w:tcW w:w="852" w:type="dxa"/>
          </w:tcPr>
          <w:p w14:paraId="1D7C1EE3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1.raz.</w:t>
            </w:r>
          </w:p>
        </w:tc>
        <w:tc>
          <w:tcPr>
            <w:tcW w:w="852" w:type="dxa"/>
          </w:tcPr>
          <w:p w14:paraId="3DB9B492" w14:textId="623BAC64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852" w:type="dxa"/>
          </w:tcPr>
          <w:p w14:paraId="1851112B" w14:textId="09464085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</w:p>
        </w:tc>
      </w:tr>
      <w:tr w:rsidR="00F846B1" w:rsidRPr="00DA7DF6" w14:paraId="2C86A715" w14:textId="77777777" w:rsidTr="00012818">
        <w:tc>
          <w:tcPr>
            <w:tcW w:w="852" w:type="dxa"/>
          </w:tcPr>
          <w:p w14:paraId="6BDB368A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2.raz.</w:t>
            </w:r>
          </w:p>
        </w:tc>
        <w:tc>
          <w:tcPr>
            <w:tcW w:w="852" w:type="dxa"/>
          </w:tcPr>
          <w:p w14:paraId="53C8490A" w14:textId="1AA17816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852" w:type="dxa"/>
          </w:tcPr>
          <w:p w14:paraId="45A6D6AE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/1</w:t>
            </w:r>
          </w:p>
        </w:tc>
      </w:tr>
      <w:tr w:rsidR="00F846B1" w:rsidRPr="00DA7DF6" w14:paraId="69EB98C1" w14:textId="77777777" w:rsidTr="00012818">
        <w:tc>
          <w:tcPr>
            <w:tcW w:w="852" w:type="dxa"/>
          </w:tcPr>
          <w:p w14:paraId="44C48A4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3.raz.</w:t>
            </w:r>
          </w:p>
        </w:tc>
        <w:tc>
          <w:tcPr>
            <w:tcW w:w="852" w:type="dxa"/>
          </w:tcPr>
          <w:p w14:paraId="42F886E0" w14:textId="42B1A952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852" w:type="dxa"/>
          </w:tcPr>
          <w:p w14:paraId="535B201B" w14:textId="3A1E0CC1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/1</w:t>
            </w:r>
          </w:p>
        </w:tc>
      </w:tr>
      <w:tr w:rsidR="00F846B1" w:rsidRPr="00DA7DF6" w14:paraId="0E58BC52" w14:textId="77777777" w:rsidTr="00012818">
        <w:tc>
          <w:tcPr>
            <w:tcW w:w="852" w:type="dxa"/>
          </w:tcPr>
          <w:p w14:paraId="0E500200" w14:textId="77777777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proofErr w:type="spellStart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</w:t>
            </w:r>
            <w:proofErr w:type="spellEnd"/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852" w:type="dxa"/>
          </w:tcPr>
          <w:p w14:paraId="2E698455" w14:textId="3989E87F" w:rsidR="00F846B1" w:rsidRPr="00DA7DF6" w:rsidRDefault="000202D5" w:rsidP="000128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14</w:t>
            </w:r>
          </w:p>
        </w:tc>
        <w:tc>
          <w:tcPr>
            <w:tcW w:w="852" w:type="dxa"/>
          </w:tcPr>
          <w:p w14:paraId="21066B8D" w14:textId="7E5A299F" w:rsidR="00F846B1" w:rsidRPr="00DA7DF6" w:rsidRDefault="00F846B1" w:rsidP="000128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12</w:t>
            </w:r>
            <w:r w:rsidRPr="00DA7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/</w:t>
            </w:r>
            <w:r w:rsidR="00020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</w:t>
            </w:r>
          </w:p>
        </w:tc>
      </w:tr>
    </w:tbl>
    <w:p w14:paraId="7D3D3CD3" w14:textId="77777777" w:rsidR="00F846B1" w:rsidRPr="00DA7DF6" w:rsidRDefault="00F846B1" w:rsidP="00F846B1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A7DF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 w:type="textWrapping" w:clear="all"/>
      </w:r>
    </w:p>
    <w:p w14:paraId="31535CD8" w14:textId="77777777" w:rsidR="00F846B1" w:rsidRPr="00660B24" w:rsidRDefault="00F846B1" w:rsidP="00F846B1">
      <w:pPr>
        <w:rPr>
          <w:rFonts w:ascii="Times New Roman" w:hAnsi="Times New Roman" w:cs="Times New Roman"/>
          <w:b/>
          <w:sz w:val="24"/>
          <w:szCs w:val="24"/>
        </w:rPr>
      </w:pPr>
      <w:r w:rsidRPr="00660B24">
        <w:rPr>
          <w:rFonts w:ascii="Times New Roman" w:hAnsi="Times New Roman" w:cs="Times New Roman"/>
          <w:b/>
          <w:sz w:val="24"/>
          <w:szCs w:val="24"/>
        </w:rPr>
        <w:t>2.5. DOPUNSKA I DODATNA NASTAVA</w:t>
      </w:r>
    </w:p>
    <w:p w14:paraId="661D9D6A" w14:textId="77777777" w:rsidR="00F846B1" w:rsidRPr="00660B24" w:rsidRDefault="00F846B1" w:rsidP="00F846B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2563"/>
        <w:gridCol w:w="1999"/>
      </w:tblGrid>
      <w:tr w:rsidR="00F846B1" w:rsidRPr="00660B24" w14:paraId="2335D640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192CC846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563" w:type="dxa"/>
            <w:vAlign w:val="center"/>
          </w:tcPr>
          <w:p w14:paraId="660BD3F5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b/>
                <w:sz w:val="24"/>
                <w:szCs w:val="24"/>
              </w:rPr>
              <w:t>Nastavnik/</w:t>
            </w:r>
            <w:proofErr w:type="spellStart"/>
            <w:r w:rsidRPr="00660B24">
              <w:rPr>
                <w:rFonts w:ascii="Times New Roman" w:hAnsi="Times New Roman" w:cs="Times New Roman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1999" w:type="dxa"/>
          </w:tcPr>
          <w:p w14:paraId="6ECF567C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b/>
                <w:sz w:val="24"/>
                <w:szCs w:val="24"/>
              </w:rPr>
              <w:t>Broj sati</w:t>
            </w:r>
          </w:p>
        </w:tc>
      </w:tr>
      <w:tr w:rsidR="00F846B1" w:rsidRPr="00660B24" w14:paraId="6E53291D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6F1306BB" w14:textId="7C03B712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Hrvatski jezik (</w:t>
            </w:r>
            <w:r w:rsidR="00E37388">
              <w:rPr>
                <w:rFonts w:ascii="Times New Roman" w:hAnsi="Times New Roman" w:cs="Times New Roman"/>
                <w:sz w:val="24"/>
                <w:szCs w:val="24"/>
              </w:rPr>
              <w:t>dopunska</w:t>
            </w: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nastava)</w:t>
            </w:r>
          </w:p>
          <w:p w14:paraId="47F63483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4B4953BD" w14:textId="67D6C804" w:rsidR="00F846B1" w:rsidRPr="00660B24" w:rsidRDefault="00E37388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Duje Šantić</w:t>
            </w:r>
          </w:p>
        </w:tc>
        <w:tc>
          <w:tcPr>
            <w:tcW w:w="1999" w:type="dxa"/>
          </w:tcPr>
          <w:p w14:paraId="571E64CE" w14:textId="35933011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E294C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56790A52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4FC01AE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Hrvatski jezik (dodatna nastava)</w:t>
            </w:r>
          </w:p>
          <w:p w14:paraId="17D53211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68EE6C59" w14:textId="0AD36627" w:rsidR="00F846B1" w:rsidRPr="00660B24" w:rsidRDefault="00E37388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Ruža Mlikota</w:t>
            </w:r>
          </w:p>
        </w:tc>
        <w:tc>
          <w:tcPr>
            <w:tcW w:w="1999" w:type="dxa"/>
          </w:tcPr>
          <w:p w14:paraId="1DBF78B0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5B00F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C00B2A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B1" w:rsidRPr="00660B24" w14:paraId="0B173427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7C8DD13D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Hrvatski jezik (dodatna nastava)</w:t>
            </w:r>
          </w:p>
          <w:p w14:paraId="67A10F1D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28CDB26A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Božana</w:t>
            </w:r>
            <w:proofErr w:type="spellEnd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Damjanić Majdak</w:t>
            </w:r>
          </w:p>
        </w:tc>
        <w:tc>
          <w:tcPr>
            <w:tcW w:w="1999" w:type="dxa"/>
          </w:tcPr>
          <w:p w14:paraId="76424F0B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F3E3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62F9D5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388" w:rsidRPr="00660B24" w14:paraId="5298C5C9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5E9BF934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Engleski jezik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dodatna</w:t>
            </w: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nastava)</w:t>
            </w:r>
          </w:p>
          <w:p w14:paraId="0B1CCA4D" w14:textId="20B428DE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6A89940F" w14:textId="3A90927B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Anita Brstilo</w:t>
            </w:r>
          </w:p>
        </w:tc>
        <w:tc>
          <w:tcPr>
            <w:tcW w:w="1999" w:type="dxa"/>
          </w:tcPr>
          <w:p w14:paraId="57505D9C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1E41B" w14:textId="41241D36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0DEC6B35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1438727E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Engleski jezik (dodatna nastava)</w:t>
            </w:r>
          </w:p>
          <w:p w14:paraId="548D19B3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441FBE45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Huljić</w:t>
            </w:r>
            <w:proofErr w:type="spellEnd"/>
          </w:p>
        </w:tc>
        <w:tc>
          <w:tcPr>
            <w:tcW w:w="1999" w:type="dxa"/>
          </w:tcPr>
          <w:p w14:paraId="10D33988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2CF6E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3C8F7741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41D9853A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Engleski jezik (dopunska nastava)</w:t>
            </w:r>
          </w:p>
          <w:p w14:paraId="50D8EC05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2CE34F83" w14:textId="0FC00168" w:rsidR="00F846B1" w:rsidRPr="00660B24" w:rsidRDefault="00E37388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Vitali</w:t>
            </w:r>
            <w:proofErr w:type="spellEnd"/>
          </w:p>
        </w:tc>
        <w:tc>
          <w:tcPr>
            <w:tcW w:w="1999" w:type="dxa"/>
          </w:tcPr>
          <w:p w14:paraId="276E2A4F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9EABF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6BCB68B9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66DED898" w14:textId="1395A358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Engleski jezik (</w:t>
            </w:r>
            <w:r w:rsidR="00E37388">
              <w:rPr>
                <w:rFonts w:ascii="Times New Roman" w:hAnsi="Times New Roman" w:cs="Times New Roman"/>
                <w:sz w:val="24"/>
                <w:szCs w:val="24"/>
              </w:rPr>
              <w:t>dopunska</w:t>
            </w: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nastava)</w:t>
            </w:r>
          </w:p>
          <w:p w14:paraId="0E283336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374158FD" w14:textId="40D22D5A" w:rsidR="00F846B1" w:rsidRPr="00660B24" w:rsidRDefault="00E37388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Moškatelo</w:t>
            </w:r>
            <w:proofErr w:type="spellEnd"/>
          </w:p>
        </w:tc>
        <w:tc>
          <w:tcPr>
            <w:tcW w:w="1999" w:type="dxa"/>
          </w:tcPr>
          <w:p w14:paraId="60FFA87E" w14:textId="77777777" w:rsidR="00F846B1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FC7A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88" w:rsidRPr="00660B24" w14:paraId="64D9B236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14C4DFFA" w14:textId="3E597D50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  <w:p w14:paraId="5FD14473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39DFDB38" w14:textId="7A3BC651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5BE9CCE2" w14:textId="5C5F131A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Janković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1999" w:type="dxa"/>
          </w:tcPr>
          <w:p w14:paraId="01674CE5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5D644" w14:textId="72FD9281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88" w:rsidRPr="00660B24" w14:paraId="6B37A49D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3F16716D" w14:textId="02FC41CD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  <w:p w14:paraId="5B0A31F2" w14:textId="39B703CD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dopunska</w:t>
            </w: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nastava)</w:t>
            </w:r>
          </w:p>
          <w:p w14:paraId="3D764138" w14:textId="312AF877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7CB0CFA4" w14:textId="27C0D88B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Janković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1999" w:type="dxa"/>
          </w:tcPr>
          <w:p w14:paraId="5F2C0D66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ABFAA" w14:textId="380AEE7A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88" w:rsidRPr="00660B24" w14:paraId="5474426E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086D726E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Talijanski jezik</w:t>
            </w:r>
          </w:p>
          <w:p w14:paraId="69CB98D6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36DFD933" w14:textId="42B33065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449C56F7" w14:textId="5FB8EBB3" w:rsidR="00E37388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Željana Andabak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Butorović</w:t>
            </w:r>
            <w:proofErr w:type="spellEnd"/>
          </w:p>
        </w:tc>
        <w:tc>
          <w:tcPr>
            <w:tcW w:w="1999" w:type="dxa"/>
          </w:tcPr>
          <w:p w14:paraId="13F4392B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1089D" w14:textId="1B41E830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25462070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2EC029E6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Geografija </w:t>
            </w:r>
          </w:p>
          <w:p w14:paraId="1D1419A0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2727C407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3B97FD2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Antonio </w:t>
            </w:r>
            <w:proofErr w:type="spellStart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Morić</w:t>
            </w:r>
            <w:proofErr w:type="spellEnd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Španić</w:t>
            </w:r>
          </w:p>
        </w:tc>
        <w:tc>
          <w:tcPr>
            <w:tcW w:w="1999" w:type="dxa"/>
          </w:tcPr>
          <w:p w14:paraId="50D7E5B6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44C77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2F078AA3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0E572CCD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14:paraId="415E6C38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5E6A7F93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Jelsa </w:t>
            </w:r>
          </w:p>
        </w:tc>
        <w:tc>
          <w:tcPr>
            <w:tcW w:w="2563" w:type="dxa"/>
            <w:vAlign w:val="center"/>
          </w:tcPr>
          <w:p w14:paraId="36AD256F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Tarita</w:t>
            </w:r>
            <w:proofErr w:type="spellEnd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Radonić</w:t>
            </w:r>
            <w:proofErr w:type="spellEnd"/>
          </w:p>
        </w:tc>
        <w:tc>
          <w:tcPr>
            <w:tcW w:w="1999" w:type="dxa"/>
          </w:tcPr>
          <w:p w14:paraId="2B81F6E8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9E51E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314BE810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4F5E67C8" w14:textId="77777777" w:rsidR="00F846B1" w:rsidRPr="000E1FB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14:paraId="73C031F4" w14:textId="77777777" w:rsidR="00F846B1" w:rsidRPr="000E1FB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2F4956BA" w14:textId="77777777" w:rsidR="00F846B1" w:rsidRPr="000E1FB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2B90E56E" w14:textId="77777777" w:rsidR="00F846B1" w:rsidRPr="000E1FB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Moškatelo</w:t>
            </w:r>
            <w:proofErr w:type="spellEnd"/>
          </w:p>
        </w:tc>
        <w:tc>
          <w:tcPr>
            <w:tcW w:w="1999" w:type="dxa"/>
          </w:tcPr>
          <w:p w14:paraId="70BE67DA" w14:textId="77777777" w:rsidR="00F846B1" w:rsidRPr="000E1FB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30D8E" w14:textId="77777777" w:rsidR="00F846B1" w:rsidRPr="000E1FB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88" w:rsidRPr="00660B24" w14:paraId="371EE4DB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076EE125" w14:textId="77777777" w:rsidR="00E37388" w:rsidRPr="000E1FB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  <w:p w14:paraId="43BFFC97" w14:textId="77777777" w:rsidR="00E37388" w:rsidRPr="000E1FB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61B2F88C" w14:textId="19830EB4" w:rsidR="00E37388" w:rsidRPr="000E1FB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29F5EC66" w14:textId="04058727" w:rsidR="00E37388" w:rsidRPr="000E1FB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Grgo Novak</w:t>
            </w:r>
          </w:p>
        </w:tc>
        <w:tc>
          <w:tcPr>
            <w:tcW w:w="1999" w:type="dxa"/>
          </w:tcPr>
          <w:p w14:paraId="6A1C9103" w14:textId="77777777" w:rsidR="00E37388" w:rsidRPr="000E1FB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AE137" w14:textId="64F418DF" w:rsidR="00E37388" w:rsidRPr="000E1FB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403DDC83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5635AB5A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  <w:p w14:paraId="63FB7A54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4190D22A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Jelsa</w:t>
            </w:r>
          </w:p>
        </w:tc>
        <w:tc>
          <w:tcPr>
            <w:tcW w:w="2563" w:type="dxa"/>
            <w:vAlign w:val="center"/>
          </w:tcPr>
          <w:p w14:paraId="6BDB7371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Vinka Soldo</w:t>
            </w:r>
          </w:p>
        </w:tc>
        <w:tc>
          <w:tcPr>
            <w:tcW w:w="1999" w:type="dxa"/>
          </w:tcPr>
          <w:p w14:paraId="5CE89C40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F3A2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271AD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6B1" w:rsidRPr="00660B24" w14:paraId="1B26CD02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7E70E155" w14:textId="77777777" w:rsidR="00F846B1" w:rsidRPr="0090672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Marketing u turizmu</w:t>
            </w:r>
          </w:p>
          <w:p w14:paraId="4B816434" w14:textId="77777777" w:rsidR="00F846B1" w:rsidRPr="0090672B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3DEDEF24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6BFC0028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t>Sanda Stančić</w:t>
            </w:r>
          </w:p>
        </w:tc>
        <w:tc>
          <w:tcPr>
            <w:tcW w:w="1999" w:type="dxa"/>
          </w:tcPr>
          <w:p w14:paraId="3D9EF4B2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E1560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388" w:rsidRPr="00660B24" w14:paraId="5A643490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3804937D" w14:textId="12A037B4" w:rsidR="00E37388" w:rsidRPr="0090672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Organizacija poslovanja poduzeća u ugostiteljstvu</w:t>
            </w:r>
          </w:p>
          <w:p w14:paraId="229AE7B9" w14:textId="77777777" w:rsidR="00E37388" w:rsidRPr="0090672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2D81AAF5" w14:textId="2BB8585C" w:rsidR="00E37388" w:rsidRPr="0090672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t>Hvar</w:t>
            </w:r>
          </w:p>
        </w:tc>
        <w:tc>
          <w:tcPr>
            <w:tcW w:w="2563" w:type="dxa"/>
            <w:vAlign w:val="center"/>
          </w:tcPr>
          <w:p w14:paraId="628856D0" w14:textId="7958514A" w:rsidR="00E37388" w:rsidRPr="0090672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2B">
              <w:rPr>
                <w:rFonts w:ascii="Times New Roman" w:hAnsi="Times New Roman" w:cs="Times New Roman"/>
                <w:sz w:val="24"/>
                <w:szCs w:val="24"/>
              </w:rPr>
              <w:t>Sanda Stančić</w:t>
            </w:r>
          </w:p>
        </w:tc>
        <w:tc>
          <w:tcPr>
            <w:tcW w:w="1999" w:type="dxa"/>
          </w:tcPr>
          <w:p w14:paraId="6E22DFF6" w14:textId="77777777" w:rsidR="00E37388" w:rsidRPr="00660B24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FCAC" w14:textId="4AF6E00B" w:rsidR="00E37388" w:rsidRPr="0090672B" w:rsidRDefault="00E37388" w:rsidP="00E3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B1" w:rsidRPr="00660B24" w14:paraId="3A394A55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51416F99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Organizacija poslovanja poduzeća</w:t>
            </w:r>
          </w:p>
          <w:p w14:paraId="56632104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33F66787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0EEE6E0D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Damir Šurjak </w:t>
            </w:r>
          </w:p>
        </w:tc>
        <w:tc>
          <w:tcPr>
            <w:tcW w:w="1999" w:type="dxa"/>
          </w:tcPr>
          <w:p w14:paraId="6C00B18D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85D57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11BAD4" w14:textId="77777777" w:rsidR="00F846B1" w:rsidRPr="00660B24" w:rsidRDefault="00F846B1" w:rsidP="00012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ABD" w:rsidRPr="00660B24" w14:paraId="3247AA33" w14:textId="77777777" w:rsidTr="00012818">
        <w:trPr>
          <w:trHeight w:val="555"/>
          <w:jc w:val="center"/>
        </w:trPr>
        <w:tc>
          <w:tcPr>
            <w:tcW w:w="2381" w:type="dxa"/>
            <w:vAlign w:val="center"/>
          </w:tcPr>
          <w:p w14:paraId="4D1F75C4" w14:textId="2E2DDE68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  <w:p w14:paraId="4AF5B732" w14:textId="77777777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(dodatna nastava)</w:t>
            </w:r>
          </w:p>
          <w:p w14:paraId="19B22270" w14:textId="4F81CE95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Jelsa</w:t>
            </w:r>
          </w:p>
        </w:tc>
        <w:tc>
          <w:tcPr>
            <w:tcW w:w="2563" w:type="dxa"/>
            <w:vAlign w:val="center"/>
          </w:tcPr>
          <w:p w14:paraId="61DFDB68" w14:textId="41DF06AA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 xml:space="preserve">Damir Šurjak </w:t>
            </w:r>
          </w:p>
        </w:tc>
        <w:tc>
          <w:tcPr>
            <w:tcW w:w="1999" w:type="dxa"/>
          </w:tcPr>
          <w:p w14:paraId="240F8E1D" w14:textId="77777777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BA6A9" w14:textId="77777777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F111E0" w14:textId="77777777" w:rsidR="00B24ABD" w:rsidRPr="00660B24" w:rsidRDefault="00B24ABD" w:rsidP="00B24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56743" w14:textId="77777777" w:rsidR="00F846B1" w:rsidRDefault="00F846B1" w:rsidP="00F846B1"/>
    <w:p w14:paraId="75B73AA5" w14:textId="77777777" w:rsidR="000E1FBB" w:rsidRDefault="000E1FBB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1151CCD2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0A2B57F4" w14:textId="77777777" w:rsidR="00660B24" w:rsidRDefault="00660B24" w:rsidP="00B73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KALENDAR</w:t>
      </w:r>
    </w:p>
    <w:p w14:paraId="3BD9DFF1" w14:textId="0EC1AF8D" w:rsidR="00660B24" w:rsidRDefault="00660B24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660B24">
        <w:rPr>
          <w:rFonts w:ascii="Times New Roman" w:hAnsi="Times New Roman" w:cs="Times New Roman"/>
          <w:b/>
          <w:sz w:val="24"/>
          <w:szCs w:val="24"/>
        </w:rPr>
        <w:t xml:space="preserve">3.1. Kalendar </w:t>
      </w:r>
      <w:r w:rsidR="00F93777">
        <w:rPr>
          <w:rFonts w:ascii="Times New Roman" w:hAnsi="Times New Roman" w:cs="Times New Roman"/>
          <w:b/>
          <w:sz w:val="24"/>
          <w:szCs w:val="24"/>
        </w:rPr>
        <w:t>rada za školsku godinu 202</w:t>
      </w:r>
      <w:r w:rsidR="00CF172D">
        <w:rPr>
          <w:rFonts w:ascii="Times New Roman" w:hAnsi="Times New Roman" w:cs="Times New Roman"/>
          <w:b/>
          <w:sz w:val="24"/>
          <w:szCs w:val="24"/>
        </w:rPr>
        <w:t>4</w:t>
      </w:r>
      <w:r w:rsidR="00F93777">
        <w:rPr>
          <w:rFonts w:ascii="Times New Roman" w:hAnsi="Times New Roman" w:cs="Times New Roman"/>
          <w:b/>
          <w:sz w:val="24"/>
          <w:szCs w:val="24"/>
        </w:rPr>
        <w:t>./202</w:t>
      </w:r>
      <w:r w:rsidR="00CF172D">
        <w:rPr>
          <w:rFonts w:ascii="Times New Roman" w:hAnsi="Times New Roman" w:cs="Times New Roman"/>
          <w:b/>
          <w:sz w:val="24"/>
          <w:szCs w:val="24"/>
        </w:rPr>
        <w:t>5</w:t>
      </w:r>
      <w:r w:rsidR="00F9377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070F226" w14:textId="5E32BBDA" w:rsidR="00660B24" w:rsidRPr="00660B24" w:rsidRDefault="00660B24" w:rsidP="00F93777">
      <w:pPr>
        <w:shd w:val="clear" w:color="auto" w:fill="FFFFFF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Nastavna godina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9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rujna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4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godine, a završava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13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lipnja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godine, odnosno 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3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svibnja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 za učenike</w:t>
      </w:r>
      <w:r w:rsidR="00F93777"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završnih razreda srednje škole.</w:t>
      </w:r>
    </w:p>
    <w:p w14:paraId="78066E39" w14:textId="0DEEF613" w:rsidR="00660B24" w:rsidRPr="00660B24" w:rsidRDefault="00660B24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Prvo polugodište traje od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9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rujna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4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 do 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3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prosinca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4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godine.</w:t>
      </w:r>
    </w:p>
    <w:p w14:paraId="29BF796B" w14:textId="5BA112F0" w:rsidR="00660B24" w:rsidRPr="00F93777" w:rsidRDefault="00660B24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Drugo polugodište traje od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7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siječnja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 do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13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lipnja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godine, a za učenike završnih razreda srednje škole do 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3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svibnja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660B24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</w:t>
      </w:r>
      <w:r w:rsidR="00F93777"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</w:t>
      </w:r>
    </w:p>
    <w:p w14:paraId="1422DDC5" w14:textId="77777777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 </w:t>
      </w:r>
    </w:p>
    <w:p w14:paraId="18A27B3A" w14:textId="6C7B14CC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Prvi dio zimskoga odmora za učenike počinje 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3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prosinca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4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 i traje do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6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siječnja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godine, s tim da nastava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7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siječnja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godine.</w:t>
      </w:r>
    </w:p>
    <w:p w14:paraId="2C5E1D70" w14:textId="77777777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 </w:t>
      </w:r>
    </w:p>
    <w:p w14:paraId="319C2276" w14:textId="7B00B588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lastRenderedPageBreak/>
        <w:t xml:space="preserve">Drugi dio zimskoga odmora za učenike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24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veljače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 i završava 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8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veljače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godine, s tim da nastava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3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ožujka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godine.</w:t>
      </w:r>
    </w:p>
    <w:p w14:paraId="4DE2DB5D" w14:textId="77777777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 </w:t>
      </w:r>
    </w:p>
    <w:p w14:paraId="1306581A" w14:textId="3944705F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Proljetni odmor za učenike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17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travnja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 i završava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21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travnja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. godine, s tim da nastava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22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travnja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godine.</w:t>
      </w:r>
    </w:p>
    <w:p w14:paraId="756EA4B3" w14:textId="77777777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</w:p>
    <w:p w14:paraId="30B15D44" w14:textId="538806BE" w:rsidR="00F93777" w:rsidRPr="00F93777" w:rsidRDefault="00F93777" w:rsidP="00F93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 xml:space="preserve">Ljetni odmor počinje 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16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lipnja 202</w:t>
      </w:r>
      <w:r w:rsidR="00CF172D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 godine, osim za učenike koji polažu predmetni, razredni, dopunski ili razlikovni ispit, koji imaju dopunski nastavni rad, završni rad ili ispite državne mature, za učenike u programima čiji se veći dio izvodi u obliku praktične nastave i vježbi, kao i za učenike koji u to vrijeme imaju stručnu praksu.</w:t>
      </w:r>
    </w:p>
    <w:p w14:paraId="1F53C575" w14:textId="77777777" w:rsidR="00F93777" w:rsidRDefault="00F93777" w:rsidP="00660B2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19"/>
          <w:szCs w:val="19"/>
          <w:lang w:eastAsia="hr-HR"/>
        </w:rPr>
      </w:pPr>
    </w:p>
    <w:p w14:paraId="6BCAE57B" w14:textId="77777777" w:rsidR="004A7A1A" w:rsidRPr="007F7385" w:rsidRDefault="0034447E" w:rsidP="007F7385">
      <w:pPr>
        <w:pStyle w:val="box454365"/>
        <w:spacing w:before="0" w:beforeAutospacing="0" w:after="48" w:afterAutospacing="0" w:line="360" w:lineRule="auto"/>
        <w:contextualSpacing/>
        <w:jc w:val="both"/>
        <w:textAlignment w:val="baseline"/>
        <w:rPr>
          <w:rStyle w:val="Naglaeno"/>
          <w:b w:val="0"/>
          <w:bCs w:val="0"/>
        </w:rPr>
      </w:pPr>
      <w:r w:rsidRPr="00401F0E">
        <w:t>Nastava se organizira i izvodi u najmanje 175 nastavnih dana, odnosno 35 nastavnih tjedana, a za učenike završnih razreda srednje škole u najmanje 160 nastavnih dana, odnosno najmanje 32 nastavna tjedna.</w:t>
      </w:r>
    </w:p>
    <w:p w14:paraId="61D28090" w14:textId="73262620" w:rsidR="004A7A1A" w:rsidRPr="00F93777" w:rsidRDefault="00F93777" w:rsidP="00F93777">
      <w:pPr>
        <w:pStyle w:val="StandardWeb"/>
        <w:shd w:val="clear" w:color="auto" w:fill="F9FAFC"/>
        <w:spacing w:before="0" w:beforeAutospacing="0" w:after="360" w:afterAutospacing="0"/>
        <w:rPr>
          <w:color w:val="111111"/>
        </w:rPr>
      </w:pPr>
      <w:r w:rsidRPr="00F93777">
        <w:rPr>
          <w:rStyle w:val="Naglaeno"/>
          <w:color w:val="111111"/>
        </w:rPr>
        <w:t>DRŽAVNI PRAZNICI TIJEKOM ŠKOLSKE GODINE 2023./2024.</w:t>
      </w:r>
      <w:r w:rsidRPr="00F93777">
        <w:rPr>
          <w:b/>
          <w:bCs/>
          <w:color w:val="111111"/>
        </w:rPr>
        <w:br/>
      </w:r>
      <w:r w:rsidRPr="00F93777">
        <w:rPr>
          <w:color w:val="111111"/>
        </w:rPr>
        <w:br/>
        <w:t>1. studenog (</w:t>
      </w:r>
      <w:r w:rsidR="00CF172D">
        <w:rPr>
          <w:color w:val="111111"/>
        </w:rPr>
        <w:t>petak</w:t>
      </w:r>
      <w:r w:rsidRPr="00F93777">
        <w:rPr>
          <w:color w:val="111111"/>
        </w:rPr>
        <w:t>) – Svi sveti</w:t>
      </w:r>
      <w:r w:rsidRPr="00F93777">
        <w:rPr>
          <w:color w:val="111111"/>
        </w:rPr>
        <w:br/>
        <w:t>18. studenog (</w:t>
      </w:r>
      <w:r w:rsidR="00CF172D">
        <w:rPr>
          <w:color w:val="111111"/>
        </w:rPr>
        <w:t>ponedjeljak</w:t>
      </w:r>
      <w:r w:rsidRPr="00F93777">
        <w:rPr>
          <w:color w:val="111111"/>
        </w:rPr>
        <w:t>) – Dan sjećanja na žrtve Domovinskog rata i Dan sjećanja na žrtvu Vukovara i Škabrnje</w:t>
      </w:r>
      <w:r w:rsidRPr="00F93777">
        <w:rPr>
          <w:color w:val="111111"/>
        </w:rPr>
        <w:br/>
        <w:t>25. prosinca (</w:t>
      </w:r>
      <w:r w:rsidR="00CF172D">
        <w:rPr>
          <w:color w:val="111111"/>
        </w:rPr>
        <w:t>srijeda</w:t>
      </w:r>
      <w:r w:rsidRPr="00F93777">
        <w:rPr>
          <w:color w:val="111111"/>
        </w:rPr>
        <w:t>) – Božić</w:t>
      </w:r>
      <w:r w:rsidRPr="00F93777">
        <w:rPr>
          <w:color w:val="111111"/>
        </w:rPr>
        <w:br/>
        <w:t>26. prosinca (</w:t>
      </w:r>
      <w:r w:rsidR="00CF172D">
        <w:rPr>
          <w:color w:val="111111"/>
        </w:rPr>
        <w:t>četvrtak</w:t>
      </w:r>
      <w:r w:rsidRPr="00F93777">
        <w:rPr>
          <w:color w:val="111111"/>
        </w:rPr>
        <w:t>) – Sveti Stjepan</w:t>
      </w:r>
      <w:r w:rsidRPr="00F93777">
        <w:rPr>
          <w:color w:val="111111"/>
        </w:rPr>
        <w:br/>
        <w:t>1. siječnja (</w:t>
      </w:r>
      <w:r w:rsidR="00CF172D">
        <w:rPr>
          <w:color w:val="111111"/>
        </w:rPr>
        <w:t>srijeda</w:t>
      </w:r>
      <w:r w:rsidRPr="00F93777">
        <w:rPr>
          <w:color w:val="111111"/>
        </w:rPr>
        <w:t>) – Nova godina</w:t>
      </w:r>
      <w:r w:rsidRPr="00F93777">
        <w:rPr>
          <w:color w:val="111111"/>
        </w:rPr>
        <w:br/>
        <w:t>6. siječnja (</w:t>
      </w:r>
      <w:r w:rsidR="00CF172D">
        <w:rPr>
          <w:color w:val="111111"/>
        </w:rPr>
        <w:t>ponedjeljak</w:t>
      </w:r>
      <w:r w:rsidRPr="00F93777">
        <w:rPr>
          <w:color w:val="111111"/>
        </w:rPr>
        <w:t>) –  Sveta tri kralja</w:t>
      </w:r>
      <w:r w:rsidRPr="00F93777">
        <w:rPr>
          <w:color w:val="111111"/>
        </w:rPr>
        <w:br/>
        <w:t>31. ožujka (nedjelja) – Uskrs</w:t>
      </w:r>
      <w:r w:rsidRPr="00F93777">
        <w:rPr>
          <w:color w:val="111111"/>
        </w:rPr>
        <w:br/>
      </w:r>
      <w:r w:rsidR="00CF172D">
        <w:rPr>
          <w:color w:val="111111"/>
        </w:rPr>
        <w:t>21</w:t>
      </w:r>
      <w:r w:rsidRPr="00F93777">
        <w:rPr>
          <w:color w:val="111111"/>
        </w:rPr>
        <w:t>. travnja (</w:t>
      </w:r>
      <w:r w:rsidR="00CF172D">
        <w:rPr>
          <w:color w:val="111111"/>
        </w:rPr>
        <w:t>ponedjeljak</w:t>
      </w:r>
      <w:r w:rsidRPr="00F93777">
        <w:rPr>
          <w:color w:val="111111"/>
        </w:rPr>
        <w:t>) – Uskrsni ponedjeljak</w:t>
      </w:r>
      <w:r w:rsidRPr="00F93777">
        <w:rPr>
          <w:color w:val="111111"/>
        </w:rPr>
        <w:br/>
        <w:t>1. svibnja (</w:t>
      </w:r>
      <w:r w:rsidR="00CF172D">
        <w:rPr>
          <w:color w:val="111111"/>
        </w:rPr>
        <w:t>četvrtak</w:t>
      </w:r>
      <w:r w:rsidRPr="00F93777">
        <w:rPr>
          <w:color w:val="111111"/>
        </w:rPr>
        <w:t>) – Praznik rada</w:t>
      </w:r>
      <w:r w:rsidRPr="00F93777">
        <w:rPr>
          <w:color w:val="111111"/>
        </w:rPr>
        <w:br/>
        <w:t>30. svibnja (</w:t>
      </w:r>
      <w:r w:rsidR="00CF172D">
        <w:rPr>
          <w:color w:val="111111"/>
        </w:rPr>
        <w:t>petak</w:t>
      </w:r>
      <w:r w:rsidRPr="00F93777">
        <w:rPr>
          <w:color w:val="111111"/>
        </w:rPr>
        <w:t>) – Dan državnosti</w:t>
      </w:r>
      <w:r w:rsidRPr="00F93777">
        <w:rPr>
          <w:color w:val="111111"/>
        </w:rPr>
        <w:br/>
      </w:r>
      <w:r w:rsidR="00CF172D">
        <w:rPr>
          <w:color w:val="111111"/>
        </w:rPr>
        <w:t>19</w:t>
      </w:r>
      <w:r w:rsidRPr="00F93777">
        <w:rPr>
          <w:color w:val="111111"/>
        </w:rPr>
        <w:t xml:space="preserve">. </w:t>
      </w:r>
      <w:r w:rsidR="00CF172D">
        <w:rPr>
          <w:color w:val="111111"/>
        </w:rPr>
        <w:t>lipnja</w:t>
      </w:r>
      <w:r w:rsidRPr="00F93777">
        <w:rPr>
          <w:color w:val="111111"/>
        </w:rPr>
        <w:t xml:space="preserve"> (četvrtak) – Tijelovo</w:t>
      </w:r>
      <w:r w:rsidRPr="00F93777">
        <w:rPr>
          <w:color w:val="111111"/>
        </w:rPr>
        <w:br/>
      </w:r>
    </w:p>
    <w:p w14:paraId="639B0F45" w14:textId="36753EB9" w:rsidR="00660B24" w:rsidRDefault="00F93777" w:rsidP="00B73566">
      <w:pPr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</w:pPr>
      <w:r w:rsidRPr="006540F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hr-HR"/>
        </w:rPr>
        <w:t>3.2. Kalendar rada školske ustanove za  školsku godinu 202</w:t>
      </w:r>
      <w:r w:rsidR="00630BF9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hr-HR"/>
        </w:rPr>
        <w:t>4</w:t>
      </w:r>
      <w:r w:rsidRPr="006540F0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hr-HR"/>
        </w:rPr>
        <w:t>./202</w:t>
      </w:r>
      <w:r w:rsidR="00630BF9">
        <w:rPr>
          <w:rFonts w:ascii="Times New Roman" w:eastAsia="Times New Roman" w:hAnsi="Times New Roman" w:cs="Times New Roman"/>
          <w:b/>
          <w:color w:val="424242"/>
          <w:sz w:val="24"/>
          <w:szCs w:val="24"/>
          <w:lang w:eastAsia="hr-HR"/>
        </w:rPr>
        <w:t>5</w:t>
      </w:r>
      <w:r w:rsidRPr="00F93777">
        <w:rPr>
          <w:rFonts w:ascii="Times New Roman" w:eastAsia="Times New Roman" w:hAnsi="Times New Roman" w:cs="Times New Roman"/>
          <w:color w:val="424242"/>
          <w:sz w:val="24"/>
          <w:szCs w:val="24"/>
          <w:lang w:eastAsia="hr-H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345"/>
      </w:tblGrid>
      <w:tr w:rsidR="00F93777" w:rsidRPr="006540F0" w14:paraId="39B646A2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4EA5A6AD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3240" w:type="dxa"/>
            <w:vAlign w:val="center"/>
          </w:tcPr>
          <w:p w14:paraId="43F8282B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5A6F37">
              <w:rPr>
                <w:rFonts w:ascii="Times New Roman" w:hAnsi="Times New Roman" w:cs="Times New Roman"/>
                <w:b/>
                <w:sz w:val="24"/>
                <w:szCs w:val="24"/>
              </w:rPr>
              <w:t>RŽAVNI BLAGDANI</w:t>
            </w:r>
          </w:p>
        </w:tc>
        <w:tc>
          <w:tcPr>
            <w:tcW w:w="3345" w:type="dxa"/>
            <w:vAlign w:val="center"/>
          </w:tcPr>
          <w:p w14:paraId="2229D3FD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b/>
                <w:sz w:val="24"/>
                <w:szCs w:val="24"/>
              </w:rPr>
              <w:t>ODMORI UČENIKA I DR.</w:t>
            </w:r>
          </w:p>
        </w:tc>
      </w:tr>
      <w:tr w:rsidR="00F93777" w:rsidRPr="006540F0" w14:paraId="605F3597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20C097C2" w14:textId="7D495F7D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Rujan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178ABE54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5" w:type="dxa"/>
            <w:vAlign w:val="center"/>
          </w:tcPr>
          <w:p w14:paraId="40B44F9E" w14:textId="16F7F5AD" w:rsidR="00F93777" w:rsidRPr="006540F0" w:rsidRDefault="00CF172D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 rujna početak nastavne godine (odjeli u Jelsi i Hvaru)</w:t>
            </w:r>
          </w:p>
        </w:tc>
      </w:tr>
      <w:tr w:rsidR="006804C1" w:rsidRPr="006540F0" w14:paraId="21AD3C9F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3F97CFDA" w14:textId="1B9C45DA" w:rsidR="006804C1" w:rsidRPr="006540F0" w:rsidRDefault="006804C1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3E0DAA8C" w14:textId="77777777" w:rsidR="006804C1" w:rsidRPr="006540F0" w:rsidRDefault="005A6F3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5" w:type="dxa"/>
            <w:vAlign w:val="center"/>
          </w:tcPr>
          <w:p w14:paraId="2D549A39" w14:textId="3DA371E2" w:rsidR="006804C1" w:rsidRPr="006540F0" w:rsidRDefault="005A6F3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listopada (ponedjeljak)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4C1">
              <w:rPr>
                <w:rFonts w:ascii="Times New Roman" w:hAnsi="Times New Roman" w:cs="Times New Roman"/>
                <w:sz w:val="24"/>
                <w:szCs w:val="24"/>
              </w:rPr>
              <w:t>Sv. Stjepan – nenastavni radni dan za odjele u Hvaru</w:t>
            </w:r>
          </w:p>
        </w:tc>
      </w:tr>
      <w:tr w:rsidR="00F93777" w:rsidRPr="006540F0" w14:paraId="375B68CE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0DFB7748" w14:textId="1FA6E09B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Studeni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031BBEA1" w14:textId="19D17304" w:rsidR="00F93777" w:rsidRPr="006540F0" w:rsidRDefault="005A6F37" w:rsidP="005A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1.studenog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) neradni dan</w:t>
            </w:r>
          </w:p>
          <w:p w14:paraId="5A6CE62D" w14:textId="77777777" w:rsidR="00F93777" w:rsidRPr="006540F0" w:rsidRDefault="00F93777" w:rsidP="00F9377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73554" w14:textId="7B8F3562" w:rsidR="005A6F37" w:rsidRPr="006540F0" w:rsidRDefault="005A6F37" w:rsidP="005A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studenog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Dan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 sjećanja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žrtve Domovinskog rata i Dan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 sjećanja na žrtvu Vukovara i Škabrnje</w:t>
            </w:r>
          </w:p>
          <w:p w14:paraId="5B558DFD" w14:textId="77777777" w:rsidR="00F93777" w:rsidRPr="006540F0" w:rsidRDefault="00F93777" w:rsidP="005A6F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7C34FEC5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Državni praznik (blagdan Svih Svetih)</w:t>
            </w:r>
          </w:p>
          <w:p w14:paraId="6EB5EABE" w14:textId="77777777" w:rsidR="005A6F37" w:rsidRDefault="005A6F37" w:rsidP="005A6F37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B80B2" w14:textId="1BA4CF1F" w:rsidR="00F93777" w:rsidRPr="006540F0" w:rsidRDefault="005A6F37" w:rsidP="004D2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30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studenog (petak)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85084C" w14:textId="77777777" w:rsidR="00F93777" w:rsidRPr="006540F0" w:rsidRDefault="006804C1" w:rsidP="005A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Sportski dan (Jelsa) – nenastavni dan izdvojenu lokaciju u Jelsi</w:t>
            </w:r>
          </w:p>
          <w:p w14:paraId="749C516E" w14:textId="77777777" w:rsidR="00F93777" w:rsidRPr="006540F0" w:rsidRDefault="00F93777" w:rsidP="005A6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Projektni dan povodom Dana sjećanja na žrtve Domovinskog rata i Dana sjećanja na žrtvu Vukovara i Škabrnje</w:t>
            </w:r>
          </w:p>
          <w:p w14:paraId="2BECD2B0" w14:textId="77777777" w:rsidR="00F93777" w:rsidRPr="006540F0" w:rsidRDefault="00F93777" w:rsidP="00F93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7" w:rsidRPr="006540F0" w14:paraId="1A4F01EB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48D06986" w14:textId="586C702E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Prosinac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7E6D067A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26. prosinca - sv. Stjepan neradni dan</w:t>
            </w:r>
          </w:p>
        </w:tc>
        <w:tc>
          <w:tcPr>
            <w:tcW w:w="3345" w:type="dxa"/>
            <w:vAlign w:val="center"/>
          </w:tcPr>
          <w:p w14:paraId="379E7D7E" w14:textId="6A95518F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Prvo polugo</w:t>
            </w:r>
            <w:r w:rsidR="00AD522A">
              <w:rPr>
                <w:rFonts w:ascii="Times New Roman" w:hAnsi="Times New Roman" w:cs="Times New Roman"/>
                <w:sz w:val="24"/>
                <w:szCs w:val="24"/>
              </w:rPr>
              <w:t>dište traje do 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22A">
              <w:rPr>
                <w:rFonts w:ascii="Times New Roman" w:hAnsi="Times New Roman" w:cs="Times New Roman"/>
                <w:sz w:val="24"/>
                <w:szCs w:val="24"/>
              </w:rPr>
              <w:t>. prosinca 2023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411853" w14:textId="69438EC4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Zimski odmor počinje 27. prosinca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777" w:rsidRPr="006540F0" w14:paraId="6509D9F8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64095F13" w14:textId="3A3F36AE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Siječanj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56913969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1. siječnja – Nova godina –neradni dan; </w:t>
            </w:r>
          </w:p>
          <w:p w14:paraId="1C54655C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6. siječnja 2024. neradni dan  </w:t>
            </w:r>
          </w:p>
        </w:tc>
        <w:tc>
          <w:tcPr>
            <w:tcW w:w="3345" w:type="dxa"/>
            <w:vAlign w:val="center"/>
          </w:tcPr>
          <w:p w14:paraId="6CC149B2" w14:textId="6EC0D053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Zimski odmor u</w:t>
            </w:r>
            <w:r w:rsidR="00AD522A">
              <w:rPr>
                <w:rFonts w:ascii="Times New Roman" w:hAnsi="Times New Roman" w:cs="Times New Roman"/>
                <w:sz w:val="24"/>
                <w:szCs w:val="24"/>
              </w:rPr>
              <w:t>čenika završava 5. siječnja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35123F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7" w:rsidRPr="006540F0" w14:paraId="3C168878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45FBEC30" w14:textId="375EC6A7" w:rsidR="00F93777" w:rsidRPr="006540F0" w:rsidRDefault="004D24EF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Veljača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6CA0D942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5" w:type="dxa"/>
            <w:vAlign w:val="center"/>
          </w:tcPr>
          <w:p w14:paraId="71BBA16D" w14:textId="77777777" w:rsidR="004D24EF" w:rsidRDefault="004D24EF" w:rsidP="004D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Drugi dio zimskog odmora</w:t>
            </w:r>
          </w:p>
          <w:p w14:paraId="462CB487" w14:textId="77777777" w:rsidR="00F93777" w:rsidRPr="006540F0" w:rsidRDefault="004D24EF" w:rsidP="004D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19.- 23. veljače 2024.</w:t>
            </w:r>
          </w:p>
        </w:tc>
      </w:tr>
      <w:tr w:rsidR="00F93777" w:rsidRPr="006540F0" w14:paraId="593EE9F5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477E2CE0" w14:textId="42B46328" w:rsidR="00F93777" w:rsidRPr="006540F0" w:rsidRDefault="004D24EF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Ožujak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4E8C5994" w14:textId="77777777" w:rsidR="00F93777" w:rsidRPr="006540F0" w:rsidRDefault="005A6F3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5" w:type="dxa"/>
            <w:vAlign w:val="center"/>
          </w:tcPr>
          <w:p w14:paraId="79555230" w14:textId="0872D035" w:rsidR="005A6F37" w:rsidRPr="006540F0" w:rsidRDefault="00630BF9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maškara (Jelsa)</w:t>
            </w:r>
            <w:r w:rsidR="004D2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</w:tr>
      <w:tr w:rsidR="00F93777" w:rsidRPr="006540F0" w14:paraId="4CE7F9B7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5DA232D8" w14:textId="27E733BC" w:rsidR="00F93777" w:rsidRPr="006540F0" w:rsidRDefault="0034447E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Ožujak/ 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Travanj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32857651" w14:textId="161A329F" w:rsidR="00F93777" w:rsidRPr="006540F0" w:rsidRDefault="00CF172D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1. travnja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18BFD7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(Uskrsni ponedjeljak)</w:t>
            </w:r>
          </w:p>
          <w:p w14:paraId="618480B5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neradni dan </w:t>
            </w:r>
          </w:p>
        </w:tc>
        <w:tc>
          <w:tcPr>
            <w:tcW w:w="3345" w:type="dxa"/>
            <w:vAlign w:val="center"/>
          </w:tcPr>
          <w:p w14:paraId="2394B093" w14:textId="77777777" w:rsidR="00F93777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Proljetni odmor učenika započinje 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travnja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., a završava 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 travnja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4A8548" w14:textId="57CB4A42" w:rsidR="00630BF9" w:rsidRPr="006540F0" w:rsidRDefault="00630BF9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 pješačenja (Jelsa)</w:t>
            </w:r>
          </w:p>
        </w:tc>
      </w:tr>
      <w:tr w:rsidR="00F93777" w:rsidRPr="006540F0" w14:paraId="0CED857C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7A63C428" w14:textId="30954C9A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Svibanj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60693B33" w14:textId="4CC27F35" w:rsidR="00F93777" w:rsidRPr="00630BF9" w:rsidRDefault="00F93777" w:rsidP="00630BF9">
            <w:pPr>
              <w:pStyle w:val="Odlomakpopisa"/>
              <w:numPr>
                <w:ilvl w:val="0"/>
                <w:numId w:val="7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0BF9">
              <w:rPr>
                <w:rFonts w:ascii="Times New Roman" w:hAnsi="Times New Roman"/>
                <w:sz w:val="24"/>
                <w:szCs w:val="24"/>
              </w:rPr>
              <w:t>svibnja</w:t>
            </w:r>
            <w:proofErr w:type="spellEnd"/>
            <w:r w:rsidRPr="00630BF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630BF9">
              <w:rPr>
                <w:rFonts w:ascii="Times New Roman" w:hAnsi="Times New Roman"/>
                <w:sz w:val="24"/>
                <w:szCs w:val="24"/>
              </w:rPr>
              <w:t>Praznik</w:t>
            </w:r>
            <w:proofErr w:type="spellEnd"/>
            <w:r w:rsidRPr="00630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30BF9">
              <w:rPr>
                <w:rFonts w:ascii="Times New Roman" w:hAnsi="Times New Roman"/>
                <w:sz w:val="24"/>
                <w:szCs w:val="24"/>
              </w:rPr>
              <w:t>rada</w:t>
            </w:r>
            <w:proofErr w:type="spellEnd"/>
            <w:r w:rsidRPr="00630BF9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630BF9">
              <w:rPr>
                <w:rFonts w:ascii="Times New Roman" w:hAnsi="Times New Roman"/>
                <w:sz w:val="24"/>
                <w:szCs w:val="24"/>
              </w:rPr>
              <w:t>neradni</w:t>
            </w:r>
            <w:proofErr w:type="spellEnd"/>
            <w:r w:rsidRPr="00630BF9">
              <w:rPr>
                <w:rFonts w:ascii="Times New Roman" w:hAnsi="Times New Roman"/>
                <w:sz w:val="24"/>
                <w:szCs w:val="24"/>
              </w:rPr>
              <w:t xml:space="preserve"> dan (</w:t>
            </w:r>
            <w:r w:rsidR="00CF172D" w:rsidRPr="00630BF9">
              <w:rPr>
                <w:rFonts w:ascii="Times New Roman" w:hAnsi="Times New Roman"/>
                <w:sz w:val="24"/>
                <w:szCs w:val="24"/>
              </w:rPr>
              <w:t>četvrtak</w:t>
            </w:r>
            <w:r w:rsidRPr="00630BF9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14:paraId="5A460F36" w14:textId="59A17FB0" w:rsidR="00630BF9" w:rsidRPr="00630BF9" w:rsidRDefault="00630BF9" w:rsidP="00630BF9">
            <w:pPr>
              <w:pStyle w:val="Odlomakpopis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Nenastavni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dan</w:t>
            </w:r>
          </w:p>
          <w:p w14:paraId="4010F95B" w14:textId="675214F5" w:rsidR="00F93777" w:rsidRPr="006540F0" w:rsidRDefault="00BD5A6E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svibnja (</w:t>
            </w:r>
            <w:r w:rsidR="00651822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 - Dan državnosti</w:t>
            </w:r>
          </w:p>
        </w:tc>
        <w:tc>
          <w:tcPr>
            <w:tcW w:w="3345" w:type="dxa"/>
            <w:vAlign w:val="center"/>
          </w:tcPr>
          <w:p w14:paraId="663AEC20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Dan škole za odjele u Hvaru -po </w:t>
            </w:r>
            <w:proofErr w:type="spellStart"/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vremeniku</w:t>
            </w:r>
            <w:proofErr w:type="spellEnd"/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 grada Hvara (Sv. </w:t>
            </w:r>
            <w:proofErr w:type="spellStart"/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Prošper</w:t>
            </w:r>
            <w:proofErr w:type="spellEnd"/>
            <w:r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D5A6E">
              <w:rPr>
                <w:rFonts w:ascii="Times New Roman" w:hAnsi="Times New Roman" w:cs="Times New Roman"/>
                <w:sz w:val="24"/>
                <w:szCs w:val="24"/>
              </w:rPr>
              <w:t>– nenastavni projekt</w:t>
            </w:r>
            <w:r w:rsidR="00922F2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D5A6E">
              <w:rPr>
                <w:rFonts w:ascii="Times New Roman" w:hAnsi="Times New Roman" w:cs="Times New Roman"/>
                <w:sz w:val="24"/>
                <w:szCs w:val="24"/>
              </w:rPr>
              <w:t>i dan</w:t>
            </w:r>
          </w:p>
          <w:p w14:paraId="7D81802E" w14:textId="653F5232" w:rsidR="00F93777" w:rsidRDefault="00651822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 svibnja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>. završava nastava učenicima završnih razreda</w:t>
            </w:r>
          </w:p>
          <w:p w14:paraId="6C1F6EE0" w14:textId="06C71971" w:rsidR="00AD522A" w:rsidRPr="006540F0" w:rsidRDefault="00AD522A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7" w:rsidRPr="006540F0" w14:paraId="79A0CEDA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0F268E23" w14:textId="5F029275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Lipanj 202</w:t>
            </w:r>
            <w:r w:rsidR="00CF17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vAlign w:val="center"/>
          </w:tcPr>
          <w:p w14:paraId="55278F02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625B4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14C66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sz w:val="24"/>
                <w:szCs w:val="24"/>
              </w:rPr>
              <w:t>22. lipnja – Dan antifašističke borbe; neradni dan</w:t>
            </w:r>
          </w:p>
        </w:tc>
        <w:tc>
          <w:tcPr>
            <w:tcW w:w="3345" w:type="dxa"/>
            <w:vAlign w:val="center"/>
          </w:tcPr>
          <w:p w14:paraId="1ADCAF03" w14:textId="0B7B5105" w:rsidR="00F93777" w:rsidRPr="006540F0" w:rsidRDefault="00651822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3777" w:rsidRPr="006540F0">
              <w:rPr>
                <w:rFonts w:ascii="Times New Roman" w:hAnsi="Times New Roman" w:cs="Times New Roman"/>
                <w:sz w:val="24"/>
                <w:szCs w:val="24"/>
              </w:rPr>
              <w:t xml:space="preserve">. lipnja </w:t>
            </w:r>
            <w:r w:rsidR="00AD522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A0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6F37">
              <w:rPr>
                <w:rFonts w:ascii="Times New Roman" w:hAnsi="Times New Roman" w:cs="Times New Roman"/>
                <w:sz w:val="24"/>
                <w:szCs w:val="24"/>
              </w:rPr>
              <w:t>- završetak nastave</w:t>
            </w:r>
          </w:p>
          <w:p w14:paraId="1F32C448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777" w:rsidRPr="006540F0" w14:paraId="62459BDD" w14:textId="77777777" w:rsidTr="00F93777">
        <w:trPr>
          <w:trHeight w:val="510"/>
          <w:jc w:val="center"/>
        </w:trPr>
        <w:tc>
          <w:tcPr>
            <w:tcW w:w="1728" w:type="dxa"/>
            <w:vAlign w:val="center"/>
          </w:tcPr>
          <w:p w14:paraId="292C7317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3240" w:type="dxa"/>
            <w:vAlign w:val="center"/>
          </w:tcPr>
          <w:p w14:paraId="2947F06E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b/>
                <w:sz w:val="24"/>
                <w:szCs w:val="24"/>
              </w:rPr>
              <w:t>DRŽAVNI BLAGDANI</w:t>
            </w:r>
          </w:p>
        </w:tc>
        <w:tc>
          <w:tcPr>
            <w:tcW w:w="3345" w:type="dxa"/>
            <w:vAlign w:val="center"/>
          </w:tcPr>
          <w:p w14:paraId="47DF72D8" w14:textId="77777777" w:rsidR="00F93777" w:rsidRPr="006540F0" w:rsidRDefault="00F93777" w:rsidP="00F93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0F0">
              <w:rPr>
                <w:rFonts w:ascii="Times New Roman" w:hAnsi="Times New Roman" w:cs="Times New Roman"/>
                <w:b/>
                <w:sz w:val="24"/>
                <w:szCs w:val="24"/>
              </w:rPr>
              <w:t>ODMORI UČENIKA I DR.</w:t>
            </w:r>
          </w:p>
        </w:tc>
      </w:tr>
    </w:tbl>
    <w:p w14:paraId="23794D7F" w14:textId="77777777" w:rsidR="00F93777" w:rsidRPr="006540F0" w:rsidRDefault="00F93777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7F9EBD4D" w14:textId="77777777" w:rsidR="00641495" w:rsidRDefault="00641495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07D12DB5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7ED3409B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096281EF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231F589C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049727A6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35D8D004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59B0F295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745722C1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003680EF" w14:textId="77777777" w:rsidR="00651822" w:rsidRDefault="00651822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1370341E" w14:textId="77777777" w:rsidR="00651822" w:rsidRDefault="00651822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67090717" w14:textId="77777777" w:rsidR="00651822" w:rsidRDefault="00651822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4DDD4424" w14:textId="77777777" w:rsidR="00F846B1" w:rsidRDefault="00F846B1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2A3C7AAA" w14:textId="77777777" w:rsidR="0010162D" w:rsidRDefault="0010162D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3C8C0700" w14:textId="6EE89971" w:rsidR="0034447E" w:rsidRDefault="004A7A1A" w:rsidP="00B7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3.3.Kalendar drža</w:t>
      </w:r>
      <w:r w:rsidR="0034447E" w:rsidRPr="0034447E">
        <w:rPr>
          <w:rFonts w:ascii="Times New Roman" w:hAnsi="Times New Roman" w:cs="Times New Roman"/>
          <w:b/>
          <w:sz w:val="24"/>
          <w:szCs w:val="24"/>
        </w:rPr>
        <w:t>vne mature za školsku godinu 202</w:t>
      </w:r>
      <w:r w:rsidR="00651822">
        <w:rPr>
          <w:rFonts w:ascii="Times New Roman" w:hAnsi="Times New Roman" w:cs="Times New Roman"/>
          <w:b/>
          <w:sz w:val="24"/>
          <w:szCs w:val="24"/>
        </w:rPr>
        <w:t>4</w:t>
      </w:r>
      <w:r w:rsidR="0034447E" w:rsidRPr="0034447E">
        <w:rPr>
          <w:rFonts w:ascii="Times New Roman" w:hAnsi="Times New Roman" w:cs="Times New Roman"/>
          <w:b/>
          <w:sz w:val="24"/>
          <w:szCs w:val="24"/>
        </w:rPr>
        <w:t>./202</w:t>
      </w:r>
      <w:r w:rsidR="00651822">
        <w:rPr>
          <w:rFonts w:ascii="Times New Roman" w:hAnsi="Times New Roman" w:cs="Times New Roman"/>
          <w:b/>
          <w:sz w:val="24"/>
          <w:szCs w:val="24"/>
        </w:rPr>
        <w:t>5</w:t>
      </w:r>
      <w:r w:rsidR="0034447E">
        <w:rPr>
          <w:rFonts w:ascii="Times New Roman" w:hAnsi="Times New Roman" w:cs="Times New Roman"/>
          <w:b/>
          <w:sz w:val="24"/>
          <w:szCs w:val="24"/>
        </w:rPr>
        <w:t>.</w:t>
      </w:r>
    </w:p>
    <w:p w14:paraId="62F55062" w14:textId="4E3BA675" w:rsidR="0034447E" w:rsidRDefault="0034447E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7819A115" w14:textId="6470738B" w:rsidR="0034447E" w:rsidRDefault="003161A6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3161A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164A8BE5" wp14:editId="490D763C">
            <wp:extent cx="5365750" cy="7600950"/>
            <wp:effectExtent l="0" t="0" r="6350" b="0"/>
            <wp:docPr id="1557045404" name="Slika 2" descr="Slika na kojoj se prikazuje tekst, elektronika, snimka zaslona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045404" name="Slika 2" descr="Slika na kojoj se prikazuje tekst, elektronika, snimka zaslona, broj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112E" w14:textId="77777777" w:rsidR="003161A6" w:rsidRDefault="003161A6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48FF7B70" w14:textId="200F7E70" w:rsidR="003161A6" w:rsidRDefault="003161A6" w:rsidP="00B735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478A54F" wp14:editId="136A8897">
            <wp:extent cx="5461000" cy="7677150"/>
            <wp:effectExtent l="0" t="0" r="6350" b="0"/>
            <wp:docPr id="1492778050" name="Slika 1" descr="Slika na kojoj se prikazuje tekst, elektronika, snimka zaslona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778050" name="Slika 1" descr="Slika na kojoj se prikazuje tekst, elektronika, snimka zaslona, broj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458889" w14:textId="77777777" w:rsidR="006540F0" w:rsidRDefault="006540F0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2893A472" w14:textId="77777777" w:rsidR="004A7A1A" w:rsidRDefault="004A7A1A" w:rsidP="00B7356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CACDA97" w14:textId="77777777" w:rsidR="004A7A1A" w:rsidRDefault="004A7A1A" w:rsidP="00B73566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E4AA714" w14:textId="3C91DD01" w:rsidR="0034447E" w:rsidRDefault="0034447E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0E1F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 </w:t>
      </w:r>
      <w:proofErr w:type="spellStart"/>
      <w:r w:rsidRPr="000E1FBB"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 w:rsidRPr="000E1FBB">
        <w:rPr>
          <w:rFonts w:ascii="Times New Roman" w:hAnsi="Times New Roman" w:cs="Times New Roman"/>
          <w:b/>
          <w:sz w:val="24"/>
          <w:szCs w:val="24"/>
        </w:rPr>
        <w:t xml:space="preserve"> izrade i obrane završnog rada za školsku godinu 202</w:t>
      </w:r>
      <w:r w:rsidR="00630BF9">
        <w:rPr>
          <w:rFonts w:ascii="Times New Roman" w:hAnsi="Times New Roman" w:cs="Times New Roman"/>
          <w:b/>
          <w:sz w:val="24"/>
          <w:szCs w:val="24"/>
        </w:rPr>
        <w:t>4</w:t>
      </w:r>
      <w:r w:rsidRPr="000E1FBB">
        <w:rPr>
          <w:rFonts w:ascii="Times New Roman" w:hAnsi="Times New Roman" w:cs="Times New Roman"/>
          <w:b/>
          <w:sz w:val="24"/>
          <w:szCs w:val="24"/>
        </w:rPr>
        <w:t>./202</w:t>
      </w:r>
      <w:r w:rsidR="00630BF9">
        <w:rPr>
          <w:rFonts w:ascii="Times New Roman" w:hAnsi="Times New Roman" w:cs="Times New Roman"/>
          <w:b/>
          <w:sz w:val="24"/>
          <w:szCs w:val="24"/>
        </w:rPr>
        <w:t>5</w:t>
      </w:r>
      <w:r w:rsidRPr="000E1FBB">
        <w:rPr>
          <w:rFonts w:ascii="Times New Roman" w:hAnsi="Times New Roman" w:cs="Times New Roman"/>
          <w:b/>
          <w:sz w:val="24"/>
          <w:szCs w:val="24"/>
        </w:rPr>
        <w:t>.</w:t>
      </w:r>
    </w:p>
    <w:p w14:paraId="00F8640A" w14:textId="77777777" w:rsidR="006540F0" w:rsidRPr="006540F0" w:rsidRDefault="006540F0" w:rsidP="00CD1B9D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>LJETNI ISPITNI ROK</w:t>
      </w:r>
    </w:p>
    <w:p w14:paraId="542288D5" w14:textId="77777777" w:rsidR="006540F0" w:rsidRPr="006540F0" w:rsidRDefault="006540F0" w:rsidP="006540F0">
      <w:pPr>
        <w:shd w:val="clear" w:color="auto" w:fill="FFFFFF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4BE82BDF" w14:textId="7FA8141C" w:rsidR="006540F0" w:rsidRPr="006540F0" w:rsidRDefault="00AD522A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31. listopada 202</w:t>
      </w:r>
      <w:r w:rsidR="00630BF9">
        <w:rPr>
          <w:rFonts w:ascii="Times New Roman" w:hAnsi="Times New Roman" w:cs="Times New Roman"/>
          <w:sz w:val="24"/>
          <w:szCs w:val="24"/>
        </w:rPr>
        <w:t>4</w:t>
      </w:r>
      <w:r w:rsidR="006540F0" w:rsidRPr="006540F0">
        <w:rPr>
          <w:rFonts w:ascii="Times New Roman" w:hAnsi="Times New Roman" w:cs="Times New Roman"/>
          <w:bCs/>
          <w:sz w:val="24"/>
          <w:szCs w:val="24"/>
        </w:rPr>
        <w:t>.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 - izbor tema </w:t>
      </w:r>
      <w:r w:rsidR="006540F0" w:rsidRPr="006540F0">
        <w:rPr>
          <w:rFonts w:ascii="Times New Roman" w:hAnsi="Times New Roman" w:cs="Times New Roman"/>
          <w:sz w:val="24"/>
          <w:szCs w:val="24"/>
        </w:rPr>
        <w:t>za završni rad</w:t>
      </w:r>
    </w:p>
    <w:p w14:paraId="24E7DCCF" w14:textId="3A73DEC7" w:rsidR="006540F0" w:rsidRPr="006540F0" w:rsidRDefault="006540F0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8. studenoga 202</w:t>
      </w:r>
      <w:r w:rsidR="00630BF9">
        <w:rPr>
          <w:rFonts w:ascii="Times New Roman" w:hAnsi="Times New Roman" w:cs="Times New Roman"/>
          <w:sz w:val="24"/>
          <w:szCs w:val="24"/>
        </w:rPr>
        <w:t>4</w:t>
      </w:r>
      <w:r w:rsidRPr="006540F0">
        <w:rPr>
          <w:rFonts w:ascii="Times New Roman" w:hAnsi="Times New Roman" w:cs="Times New Roman"/>
          <w:sz w:val="24"/>
          <w:szCs w:val="24"/>
        </w:rPr>
        <w:t>. - sjednica školskog</w:t>
      </w:r>
      <w:r w:rsidRPr="006540F0">
        <w:rPr>
          <w:rFonts w:ascii="Times New Roman" w:hAnsi="Times New Roman" w:cs="Times New Roman"/>
          <w:b/>
          <w:sz w:val="24"/>
          <w:szCs w:val="24"/>
        </w:rPr>
        <w:t xml:space="preserve"> Prosudbenog odbora </w:t>
      </w:r>
      <w:r w:rsidRPr="006540F0">
        <w:rPr>
          <w:rFonts w:ascii="Times New Roman" w:hAnsi="Times New Roman" w:cs="Times New Roman"/>
          <w:sz w:val="24"/>
          <w:szCs w:val="24"/>
        </w:rPr>
        <w:t>za obranu završnog rada</w:t>
      </w:r>
    </w:p>
    <w:p w14:paraId="6E0EC005" w14:textId="0A90A240" w:rsidR="006540F0" w:rsidRPr="006540F0" w:rsidRDefault="00AD522A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8. studenoga 202</w:t>
      </w:r>
      <w:r w:rsidR="00630BF9">
        <w:rPr>
          <w:rFonts w:ascii="Times New Roman" w:hAnsi="Times New Roman" w:cs="Times New Roman"/>
          <w:sz w:val="24"/>
          <w:szCs w:val="24"/>
        </w:rPr>
        <w:t>4</w:t>
      </w:r>
      <w:r w:rsidR="006540F0" w:rsidRPr="006540F0">
        <w:rPr>
          <w:rFonts w:ascii="Times New Roman" w:hAnsi="Times New Roman" w:cs="Times New Roman"/>
          <w:sz w:val="24"/>
          <w:szCs w:val="24"/>
        </w:rPr>
        <w:t>. do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540F0" w:rsidRPr="006540F0">
        <w:rPr>
          <w:rFonts w:ascii="Times New Roman" w:hAnsi="Times New Roman" w:cs="Times New Roman"/>
          <w:sz w:val="24"/>
          <w:szCs w:val="24"/>
        </w:rPr>
        <w:t>. svibnja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="006540F0" w:rsidRPr="006540F0">
        <w:rPr>
          <w:rFonts w:ascii="Times New Roman" w:hAnsi="Times New Roman" w:cs="Times New Roman"/>
          <w:sz w:val="24"/>
          <w:szCs w:val="24"/>
        </w:rPr>
        <w:t>vrijeme izradbe završnog rada</w:t>
      </w:r>
    </w:p>
    <w:p w14:paraId="46E98351" w14:textId="72DAD8F5" w:rsidR="006540F0" w:rsidRPr="006540F0" w:rsidRDefault="00AD522A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30BF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ožujka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>.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 - prijava </w:t>
      </w:r>
      <w:r w:rsidR="006540F0" w:rsidRPr="006540F0">
        <w:rPr>
          <w:rFonts w:ascii="Times New Roman" w:hAnsi="Times New Roman" w:cs="Times New Roman"/>
          <w:sz w:val="24"/>
          <w:szCs w:val="24"/>
        </w:rPr>
        <w:t xml:space="preserve">obrane završnog rada </w:t>
      </w:r>
    </w:p>
    <w:p w14:paraId="075F8BE0" w14:textId="11B4E468" w:rsidR="006540F0" w:rsidRPr="006540F0" w:rsidRDefault="00AD522A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</w:t>
      </w:r>
      <w:r w:rsidR="00630BF9">
        <w:rPr>
          <w:rFonts w:ascii="Times New Roman" w:hAnsi="Times New Roman" w:cs="Times New Roman"/>
          <w:sz w:val="24"/>
          <w:szCs w:val="24"/>
        </w:rPr>
        <w:t>6</w:t>
      </w:r>
      <w:r w:rsidR="006540F0" w:rsidRPr="006540F0">
        <w:rPr>
          <w:rFonts w:ascii="Times New Roman" w:hAnsi="Times New Roman" w:cs="Times New Roman"/>
          <w:sz w:val="24"/>
          <w:szCs w:val="24"/>
        </w:rPr>
        <w:t>. svibnja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bCs/>
          <w:sz w:val="24"/>
          <w:szCs w:val="24"/>
        </w:rPr>
        <w:t>.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 - predaja </w:t>
      </w:r>
      <w:r w:rsidR="006540F0" w:rsidRPr="006540F0">
        <w:rPr>
          <w:rFonts w:ascii="Times New Roman" w:hAnsi="Times New Roman" w:cs="Times New Roman"/>
          <w:sz w:val="24"/>
          <w:szCs w:val="24"/>
        </w:rPr>
        <w:t>završnog rada</w:t>
      </w:r>
    </w:p>
    <w:p w14:paraId="7759B807" w14:textId="02C305F0" w:rsidR="00630BF9" w:rsidRPr="00630BF9" w:rsidRDefault="00AD522A" w:rsidP="00630BF9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svibnja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>. - sjednica školskog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  PO </w:t>
      </w:r>
      <w:r w:rsidR="006540F0" w:rsidRPr="006540F0">
        <w:rPr>
          <w:rFonts w:ascii="Times New Roman" w:hAnsi="Times New Roman" w:cs="Times New Roman"/>
          <w:sz w:val="24"/>
          <w:szCs w:val="24"/>
        </w:rPr>
        <w:t>za obranu završnog rada</w:t>
      </w:r>
    </w:p>
    <w:p w14:paraId="6443D682" w14:textId="4CFBEF72" w:rsidR="006540F0" w:rsidRPr="00104F48" w:rsidRDefault="006540F0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F48">
        <w:rPr>
          <w:rFonts w:ascii="Times New Roman" w:hAnsi="Times New Roman" w:cs="Times New Roman"/>
          <w:sz w:val="24"/>
          <w:szCs w:val="24"/>
        </w:rPr>
        <w:t>1</w:t>
      </w:r>
      <w:r w:rsidR="00630BF9">
        <w:rPr>
          <w:rFonts w:ascii="Times New Roman" w:hAnsi="Times New Roman" w:cs="Times New Roman"/>
          <w:sz w:val="24"/>
          <w:szCs w:val="24"/>
        </w:rPr>
        <w:t>0</w:t>
      </w:r>
      <w:r w:rsidRPr="00104F48">
        <w:rPr>
          <w:rFonts w:ascii="Times New Roman" w:hAnsi="Times New Roman" w:cs="Times New Roman"/>
          <w:sz w:val="24"/>
          <w:szCs w:val="24"/>
        </w:rPr>
        <w:t>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Pr="00104F48">
        <w:rPr>
          <w:rFonts w:ascii="Times New Roman" w:hAnsi="Times New Roman" w:cs="Times New Roman"/>
          <w:sz w:val="24"/>
          <w:szCs w:val="24"/>
        </w:rPr>
        <w:t xml:space="preserve">. - ljetni rok </w:t>
      </w:r>
      <w:r w:rsidR="00104F48" w:rsidRPr="00104F48">
        <w:rPr>
          <w:rFonts w:ascii="Times New Roman" w:hAnsi="Times New Roman" w:cs="Times New Roman"/>
          <w:sz w:val="24"/>
          <w:szCs w:val="24"/>
        </w:rPr>
        <w:t xml:space="preserve"> obrane završnog rada u </w:t>
      </w:r>
      <w:r w:rsidRPr="00104F48">
        <w:rPr>
          <w:rFonts w:ascii="Times New Roman" w:hAnsi="Times New Roman" w:cs="Times New Roman"/>
          <w:sz w:val="24"/>
          <w:szCs w:val="24"/>
        </w:rPr>
        <w:t>Jelsi za ugostitelje (kuhari)</w:t>
      </w:r>
    </w:p>
    <w:p w14:paraId="19892A4C" w14:textId="2B52AB06" w:rsidR="006540F0" w:rsidRPr="00104F48" w:rsidRDefault="006540F0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04F48">
        <w:rPr>
          <w:rFonts w:ascii="Times New Roman" w:hAnsi="Times New Roman" w:cs="Times New Roman"/>
          <w:sz w:val="24"/>
          <w:szCs w:val="24"/>
        </w:rPr>
        <w:t>1</w:t>
      </w:r>
      <w:r w:rsidR="00630BF9">
        <w:rPr>
          <w:rFonts w:ascii="Times New Roman" w:hAnsi="Times New Roman" w:cs="Times New Roman"/>
          <w:sz w:val="24"/>
          <w:szCs w:val="24"/>
        </w:rPr>
        <w:t>1</w:t>
      </w:r>
      <w:r w:rsidRPr="00104F48">
        <w:rPr>
          <w:rFonts w:ascii="Times New Roman" w:hAnsi="Times New Roman" w:cs="Times New Roman"/>
          <w:sz w:val="24"/>
          <w:szCs w:val="24"/>
        </w:rPr>
        <w:t>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Pr="00104F48">
        <w:rPr>
          <w:rFonts w:ascii="Times New Roman" w:hAnsi="Times New Roman" w:cs="Times New Roman"/>
          <w:sz w:val="24"/>
          <w:szCs w:val="24"/>
        </w:rPr>
        <w:t>. - ljetni rok  obran</w:t>
      </w:r>
      <w:r w:rsidR="00104F48" w:rsidRPr="00104F48">
        <w:rPr>
          <w:rFonts w:ascii="Times New Roman" w:hAnsi="Times New Roman" w:cs="Times New Roman"/>
          <w:sz w:val="24"/>
          <w:szCs w:val="24"/>
        </w:rPr>
        <w:t xml:space="preserve">e završnog rada u Jelsi </w:t>
      </w:r>
      <w:r w:rsidRPr="00104F48">
        <w:rPr>
          <w:rFonts w:ascii="Times New Roman" w:hAnsi="Times New Roman" w:cs="Times New Roman"/>
          <w:sz w:val="24"/>
          <w:szCs w:val="24"/>
        </w:rPr>
        <w:t>za ugostitelje (slastičari)</w:t>
      </w:r>
    </w:p>
    <w:p w14:paraId="3E285CC2" w14:textId="14C83270" w:rsidR="006540F0" w:rsidRPr="00104F48" w:rsidRDefault="00630BF9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522A">
        <w:rPr>
          <w:rFonts w:ascii="Times New Roman" w:hAnsi="Times New Roman" w:cs="Times New Roman"/>
          <w:sz w:val="24"/>
          <w:szCs w:val="24"/>
        </w:rPr>
        <w:t>. lipnja</w:t>
      </w:r>
      <w:r w:rsidR="006540F0" w:rsidRPr="006540F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 xml:space="preserve">. - ljetni rok </w:t>
      </w:r>
      <w:r w:rsidR="00104F48">
        <w:rPr>
          <w:rFonts w:ascii="Times New Roman" w:hAnsi="Times New Roman" w:cs="Times New Roman"/>
          <w:sz w:val="24"/>
          <w:szCs w:val="24"/>
        </w:rPr>
        <w:t xml:space="preserve"> obrane završnog rada u </w:t>
      </w:r>
      <w:r w:rsidR="006540F0" w:rsidRPr="006540F0">
        <w:rPr>
          <w:rFonts w:ascii="Times New Roman" w:hAnsi="Times New Roman" w:cs="Times New Roman"/>
          <w:sz w:val="24"/>
          <w:szCs w:val="24"/>
        </w:rPr>
        <w:t>Jelsi</w:t>
      </w:r>
      <w:r w:rsidR="00104F48">
        <w:rPr>
          <w:rFonts w:ascii="Times New Roman" w:hAnsi="Times New Roman" w:cs="Times New Roman"/>
          <w:sz w:val="24"/>
          <w:szCs w:val="24"/>
        </w:rPr>
        <w:t xml:space="preserve"> (HTT i AGRO)</w:t>
      </w:r>
    </w:p>
    <w:p w14:paraId="2D7B4C54" w14:textId="1639166D" w:rsidR="00104F48" w:rsidRPr="00104F48" w:rsidRDefault="00104F48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ljetnirok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obrane završnog rada u Hvari (kuhari i konobari)</w:t>
      </w:r>
    </w:p>
    <w:p w14:paraId="6E2C01CA" w14:textId="477DA481" w:rsidR="00104F48" w:rsidRPr="006540F0" w:rsidRDefault="00104F48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– ljetni rok obrane završnog rada u Hvaru (THK)</w:t>
      </w:r>
    </w:p>
    <w:p w14:paraId="294D82F8" w14:textId="7B4C91BC" w:rsidR="006540F0" w:rsidRPr="006540F0" w:rsidRDefault="00AD522A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>.  – ljetni rok obran</w:t>
      </w:r>
      <w:r w:rsidR="00104F48">
        <w:rPr>
          <w:rFonts w:ascii="Times New Roman" w:hAnsi="Times New Roman" w:cs="Times New Roman"/>
          <w:sz w:val="24"/>
          <w:szCs w:val="24"/>
        </w:rPr>
        <w:t>e završnog rada u Jelsi (HTT i AGRO)</w:t>
      </w:r>
    </w:p>
    <w:p w14:paraId="1DA61CD1" w14:textId="17FEF553" w:rsidR="006540F0" w:rsidRPr="006540F0" w:rsidRDefault="00AD522A" w:rsidP="00CD1B9D">
      <w:pPr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 xml:space="preserve">. 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40F0" w:rsidRPr="006540F0">
        <w:rPr>
          <w:rFonts w:ascii="Times New Roman" w:hAnsi="Times New Roman" w:cs="Times New Roman"/>
          <w:sz w:val="24"/>
          <w:szCs w:val="24"/>
        </w:rPr>
        <w:t>sjednica školskog</w:t>
      </w:r>
      <w:r w:rsidR="006540F0" w:rsidRPr="006540F0">
        <w:rPr>
          <w:rFonts w:ascii="Times New Roman" w:hAnsi="Times New Roman" w:cs="Times New Roman"/>
          <w:b/>
          <w:sz w:val="24"/>
          <w:szCs w:val="24"/>
        </w:rPr>
        <w:t xml:space="preserve"> PO</w:t>
      </w:r>
      <w:r w:rsidR="006540F0" w:rsidRPr="006540F0">
        <w:rPr>
          <w:rFonts w:ascii="Times New Roman" w:hAnsi="Times New Roman" w:cs="Times New Roman"/>
          <w:sz w:val="24"/>
          <w:szCs w:val="24"/>
        </w:rPr>
        <w:t xml:space="preserve"> održanim obranama završnog rada </w:t>
      </w:r>
    </w:p>
    <w:p w14:paraId="08AC44A9" w14:textId="77777777" w:rsidR="006540F0" w:rsidRPr="006540F0" w:rsidRDefault="006540F0" w:rsidP="006540F0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53D2CCDA" w14:textId="77777777" w:rsidR="006540F0" w:rsidRPr="006540F0" w:rsidRDefault="006540F0" w:rsidP="00CD1B9D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>JESENSKI ISPITNI ROK</w:t>
      </w:r>
    </w:p>
    <w:p w14:paraId="5909AFA5" w14:textId="167F2D2B" w:rsidR="006540F0" w:rsidRPr="006540F0" w:rsidRDefault="00AD522A" w:rsidP="00CD1B9D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30BF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srpnja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>. - prijava obrane završnog rada</w:t>
      </w:r>
    </w:p>
    <w:p w14:paraId="63A42EB9" w14:textId="417FA1E8" w:rsidR="006540F0" w:rsidRPr="006540F0" w:rsidRDefault="006540F0" w:rsidP="00CD1B9D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do 2</w:t>
      </w:r>
      <w:r w:rsidR="00630BF9">
        <w:rPr>
          <w:rFonts w:ascii="Times New Roman" w:hAnsi="Times New Roman" w:cs="Times New Roman"/>
          <w:sz w:val="24"/>
          <w:szCs w:val="24"/>
        </w:rPr>
        <w:t>2</w:t>
      </w:r>
      <w:r w:rsidRPr="006540F0">
        <w:rPr>
          <w:rFonts w:ascii="Times New Roman" w:hAnsi="Times New Roman" w:cs="Times New Roman"/>
          <w:sz w:val="24"/>
          <w:szCs w:val="24"/>
        </w:rPr>
        <w:t>. kolovoza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Pr="006540F0">
        <w:rPr>
          <w:rFonts w:ascii="Times New Roman" w:hAnsi="Times New Roman" w:cs="Times New Roman"/>
          <w:sz w:val="24"/>
          <w:szCs w:val="24"/>
        </w:rPr>
        <w:t>. - predaja završnog rada</w:t>
      </w:r>
    </w:p>
    <w:p w14:paraId="2CA14A9F" w14:textId="200978C2" w:rsidR="006540F0" w:rsidRPr="006540F0" w:rsidRDefault="006540F0" w:rsidP="00CD1B9D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>2</w:t>
      </w:r>
      <w:r w:rsidR="00630BF9">
        <w:rPr>
          <w:rFonts w:ascii="Times New Roman" w:hAnsi="Times New Roman" w:cs="Times New Roman"/>
          <w:sz w:val="24"/>
          <w:szCs w:val="24"/>
        </w:rPr>
        <w:t>6</w:t>
      </w:r>
      <w:r w:rsidR="00AD522A">
        <w:rPr>
          <w:rFonts w:ascii="Times New Roman" w:hAnsi="Times New Roman" w:cs="Times New Roman"/>
          <w:sz w:val="24"/>
          <w:szCs w:val="24"/>
        </w:rPr>
        <w:t>. kolovoza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Pr="006540F0">
        <w:rPr>
          <w:rFonts w:ascii="Times New Roman" w:hAnsi="Times New Roman" w:cs="Times New Roman"/>
          <w:sz w:val="24"/>
          <w:szCs w:val="24"/>
        </w:rPr>
        <w:t xml:space="preserve">. – jesenski rok obrane završnog ispita za sva usmjerenja </w:t>
      </w:r>
    </w:p>
    <w:p w14:paraId="42B88051" w14:textId="6E6D6F71" w:rsidR="006540F0" w:rsidRPr="00630BF9" w:rsidRDefault="00630BF9" w:rsidP="00630BF9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D522A">
        <w:rPr>
          <w:rFonts w:ascii="Times New Roman" w:hAnsi="Times New Roman" w:cs="Times New Roman"/>
          <w:sz w:val="24"/>
          <w:szCs w:val="24"/>
        </w:rPr>
        <w:t>. kolovoza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540F0" w:rsidRPr="00630BF9">
        <w:rPr>
          <w:rFonts w:ascii="Times New Roman" w:hAnsi="Times New Roman" w:cs="Times New Roman"/>
          <w:sz w:val="24"/>
          <w:szCs w:val="24"/>
        </w:rPr>
        <w:t>. - sjednica školskog PO</w:t>
      </w:r>
    </w:p>
    <w:p w14:paraId="3B1F7300" w14:textId="77777777" w:rsidR="006540F0" w:rsidRPr="006540F0" w:rsidRDefault="006540F0" w:rsidP="006540F0">
      <w:pPr>
        <w:shd w:val="clear" w:color="auto" w:fill="FFFFFF"/>
        <w:ind w:left="1423"/>
        <w:rPr>
          <w:rFonts w:ascii="Times New Roman" w:hAnsi="Times New Roman" w:cs="Times New Roman"/>
          <w:sz w:val="24"/>
          <w:szCs w:val="24"/>
        </w:rPr>
      </w:pPr>
    </w:p>
    <w:p w14:paraId="408B9D18" w14:textId="77777777" w:rsidR="006540F0" w:rsidRPr="006540F0" w:rsidRDefault="006540F0" w:rsidP="00CD1B9D">
      <w:pPr>
        <w:numPr>
          <w:ilvl w:val="0"/>
          <w:numId w:val="1"/>
        </w:num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 xml:space="preserve">ZIMSKI ISPITNI ROK </w:t>
      </w:r>
    </w:p>
    <w:p w14:paraId="4716703E" w14:textId="6F9CF4DB" w:rsidR="006540F0" w:rsidRPr="006540F0" w:rsidRDefault="00AD522A" w:rsidP="00CD1B9D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2</w:t>
      </w:r>
      <w:r w:rsidR="00630BF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studenoga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="006540F0" w:rsidRPr="006540F0">
        <w:rPr>
          <w:rFonts w:ascii="Times New Roman" w:hAnsi="Times New Roman" w:cs="Times New Roman"/>
          <w:sz w:val="24"/>
          <w:szCs w:val="24"/>
        </w:rPr>
        <w:t>. godine</w:t>
      </w:r>
    </w:p>
    <w:p w14:paraId="2EDCADAA" w14:textId="65BD9E45" w:rsidR="006540F0" w:rsidRPr="0010162D" w:rsidRDefault="006540F0" w:rsidP="006540F0">
      <w:pPr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 xml:space="preserve">Daljnji nadnevci bit će objavljeni na mrežnoj stranici Škole i oglasnim pločama </w:t>
      </w:r>
    </w:p>
    <w:p w14:paraId="62FF0EC6" w14:textId="77777777" w:rsidR="006540F0" w:rsidRPr="006540F0" w:rsidRDefault="006540F0" w:rsidP="006540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6AEB9" w14:textId="77777777" w:rsidR="006540F0" w:rsidRPr="006540F0" w:rsidRDefault="006540F0" w:rsidP="00654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0F0">
        <w:rPr>
          <w:rFonts w:ascii="Times New Roman" w:hAnsi="Times New Roman" w:cs="Times New Roman"/>
          <w:b/>
          <w:sz w:val="24"/>
          <w:szCs w:val="24"/>
        </w:rPr>
        <w:t>ŠKOLSKI PROSUDBENI ODBOR (PO) –</w:t>
      </w:r>
    </w:p>
    <w:p w14:paraId="45C9E585" w14:textId="77777777" w:rsidR="006540F0" w:rsidRPr="006540F0" w:rsidRDefault="006540F0" w:rsidP="006540F0">
      <w:pPr>
        <w:rPr>
          <w:rFonts w:ascii="Times New Roman" w:hAnsi="Times New Roman" w:cs="Times New Roman"/>
          <w:sz w:val="24"/>
          <w:szCs w:val="24"/>
        </w:rPr>
      </w:pPr>
      <w:r w:rsidRPr="006540F0">
        <w:rPr>
          <w:rFonts w:ascii="Times New Roman" w:hAnsi="Times New Roman" w:cs="Times New Roman"/>
          <w:sz w:val="24"/>
          <w:szCs w:val="24"/>
        </w:rPr>
        <w:t xml:space="preserve">Obavlja radnje u svezi s organizacijom i provedbom </w:t>
      </w:r>
      <w:r w:rsidRPr="006540F0">
        <w:rPr>
          <w:rFonts w:ascii="Times New Roman" w:hAnsi="Times New Roman" w:cs="Times New Roman"/>
          <w:i/>
          <w:sz w:val="24"/>
          <w:szCs w:val="24"/>
        </w:rPr>
        <w:t>izradbe i obrane završnog rada,</w:t>
      </w:r>
      <w:r w:rsidRPr="006540F0">
        <w:rPr>
          <w:rFonts w:ascii="Times New Roman" w:hAnsi="Times New Roman" w:cs="Times New Roman"/>
          <w:sz w:val="24"/>
          <w:szCs w:val="24"/>
        </w:rPr>
        <w:t xml:space="preserve"> temeljem Pravilnika o izradbi i obrani završnog rada.</w:t>
      </w:r>
    </w:p>
    <w:p w14:paraId="6D76F1F6" w14:textId="77777777" w:rsidR="0034447E" w:rsidRDefault="0034447E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072D519F" w14:textId="77777777" w:rsidR="006540F0" w:rsidRDefault="006540F0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70A0FFEC" w14:textId="77777777" w:rsidR="0034447E" w:rsidRDefault="0034447E" w:rsidP="00B73566">
      <w:pPr>
        <w:rPr>
          <w:rFonts w:ascii="Times New Roman" w:hAnsi="Times New Roman" w:cs="Times New Roman"/>
          <w:b/>
          <w:sz w:val="24"/>
          <w:szCs w:val="24"/>
        </w:rPr>
      </w:pPr>
      <w:r w:rsidRPr="0034447E">
        <w:rPr>
          <w:rFonts w:ascii="Times New Roman" w:hAnsi="Times New Roman" w:cs="Times New Roman"/>
          <w:b/>
          <w:sz w:val="24"/>
          <w:szCs w:val="24"/>
        </w:rPr>
        <w:t xml:space="preserve">3.5. </w:t>
      </w:r>
      <w:proofErr w:type="spellStart"/>
      <w:r w:rsidRPr="0034447E"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 w:rsidRPr="0034447E">
        <w:rPr>
          <w:rFonts w:ascii="Times New Roman" w:hAnsi="Times New Roman" w:cs="Times New Roman"/>
          <w:b/>
          <w:sz w:val="24"/>
          <w:szCs w:val="24"/>
        </w:rPr>
        <w:t xml:space="preserve"> za predmetne/ razredne </w:t>
      </w:r>
      <w:proofErr w:type="spellStart"/>
      <w:r w:rsidRPr="0034447E">
        <w:rPr>
          <w:rFonts w:ascii="Times New Roman" w:hAnsi="Times New Roman" w:cs="Times New Roman"/>
          <w:b/>
          <w:sz w:val="24"/>
          <w:szCs w:val="24"/>
        </w:rPr>
        <w:t>ispite,dopunski</w:t>
      </w:r>
      <w:proofErr w:type="spellEnd"/>
      <w:r w:rsidRPr="0034447E">
        <w:rPr>
          <w:rFonts w:ascii="Times New Roman" w:hAnsi="Times New Roman" w:cs="Times New Roman"/>
          <w:b/>
          <w:sz w:val="24"/>
          <w:szCs w:val="24"/>
        </w:rPr>
        <w:t xml:space="preserve"> nastavni rad i popravne ispite</w:t>
      </w:r>
    </w:p>
    <w:p w14:paraId="6B8705A8" w14:textId="77777777" w:rsidR="00237A17" w:rsidRPr="00237A17" w:rsidRDefault="00237A17" w:rsidP="00237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A17">
        <w:rPr>
          <w:rFonts w:ascii="Times New Roman" w:hAnsi="Times New Roman" w:cs="Times New Roman"/>
          <w:b/>
          <w:sz w:val="24"/>
          <w:szCs w:val="24"/>
        </w:rPr>
        <w:lastRenderedPageBreak/>
        <w:t>Predmetni i razredni ispiti</w:t>
      </w:r>
    </w:p>
    <w:p w14:paraId="35F0E0DD" w14:textId="77777777" w:rsidR="00237A17" w:rsidRPr="00237A17" w:rsidRDefault="00237A17" w:rsidP="00237A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EF483D" w14:textId="78BD77E2" w:rsidR="00237A17" w:rsidRPr="00237A17" w:rsidRDefault="00237A17" w:rsidP="00237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17">
        <w:rPr>
          <w:rFonts w:ascii="Times New Roman" w:hAnsi="Times New Roman" w:cs="Times New Roman"/>
          <w:sz w:val="24"/>
          <w:szCs w:val="24"/>
        </w:rPr>
        <w:t xml:space="preserve">     Predmetni i razredni ispiti se, sukladno Statutu Srednje škole Hvar, planiraju na kraju nastavne godine tj. u posljednja dva tjedna nastavne godine i </w:t>
      </w:r>
      <w:r>
        <w:rPr>
          <w:rFonts w:ascii="Times New Roman" w:hAnsi="Times New Roman" w:cs="Times New Roman"/>
          <w:sz w:val="24"/>
          <w:szCs w:val="24"/>
        </w:rPr>
        <w:t xml:space="preserve">to od </w:t>
      </w:r>
      <w:r w:rsidR="00630BF9">
        <w:rPr>
          <w:rFonts w:ascii="Times New Roman" w:hAnsi="Times New Roman" w:cs="Times New Roman"/>
          <w:sz w:val="24"/>
          <w:szCs w:val="24"/>
        </w:rPr>
        <w:t>2</w:t>
      </w:r>
      <w:r w:rsidRPr="00237A17">
        <w:rPr>
          <w:rFonts w:ascii="Times New Roman" w:hAnsi="Times New Roman" w:cs="Times New Roman"/>
          <w:sz w:val="24"/>
          <w:szCs w:val="24"/>
        </w:rPr>
        <w:t>. lipnja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do zaključno </w:t>
      </w:r>
      <w:r w:rsidR="00630BF9">
        <w:rPr>
          <w:rFonts w:ascii="Times New Roman" w:hAnsi="Times New Roman" w:cs="Times New Roman"/>
          <w:sz w:val="24"/>
          <w:szCs w:val="24"/>
        </w:rPr>
        <w:t>13</w:t>
      </w:r>
      <w:r w:rsidRPr="00237A17">
        <w:rPr>
          <w:rFonts w:ascii="Times New Roman" w:hAnsi="Times New Roman" w:cs="Times New Roman"/>
          <w:sz w:val="24"/>
          <w:szCs w:val="24"/>
        </w:rPr>
        <w:t>. lipnja 202</w:t>
      </w:r>
      <w:r w:rsidR="00630BF9">
        <w:rPr>
          <w:rFonts w:ascii="Times New Roman" w:hAnsi="Times New Roman" w:cs="Times New Roman"/>
          <w:sz w:val="24"/>
          <w:szCs w:val="24"/>
        </w:rPr>
        <w:t>5.</w:t>
      </w:r>
      <w:r w:rsidRPr="00237A17">
        <w:rPr>
          <w:rFonts w:ascii="Times New Roman" w:hAnsi="Times New Roman" w:cs="Times New Roman"/>
          <w:sz w:val="24"/>
          <w:szCs w:val="24"/>
        </w:rPr>
        <w:t xml:space="preserve"> Ukoliko to uvjetuju razlozi spriječenosti, učenicima se omogućuje polaganje predmetnih odnosno razrednih ispita do početka sljedeće školske godine.</w:t>
      </w:r>
    </w:p>
    <w:p w14:paraId="1AB330B7" w14:textId="77777777" w:rsidR="00237A17" w:rsidRPr="00237A17" w:rsidRDefault="00237A17" w:rsidP="00237A17">
      <w:pPr>
        <w:pStyle w:val="Uvuenotijeloteksta"/>
        <w:spacing w:line="276" w:lineRule="auto"/>
        <w:ind w:left="0"/>
        <w:jc w:val="both"/>
      </w:pPr>
    </w:p>
    <w:p w14:paraId="6760AD53" w14:textId="66A6C716" w:rsidR="00237A17" w:rsidRPr="00237A17" w:rsidRDefault="00237A17" w:rsidP="00237A17">
      <w:pPr>
        <w:jc w:val="both"/>
        <w:rPr>
          <w:rFonts w:ascii="Times New Roman" w:hAnsi="Times New Roman" w:cs="Times New Roman"/>
          <w:sz w:val="24"/>
          <w:szCs w:val="24"/>
        </w:rPr>
      </w:pPr>
      <w:r w:rsidRPr="00237A17">
        <w:rPr>
          <w:rFonts w:ascii="Times New Roman" w:hAnsi="Times New Roman" w:cs="Times New Roman"/>
          <w:sz w:val="24"/>
          <w:szCs w:val="24"/>
        </w:rPr>
        <w:t xml:space="preserve">     Za učenike završnih razreda predmetni i razredni ispiti će se održavati </w:t>
      </w:r>
      <w:r>
        <w:rPr>
          <w:rFonts w:ascii="Times New Roman" w:hAnsi="Times New Roman" w:cs="Times New Roman"/>
          <w:sz w:val="24"/>
          <w:szCs w:val="24"/>
        </w:rPr>
        <w:t>od 1</w:t>
      </w:r>
      <w:r w:rsidR="00630BF9">
        <w:rPr>
          <w:rFonts w:ascii="Times New Roman" w:hAnsi="Times New Roman" w:cs="Times New Roman"/>
          <w:sz w:val="24"/>
          <w:szCs w:val="24"/>
        </w:rPr>
        <w:t>2</w:t>
      </w:r>
      <w:r w:rsidRPr="00237A17">
        <w:rPr>
          <w:rFonts w:ascii="Times New Roman" w:hAnsi="Times New Roman" w:cs="Times New Roman"/>
          <w:sz w:val="24"/>
          <w:szCs w:val="24"/>
        </w:rPr>
        <w:t>. svibnja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Pr="00237A17">
        <w:rPr>
          <w:rFonts w:ascii="Times New Roman" w:hAnsi="Times New Roman" w:cs="Times New Roman"/>
          <w:sz w:val="24"/>
          <w:szCs w:val="24"/>
        </w:rPr>
        <w:t>. do zaključno 2</w:t>
      </w:r>
      <w:r w:rsidR="00630BF9">
        <w:rPr>
          <w:rFonts w:ascii="Times New Roman" w:hAnsi="Times New Roman" w:cs="Times New Roman"/>
          <w:sz w:val="24"/>
          <w:szCs w:val="24"/>
        </w:rPr>
        <w:t>3.</w:t>
      </w:r>
      <w:r w:rsidRPr="00237A17">
        <w:rPr>
          <w:rFonts w:ascii="Times New Roman" w:hAnsi="Times New Roman" w:cs="Times New Roman"/>
          <w:sz w:val="24"/>
          <w:szCs w:val="24"/>
        </w:rPr>
        <w:t xml:space="preserve"> svibnja 202</w:t>
      </w:r>
      <w:r w:rsidR="00630BF9">
        <w:rPr>
          <w:rFonts w:ascii="Times New Roman" w:hAnsi="Times New Roman" w:cs="Times New Roman"/>
          <w:sz w:val="24"/>
          <w:szCs w:val="24"/>
        </w:rPr>
        <w:t>5</w:t>
      </w:r>
      <w:r w:rsidRPr="00237A17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02E648FC" w14:textId="77777777" w:rsidR="00237A17" w:rsidRPr="00237A17" w:rsidRDefault="00237A17" w:rsidP="00237A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8A9A60" w14:textId="77777777" w:rsidR="00237A17" w:rsidRPr="00237A17" w:rsidRDefault="00237A17" w:rsidP="00237A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A17">
        <w:rPr>
          <w:rFonts w:ascii="Times New Roman" w:hAnsi="Times New Roman" w:cs="Times New Roman"/>
          <w:b/>
          <w:sz w:val="24"/>
          <w:szCs w:val="24"/>
        </w:rPr>
        <w:t>Dopunski nastavni rad /Popravni ispiti</w:t>
      </w:r>
    </w:p>
    <w:p w14:paraId="7B5142DE" w14:textId="77777777" w:rsidR="00237A17" w:rsidRPr="00237A17" w:rsidRDefault="00237A17" w:rsidP="00237A17">
      <w:pPr>
        <w:jc w:val="both"/>
        <w:rPr>
          <w:rFonts w:ascii="Times New Roman" w:hAnsi="Times New Roman" w:cs="Times New Roman"/>
          <w:sz w:val="24"/>
          <w:szCs w:val="24"/>
        </w:rPr>
      </w:pPr>
      <w:r w:rsidRPr="00237A17">
        <w:rPr>
          <w:rFonts w:ascii="Times New Roman" w:hAnsi="Times New Roman" w:cs="Times New Roman"/>
          <w:sz w:val="24"/>
          <w:szCs w:val="24"/>
          <w:u w:val="single"/>
        </w:rPr>
        <w:t>Dopunski nastavni rad</w:t>
      </w:r>
      <w:r w:rsidRPr="00237A17">
        <w:rPr>
          <w:rFonts w:ascii="Times New Roman" w:hAnsi="Times New Roman" w:cs="Times New Roman"/>
          <w:sz w:val="24"/>
          <w:szCs w:val="24"/>
        </w:rPr>
        <w:t xml:space="preserve"> organizira se  za učenike koji na kraju nastavne godine imaju ocjenu nedovoljan (1) iz najviše dva nastavna predmeta.</w:t>
      </w:r>
    </w:p>
    <w:p w14:paraId="777F485D" w14:textId="5B1F52A6" w:rsidR="004A7A1A" w:rsidRPr="00237A17" w:rsidRDefault="00237A17" w:rsidP="00237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7A17">
        <w:rPr>
          <w:rFonts w:ascii="Times New Roman" w:hAnsi="Times New Roman" w:cs="Times New Roman"/>
          <w:bCs/>
          <w:sz w:val="24"/>
          <w:szCs w:val="24"/>
        </w:rPr>
        <w:t xml:space="preserve">U slučaju neuspjeha na dopunskom nastavnom radu, </w:t>
      </w:r>
      <w:r w:rsidRPr="00237A17">
        <w:rPr>
          <w:rFonts w:ascii="Times New Roman" w:hAnsi="Times New Roman" w:cs="Times New Roman"/>
          <w:bCs/>
          <w:sz w:val="24"/>
          <w:szCs w:val="24"/>
          <w:u w:val="single"/>
        </w:rPr>
        <w:t>popravni ispiti</w:t>
      </w:r>
      <w:r w:rsidRPr="00237A17">
        <w:rPr>
          <w:rFonts w:ascii="Times New Roman" w:hAnsi="Times New Roman" w:cs="Times New Roman"/>
          <w:bCs/>
          <w:sz w:val="24"/>
          <w:szCs w:val="24"/>
        </w:rPr>
        <w:t xml:space="preserve"> za te učenike održat će se najkasnije do 25. kolovoza tek</w:t>
      </w:r>
      <w:r>
        <w:rPr>
          <w:rFonts w:ascii="Times New Roman" w:hAnsi="Times New Roman" w:cs="Times New Roman"/>
          <w:bCs/>
          <w:sz w:val="24"/>
          <w:szCs w:val="24"/>
        </w:rPr>
        <w:t>uće godine, a planira se  od  19</w:t>
      </w:r>
      <w:r w:rsidRPr="00237A17">
        <w:rPr>
          <w:rFonts w:ascii="Times New Roman" w:hAnsi="Times New Roman" w:cs="Times New Roman"/>
          <w:bCs/>
          <w:sz w:val="24"/>
          <w:szCs w:val="24"/>
        </w:rPr>
        <w:t xml:space="preserve">. do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237A17">
        <w:rPr>
          <w:rFonts w:ascii="Times New Roman" w:hAnsi="Times New Roman" w:cs="Times New Roman"/>
          <w:bCs/>
          <w:sz w:val="24"/>
          <w:szCs w:val="24"/>
        </w:rPr>
        <w:t>.  kolovoza 202</w:t>
      </w:r>
      <w:r w:rsidR="00630BF9">
        <w:rPr>
          <w:rFonts w:ascii="Times New Roman" w:hAnsi="Times New Roman" w:cs="Times New Roman"/>
          <w:bCs/>
          <w:sz w:val="24"/>
          <w:szCs w:val="24"/>
        </w:rPr>
        <w:t>5.</w:t>
      </w:r>
      <w:r w:rsidRPr="00237A17">
        <w:rPr>
          <w:rFonts w:ascii="Times New Roman" w:hAnsi="Times New Roman" w:cs="Times New Roman"/>
          <w:bCs/>
          <w:sz w:val="24"/>
          <w:szCs w:val="24"/>
        </w:rPr>
        <w:t xml:space="preserve"> godine.</w:t>
      </w:r>
    </w:p>
    <w:p w14:paraId="69081297" w14:textId="77777777" w:rsidR="004A7A1A" w:rsidRDefault="004A7A1A" w:rsidP="00B73566">
      <w:pPr>
        <w:rPr>
          <w:rFonts w:ascii="Times New Roman" w:hAnsi="Times New Roman" w:cs="Times New Roman"/>
          <w:b/>
          <w:sz w:val="24"/>
          <w:szCs w:val="24"/>
        </w:rPr>
      </w:pPr>
    </w:p>
    <w:p w14:paraId="75BE1FF7" w14:textId="77777777" w:rsidR="006540F0" w:rsidRDefault="00CA3A44" w:rsidP="00B73566">
      <w:pPr>
        <w:rPr>
          <w:rFonts w:ascii="Times New Roman" w:hAnsi="Times New Roman" w:cs="Times New Roman"/>
          <w:b/>
          <w:sz w:val="28"/>
          <w:szCs w:val="28"/>
        </w:rPr>
      </w:pPr>
      <w:r w:rsidRPr="00CA3A44">
        <w:rPr>
          <w:rFonts w:ascii="Times New Roman" w:hAnsi="Times New Roman" w:cs="Times New Roman"/>
          <w:b/>
          <w:sz w:val="28"/>
          <w:szCs w:val="28"/>
        </w:rPr>
        <w:t>4. OKVIRNI PLANOVI I PROGRAMI RADA USTANOVE</w:t>
      </w:r>
    </w:p>
    <w:p w14:paraId="19DD4344" w14:textId="77777777" w:rsidR="00CA3A44" w:rsidRPr="00CA3A44" w:rsidRDefault="00CA3A44" w:rsidP="00CA3A4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A3A44">
        <w:rPr>
          <w:rFonts w:ascii="Times New Roman" w:hAnsi="Times New Roman" w:cs="Times New Roman"/>
          <w:b/>
          <w:sz w:val="24"/>
          <w:szCs w:val="24"/>
        </w:rPr>
        <w:t>4.1. OKVIRNI PLAN I PROGRAM RADA RAVNATELJA</w:t>
      </w: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3322"/>
        <w:gridCol w:w="3119"/>
      </w:tblGrid>
      <w:tr w:rsidR="00CA3A44" w:rsidRPr="004A7A1A" w14:paraId="44B4C838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36F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SADRŽAJ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2C9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8D01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SURADNICI</w:t>
            </w:r>
          </w:p>
        </w:tc>
      </w:tr>
      <w:tr w:rsidR="00CA3A44" w:rsidRPr="004A7A1A" w14:paraId="731D3DDA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E47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Priprema za izradu Izvješća o radu Škole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4DB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lipanj, srpanj, 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774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voditeljica u Jelsi, tajnik, Stručna vijeća vodit.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izvannastav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 akt, stručna služba</w:t>
            </w:r>
          </w:p>
        </w:tc>
      </w:tr>
      <w:tr w:rsidR="00CA3A44" w:rsidRPr="004A7A1A" w14:paraId="47680708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CA9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Izrada izvješća o radu Škole za proteklu šk. godinu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8FA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F4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 u Jelsi, tajnik, Stručna vijeća, stručna služba</w:t>
            </w:r>
          </w:p>
        </w:tc>
      </w:tr>
      <w:tr w:rsidR="00CA3A44" w:rsidRPr="004A7A1A" w14:paraId="126C76B8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8AA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Priprema GPP i Školskog i struk. kurikuluma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42B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srpanj, kolovoz, 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520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Stručna služba, vodit. stručnih vijeća</w:t>
            </w:r>
          </w:p>
        </w:tc>
      </w:tr>
      <w:tr w:rsidR="00CA3A44" w:rsidRPr="004A7A1A" w14:paraId="74899E6F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3AF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Podjela zaduženja i radnih zadataka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486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srpanj, kolovoz, 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863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 tajnik, Stručna služba</w:t>
            </w:r>
          </w:p>
        </w:tc>
      </w:tr>
      <w:tr w:rsidR="00CA3A44" w:rsidRPr="004A7A1A" w14:paraId="677BDECC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051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Rješavanje tehnoloških viškova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BAB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BC2C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voditeljica, tajnik,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Predsjed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Sindikata, Vodit.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računovod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A3A44" w:rsidRPr="004A7A1A" w14:paraId="6F26372B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332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Organizacija dodatne, dopunske, fakultativne nastave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CFA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493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stručna služba</w:t>
            </w:r>
          </w:p>
        </w:tc>
      </w:tr>
      <w:tr w:rsidR="00CA3A44" w:rsidRPr="004A7A1A" w14:paraId="6633B40E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6B8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Izrada Školskog preventivnog programa i Programa prevencije za sprječavanje nasilja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CEA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E7D2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Stručna služba, nastavnica psihologije </w:t>
            </w:r>
          </w:p>
        </w:tc>
      </w:tr>
      <w:tr w:rsidR="00CA3A44" w:rsidRPr="004A7A1A" w14:paraId="05B83C56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5F1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Rad na prevenciji ovisnosti i afirmaciji pozitivnih vrijednosti u Školi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E5A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nastavne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DC0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Povjerenstvo za provedbu ŠPP; razrednici</w:t>
            </w:r>
          </w:p>
        </w:tc>
      </w:tr>
      <w:tr w:rsidR="00CA3A44" w:rsidRPr="004A7A1A" w14:paraId="335AEA0F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546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Organizacija popravnih ispita,</w:t>
            </w:r>
          </w:p>
          <w:p w14:paraId="0385F73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jesenskog roka za državnu maturu</w:t>
            </w:r>
          </w:p>
          <w:p w14:paraId="4569E63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jes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 roka za izradbu i obranu završnog rada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127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3F7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</w:t>
            </w:r>
          </w:p>
          <w:p w14:paraId="4F3D8E3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razrednici;</w:t>
            </w:r>
          </w:p>
          <w:p w14:paraId="0785CEC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ispitne koordinatorice</w:t>
            </w:r>
          </w:p>
        </w:tc>
      </w:tr>
      <w:tr w:rsidR="00CA3A44" w:rsidRPr="004A7A1A" w14:paraId="66431740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10A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Analiza državne mature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89E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8DF8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Ispitne koordinatorice</w:t>
            </w:r>
          </w:p>
        </w:tc>
      </w:tr>
      <w:tr w:rsidR="00CA3A44" w:rsidRPr="004A7A1A" w14:paraId="4BAC2C60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E5B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Imenovanje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Škol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 ispitnog</w:t>
            </w:r>
          </w:p>
          <w:p w14:paraId="467C73C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povjerenstva za provedbu</w:t>
            </w:r>
          </w:p>
          <w:p w14:paraId="2F733C8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državne mature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556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E6A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Ispitne koordinatorice</w:t>
            </w:r>
          </w:p>
        </w:tc>
      </w:tr>
      <w:tr w:rsidR="00CA3A44" w:rsidRPr="004A7A1A" w14:paraId="3E13A5DE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3B3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Suradnja sa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satničarima</w:t>
            </w:r>
            <w:proofErr w:type="spellEnd"/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71E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kolovoz, rujan, tijekom                                                      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D5F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Satničari</w:t>
            </w:r>
            <w:proofErr w:type="spellEnd"/>
          </w:p>
        </w:tc>
      </w:tr>
      <w:tr w:rsidR="00CA3A44" w:rsidRPr="004A7A1A" w14:paraId="08C8C625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F004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 suradnji s voditeljicom i tajnikom poslovi s e-maticom (nadzor); praćenje e-dnevnika u suradnji s vodit. i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satničarom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Jelsi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7A5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početak i završetak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šk.g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644073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upis, 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97E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Administratori resursa</w:t>
            </w:r>
          </w:p>
          <w:p w14:paraId="6F3076D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imenik; voditeljica i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satničar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Jelsi; razrednici,</w:t>
            </w:r>
          </w:p>
          <w:p w14:paraId="314C09B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Upisna povjeren.;</w:t>
            </w:r>
          </w:p>
          <w:p w14:paraId="4D1DBC2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 razrednici</w:t>
            </w:r>
          </w:p>
        </w:tc>
      </w:tr>
      <w:tr w:rsidR="00CA3A44" w:rsidRPr="004A7A1A" w14:paraId="675E87D4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62AF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kontakti s nastavnicima u Jelsi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486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godine, najmanje</w:t>
            </w:r>
          </w:p>
          <w:p w14:paraId="1D658F3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Jednom tjedno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EF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3A44" w:rsidRPr="004A7A1A" w14:paraId="4197E984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BCE3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Problematika upisa -upoznavanje s namjerama učenika osmih razreda u svezi upisa, suradnja sa pedagoškim službama osnovnih škola  i dr. </w:t>
            </w:r>
          </w:p>
          <w:p w14:paraId="4894276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Upisi u prve razrede;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A90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Veljača, ožujak /</w:t>
            </w:r>
          </w:p>
          <w:p w14:paraId="7EDD386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C8C75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Srpanj,  kolovoz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2AC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Upisna povjerenstva</w:t>
            </w:r>
          </w:p>
        </w:tc>
      </w:tr>
      <w:tr w:rsidR="00CA3A44" w:rsidRPr="004A7A1A" w14:paraId="4982E970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4E2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5EB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Prema dopisu MZOS-a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8A8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 tajnik</w:t>
            </w:r>
          </w:p>
        </w:tc>
      </w:tr>
      <w:tr w:rsidR="00CA3A44" w:rsidRPr="004A7A1A" w14:paraId="382CD386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399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Prihvat učenika prvih razreda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2FC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rujan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713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Razrednici i ravnatelj</w:t>
            </w:r>
          </w:p>
        </w:tc>
      </w:tr>
      <w:tr w:rsidR="00CA3A44" w:rsidRPr="004A7A1A" w14:paraId="428F10DC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B8A4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Planiranje i vođenje sjednica nastavničkog vijeća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46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7B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 i stručna služba</w:t>
            </w:r>
          </w:p>
        </w:tc>
      </w:tr>
      <w:tr w:rsidR="00CA3A44" w:rsidRPr="004A7A1A" w14:paraId="2C60A24D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91C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Sudjelovanje u radu</w:t>
            </w:r>
          </w:p>
          <w:p w14:paraId="1694431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sjednica RV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D6B4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013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Razrednici</w:t>
            </w:r>
          </w:p>
        </w:tc>
      </w:tr>
      <w:tr w:rsidR="00CA3A44" w:rsidRPr="004A7A1A" w14:paraId="2BA6F7A2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3F7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Sudjelovanje u radu</w:t>
            </w:r>
          </w:p>
          <w:p w14:paraId="1F72636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roditeljskih sastanaka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BEC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početkom godine, po potrebi 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D52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Razrednici</w:t>
            </w:r>
          </w:p>
        </w:tc>
      </w:tr>
      <w:tr w:rsidR="00CA3A44" w:rsidRPr="004A7A1A" w14:paraId="12252A87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6C58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Sazivanje i prisustvovanje sjednicama Vijeća učenika,</w:t>
            </w:r>
          </w:p>
          <w:p w14:paraId="4A840D4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vijeća roditelja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483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a) Početak godine, rujan</w:t>
            </w:r>
          </w:p>
          <w:p w14:paraId="7DC8120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b) 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DBF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</w:t>
            </w:r>
          </w:p>
          <w:p w14:paraId="74CBF7A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stručna služba,</w:t>
            </w:r>
          </w:p>
          <w:p w14:paraId="4FE7FEC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tajnik</w:t>
            </w:r>
          </w:p>
        </w:tc>
      </w:tr>
      <w:tr w:rsidR="00CA3A44" w:rsidRPr="004A7A1A" w14:paraId="59FDB217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C8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Provedba procesa</w:t>
            </w:r>
          </w:p>
          <w:p w14:paraId="5E02D6D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samovrjednovanja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2DF8EA1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ostvarivanje školskih razvojnih                                              kvalitetu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97B7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1D7B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Povjerenstvo za kvalitetu; Timovi za kvalitetu</w:t>
            </w:r>
          </w:p>
        </w:tc>
      </w:tr>
      <w:tr w:rsidR="00CA3A44" w:rsidRPr="004A7A1A" w14:paraId="76E6884A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60D0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Pregled planova rada nastavnika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666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listopad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ECD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Stručna služba</w:t>
            </w:r>
          </w:p>
        </w:tc>
      </w:tr>
      <w:tr w:rsidR="00CA3A44" w:rsidRPr="004A7A1A" w14:paraId="09D7514E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6D1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Praćenje realizacije nastav.</w:t>
            </w:r>
          </w:p>
          <w:p w14:paraId="08F15FC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planova i programa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2D4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204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Stručna služba</w:t>
            </w:r>
          </w:p>
        </w:tc>
      </w:tr>
      <w:tr w:rsidR="00CA3A44" w:rsidRPr="004A7A1A" w14:paraId="3CFBA61E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6E23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Rad s nastavnicima pripravnicima;</w:t>
            </w:r>
          </w:p>
          <w:p w14:paraId="34306F3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Ostvarivanje programa stažiranja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06D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7EB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Pedagog, Povjerenstvo</w:t>
            </w:r>
          </w:p>
        </w:tc>
      </w:tr>
      <w:tr w:rsidR="00CA3A44" w:rsidRPr="004A7A1A" w14:paraId="5C9F1888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0A7D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Praćenje rada nastavnika</w:t>
            </w:r>
          </w:p>
          <w:p w14:paraId="08D4906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(prisustvovanje nastavi)           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34A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D85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Pedagog</w:t>
            </w:r>
          </w:p>
        </w:tc>
      </w:tr>
      <w:tr w:rsidR="00CA3A44" w:rsidRPr="004A7A1A" w14:paraId="30D2D1F7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99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Imenovanje Školskog prosudbe.</w:t>
            </w:r>
          </w:p>
          <w:p w14:paraId="7DE5230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Odbora i prisustvovanje sjednicama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4FC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listopad, 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905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 članovi ŠPO</w:t>
            </w:r>
          </w:p>
        </w:tc>
      </w:tr>
      <w:tr w:rsidR="00CA3A44" w:rsidRPr="004A7A1A" w14:paraId="24744844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DB65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Pregled pedagoške dokumentacije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F7A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početak i završetak nastav. godine i  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B50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osoba/osobe koju/koje</w:t>
            </w:r>
          </w:p>
          <w:p w14:paraId="1E4DA9B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ravnatelj ovlasti, stručna služba</w:t>
            </w:r>
          </w:p>
        </w:tc>
      </w:tr>
      <w:tr w:rsidR="00CA3A44" w:rsidRPr="004A7A1A" w14:paraId="2ED5459B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256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Konzultacije s nastavnicima,</w:t>
            </w:r>
          </w:p>
          <w:p w14:paraId="0C79C6C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individualni razgovori; suradnja s koordinatoricom za provedbu građanskog odgoja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782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9FCD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Koordinatorica za provedbu građanskog odgoja; nastavnici</w:t>
            </w:r>
          </w:p>
        </w:tc>
      </w:tr>
      <w:tr w:rsidR="00CA3A44" w:rsidRPr="004A7A1A" w14:paraId="2FC6BF39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171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Prijam roditelja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8CC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024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</w:t>
            </w:r>
          </w:p>
        </w:tc>
      </w:tr>
      <w:tr w:rsidR="00CA3A44" w:rsidRPr="004A7A1A" w14:paraId="22F8B5B9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C35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Razgovor s učenicima s teškoćama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1EC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6C1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Stručna služba, razrednici</w:t>
            </w:r>
          </w:p>
        </w:tc>
      </w:tr>
      <w:tr w:rsidR="00CA3A44" w:rsidRPr="004A7A1A" w14:paraId="283D7203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31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Praćenje rada slobodnih aktivnosti; provedba programa afirmacije pozitivnih vrjednota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7F4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EB0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 izvan. akt.</w:t>
            </w:r>
          </w:p>
        </w:tc>
      </w:tr>
      <w:tr w:rsidR="00CA3A44" w:rsidRPr="004A7A1A" w14:paraId="0BF01DC6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9F1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Profesionalno informiranje učenika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834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siječanj, veljača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F5A8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HZZO; Služba za prof. inf.; razrednici</w:t>
            </w:r>
          </w:p>
        </w:tc>
      </w:tr>
      <w:tr w:rsidR="00CA3A44" w:rsidRPr="004A7A1A" w14:paraId="4D20D362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E1A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Imenovanje članova Povjerenstva za provedbu školskih natjecanja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FB1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prema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Vremeniku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AZOO i ASOO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945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Vodit. Stručnih aktiva</w:t>
            </w:r>
          </w:p>
        </w:tc>
      </w:tr>
      <w:tr w:rsidR="00CA3A44" w:rsidRPr="004A7A1A" w14:paraId="4FD28ADB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2C6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Sudjelovanje u pripremi Sjednica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Škol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 odbora i u radu Sjednica, po potrebi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5F7B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AC7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Predsjednik ŠO, tajnik i dr.</w:t>
            </w:r>
          </w:p>
        </w:tc>
      </w:tr>
      <w:tr w:rsidR="00CA3A44" w:rsidRPr="004A7A1A" w14:paraId="24132C3C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E42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Pripremanje normativnih akata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6C6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EDEB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tajnik; radne grupe</w:t>
            </w:r>
          </w:p>
        </w:tc>
      </w:tr>
      <w:tr w:rsidR="00CA3A44" w:rsidRPr="004A7A1A" w14:paraId="2A09D979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4C92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Sudjelovanje u EU projektima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77F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262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 EU projekata</w:t>
            </w:r>
          </w:p>
        </w:tc>
      </w:tr>
      <w:tr w:rsidR="00CA3A44" w:rsidRPr="004A7A1A" w14:paraId="0DAEFD8F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C40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Stručno usavršavanje:</w:t>
            </w:r>
          </w:p>
          <w:p w14:paraId="3AB649C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Aktiv ravnatelja SDŽ </w:t>
            </w:r>
          </w:p>
          <w:p w14:paraId="7E38C7A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Stručni skupovi u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organiz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 MZOS-a</w:t>
            </w:r>
          </w:p>
          <w:p w14:paraId="634F6D1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Stručni skupovi u organizaciji AZOO i ASOO</w:t>
            </w:r>
          </w:p>
          <w:p w14:paraId="7919D4A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Individualno usavršavanje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38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prema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vremenicima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65D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Udruga ravnatelja</w:t>
            </w:r>
          </w:p>
          <w:p w14:paraId="13ADCD7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MZOS, AZOO i ASOO</w:t>
            </w:r>
          </w:p>
        </w:tc>
      </w:tr>
      <w:tr w:rsidR="00CA3A44" w:rsidRPr="004A7A1A" w14:paraId="1EDAD953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20F7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Rad na području primjene</w:t>
            </w:r>
          </w:p>
          <w:p w14:paraId="3A57609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fnancij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računovod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propisa </w:t>
            </w:r>
          </w:p>
          <w:p w14:paraId="4521EC2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(suradnja sa Županijom, MZOS i dr.)</w:t>
            </w:r>
          </w:p>
          <w:p w14:paraId="416C955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Komisija za popis</w:t>
            </w:r>
          </w:p>
          <w:p w14:paraId="7DA90A6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2AA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tijekom godine, prosinac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E75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Vodit.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računovod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14:paraId="222FCD1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Vodit. račun.</w:t>
            </w:r>
          </w:p>
        </w:tc>
      </w:tr>
      <w:tr w:rsidR="00CA3A44" w:rsidRPr="004A7A1A" w14:paraId="0753E3C6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F7F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Praćenje potrošnje namjenskih</w:t>
            </w:r>
          </w:p>
          <w:p w14:paraId="61682B5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Sredstava – za praktičnu nastavu i dr.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E74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0CE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Vodit. račun.; tajnik;</w:t>
            </w:r>
          </w:p>
          <w:p w14:paraId="441F7EE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Predsjed.struč.aktiva</w:t>
            </w:r>
            <w:proofErr w:type="spellEnd"/>
          </w:p>
        </w:tc>
      </w:tr>
      <w:tr w:rsidR="00CA3A44" w:rsidRPr="004A7A1A" w14:paraId="415DDBAC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C87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Skrb o opremljenosti Škole glede sredstava i pomagala, udžbenika, </w:t>
            </w:r>
          </w:p>
          <w:p w14:paraId="4DF87D8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priručnika, periodike, informatičkih pomagala, prema mogućnostima Škole s </w:t>
            </w:r>
          </w:p>
          <w:p w14:paraId="50F3BCD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obzirom na nedostatna financijska sredstva,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165E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B6F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vodit.račun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., tajnik, voditeljica,</w:t>
            </w:r>
          </w:p>
          <w:p w14:paraId="16AB36B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 stručnih aktiva</w:t>
            </w:r>
          </w:p>
        </w:tc>
      </w:tr>
      <w:tr w:rsidR="00CA3A44" w:rsidRPr="004A7A1A" w14:paraId="482D0E10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1383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Rad na području primjene</w:t>
            </w:r>
          </w:p>
          <w:p w14:paraId="3797656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propisa Zakona o zaštiti na radu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350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485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Stručnjak zaštite na</w:t>
            </w:r>
          </w:p>
          <w:p w14:paraId="30BA735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radu ; Ovlaštenik;</w:t>
            </w:r>
          </w:p>
          <w:p w14:paraId="7BE8D2B5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Povjerenik, Odbor;</w:t>
            </w:r>
          </w:p>
          <w:p w14:paraId="2DE869B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tajnik,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vodit.račun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A3A44" w:rsidRPr="004A7A1A" w14:paraId="54A730B5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619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Radni odnosi Izrada plana korištenja god. odmora  lipanj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C4C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godine, lipanj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1DC9C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tajnik,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vodit.računo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BA93019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tajnik;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Pred.sindikata</w:t>
            </w:r>
            <w:proofErr w:type="spellEnd"/>
          </w:p>
        </w:tc>
      </w:tr>
      <w:tr w:rsidR="00CA3A44" w:rsidRPr="004A7A1A" w14:paraId="6B00E4B6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72E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Primjena propisa iz radnih odnosa; zaduženje nastavnika ; poduzima mjere propisane zakonom zbog neizvršavanja poslova ili zbog neispunjavanja drugih obveza iz radnog odnosa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2DD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 odnosno početkom (zaduženje nastavnika)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F7A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tajnik, voditeljica</w:t>
            </w:r>
          </w:p>
        </w:tc>
      </w:tr>
      <w:tr w:rsidR="00CA3A44" w:rsidRPr="004A7A1A" w14:paraId="650D0C26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2FD8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Praćenje rada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administat.tehničke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službe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BF3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CB1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 tajnik</w:t>
            </w:r>
          </w:p>
          <w:p w14:paraId="55C0EB3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Vodit.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računod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A3A44" w:rsidRPr="004A7A1A" w14:paraId="4A030DF5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8063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Rad s Javnim bilježnikom</w:t>
            </w:r>
          </w:p>
          <w:p w14:paraId="233341D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(Sudski registar 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01D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po potrebi 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7C8E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tajnik</w:t>
            </w:r>
          </w:p>
        </w:tc>
      </w:tr>
      <w:tr w:rsidR="00CA3A44" w:rsidRPr="004A7A1A" w14:paraId="55B8A73C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4216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Javna i kulturna djelatnost Škole</w:t>
            </w:r>
          </w:p>
          <w:p w14:paraId="6663327D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Sudjelovanje u obilježavanju</w:t>
            </w:r>
          </w:p>
          <w:p w14:paraId="0694BFDA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značajnih nadnevaka prema GPP i Kurikulumu;</w:t>
            </w:r>
          </w:p>
          <w:p w14:paraId="1390CAE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Sudjelovanje po pozivu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dr.škola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ustanova, institucija, udruga,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humanit.organizacija,župa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4C4454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Suradnja s lokalnom samoupravom;</w:t>
            </w:r>
          </w:p>
          <w:p w14:paraId="68A17978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Suradnja sa Centrom za </w:t>
            </w: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soc.skrb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5BDECE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Suradnja s GD HCK ;</w:t>
            </w:r>
          </w:p>
          <w:p w14:paraId="32361A82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Humanitarna djelatnost – „Fond </w:t>
            </w:r>
          </w:p>
          <w:p w14:paraId="60A3B6B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Solidarnsti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; „Škola za Afriku“ i dr.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050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tijekom godine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3A0F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Voditeljica, vodit.</w:t>
            </w:r>
          </w:p>
          <w:p w14:paraId="3CEC1ABB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izvannastav.aktivnosti</w:t>
            </w:r>
            <w:proofErr w:type="spellEnd"/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48CA4423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stručna služba, </w:t>
            </w:r>
          </w:p>
          <w:p w14:paraId="12A4C224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eastAsia="Calibri" w:hAnsi="Times New Roman" w:cs="Times New Roman"/>
                <w:sz w:val="24"/>
                <w:szCs w:val="24"/>
              </w:rPr>
              <w:t>razrednici</w:t>
            </w:r>
          </w:p>
        </w:tc>
      </w:tr>
      <w:tr w:rsidR="00CA3A44" w:rsidRPr="004A7A1A" w14:paraId="6D234878" w14:textId="77777777" w:rsidTr="00CA3A44"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7F91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Stručno usavršavanje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9E30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tijekom godine, prema </w:t>
            </w:r>
            <w:proofErr w:type="spellStart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vremeniku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8057" w14:textId="77777777" w:rsidR="00CA3A44" w:rsidRPr="004A7A1A" w:rsidRDefault="00CA3A44" w:rsidP="00CA3A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Individualno i voditelji aktiva</w:t>
            </w:r>
            <w:r w:rsidRPr="004A7A1A">
              <w:rPr>
                <w:rFonts w:ascii="Times New Roman" w:hAnsi="Times New Roman" w:cs="Times New Roman"/>
                <w:sz w:val="24"/>
                <w:szCs w:val="24"/>
              </w:rPr>
              <w:br/>
              <w:t>na seminarima</w:t>
            </w:r>
          </w:p>
        </w:tc>
      </w:tr>
    </w:tbl>
    <w:p w14:paraId="7DA00CA4" w14:textId="77777777" w:rsidR="00CA3A44" w:rsidRPr="00401F0E" w:rsidRDefault="00CA3A44" w:rsidP="00CA3A44">
      <w:pPr>
        <w:jc w:val="both"/>
      </w:pPr>
    </w:p>
    <w:p w14:paraId="0011E2E6" w14:textId="77777777" w:rsidR="00CA3A44" w:rsidRPr="0029082A" w:rsidRDefault="00CA3A44" w:rsidP="00CA3A44">
      <w:pPr>
        <w:rPr>
          <w:rFonts w:ascii="Times New Roman" w:hAnsi="Times New Roman" w:cs="Times New Roman"/>
          <w:b/>
          <w:sz w:val="24"/>
          <w:szCs w:val="24"/>
        </w:rPr>
      </w:pPr>
      <w:r w:rsidRPr="0029082A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="0029082A">
        <w:rPr>
          <w:rFonts w:ascii="Times New Roman" w:hAnsi="Times New Roman" w:cs="Times New Roman"/>
          <w:b/>
          <w:sz w:val="24"/>
          <w:szCs w:val="24"/>
        </w:rPr>
        <w:t xml:space="preserve">PLAN I </w:t>
      </w:r>
      <w:r w:rsidRPr="0029082A">
        <w:rPr>
          <w:rFonts w:ascii="Times New Roman" w:hAnsi="Times New Roman" w:cs="Times New Roman"/>
          <w:b/>
          <w:sz w:val="24"/>
          <w:szCs w:val="24"/>
        </w:rPr>
        <w:t>PROGRAM RADA VODITELJICE U IZDVOJENOJ LOKACIJI U JELSI</w:t>
      </w:r>
    </w:p>
    <w:p w14:paraId="493A33A6" w14:textId="77777777" w:rsidR="00CA3A44" w:rsidRPr="007F7385" w:rsidRDefault="00CA3A44" w:rsidP="00CA3A44">
      <w:pPr>
        <w:jc w:val="both"/>
        <w:rPr>
          <w:rFonts w:ascii="Times New Roman" w:hAnsi="Times New Roman" w:cs="Times New Roman"/>
          <w:sz w:val="24"/>
          <w:szCs w:val="24"/>
        </w:rPr>
      </w:pPr>
      <w:r w:rsidRPr="007F7385">
        <w:rPr>
          <w:rFonts w:ascii="Times New Roman" w:hAnsi="Times New Roman" w:cs="Times New Roman"/>
          <w:sz w:val="24"/>
          <w:szCs w:val="24"/>
        </w:rPr>
        <w:t>Škola radi na dvije lokacije te slijedom toga u izdvojenoj lokaciji u Jelsi potrebno je imenovati i Voditelja.</w:t>
      </w:r>
    </w:p>
    <w:p w14:paraId="58DC3395" w14:textId="77777777" w:rsidR="00CA3A44" w:rsidRDefault="00CA3A44" w:rsidP="00CA3A44">
      <w:pPr>
        <w:jc w:val="both"/>
        <w:rPr>
          <w:rFonts w:ascii="Times New Roman" w:hAnsi="Times New Roman" w:cs="Times New Roman"/>
          <w:sz w:val="24"/>
          <w:szCs w:val="24"/>
        </w:rPr>
      </w:pPr>
      <w:r w:rsidRPr="007F7385">
        <w:rPr>
          <w:rFonts w:ascii="Times New Roman" w:hAnsi="Times New Roman" w:cs="Times New Roman"/>
          <w:sz w:val="24"/>
          <w:szCs w:val="24"/>
        </w:rPr>
        <w:t>U školskoj godini 202</w:t>
      </w:r>
      <w:r w:rsidR="0029082A" w:rsidRPr="007F7385">
        <w:rPr>
          <w:rFonts w:ascii="Times New Roman" w:hAnsi="Times New Roman" w:cs="Times New Roman"/>
          <w:sz w:val="24"/>
          <w:szCs w:val="24"/>
        </w:rPr>
        <w:t>3</w:t>
      </w:r>
      <w:r w:rsidRPr="007F7385">
        <w:rPr>
          <w:rFonts w:ascii="Times New Roman" w:hAnsi="Times New Roman" w:cs="Times New Roman"/>
          <w:sz w:val="24"/>
          <w:szCs w:val="24"/>
        </w:rPr>
        <w:t>./202</w:t>
      </w:r>
      <w:r w:rsidR="0029082A" w:rsidRPr="007F7385">
        <w:rPr>
          <w:rFonts w:ascii="Times New Roman" w:hAnsi="Times New Roman" w:cs="Times New Roman"/>
          <w:sz w:val="24"/>
          <w:szCs w:val="24"/>
        </w:rPr>
        <w:t>4</w:t>
      </w:r>
      <w:r w:rsidRPr="007F7385">
        <w:rPr>
          <w:rFonts w:ascii="Times New Roman" w:hAnsi="Times New Roman" w:cs="Times New Roman"/>
          <w:sz w:val="24"/>
          <w:szCs w:val="24"/>
        </w:rPr>
        <w:t xml:space="preserve">., Voditeljica izdvojene lokacije u Jelsi je Nadica </w:t>
      </w:r>
      <w:proofErr w:type="spellStart"/>
      <w:r w:rsidRPr="007F7385">
        <w:rPr>
          <w:rFonts w:ascii="Times New Roman" w:hAnsi="Times New Roman" w:cs="Times New Roman"/>
          <w:sz w:val="24"/>
          <w:szCs w:val="24"/>
        </w:rPr>
        <w:t>Sarjanović</w:t>
      </w:r>
      <w:proofErr w:type="spellEnd"/>
      <w:r w:rsidRPr="007F7385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7F7385">
        <w:rPr>
          <w:rFonts w:ascii="Times New Roman" w:hAnsi="Times New Roman" w:cs="Times New Roman"/>
          <w:sz w:val="24"/>
          <w:szCs w:val="24"/>
        </w:rPr>
        <w:t>oecc</w:t>
      </w:r>
      <w:proofErr w:type="spellEnd"/>
      <w:r w:rsidRPr="007F7385">
        <w:rPr>
          <w:rFonts w:ascii="Times New Roman" w:hAnsi="Times New Roman" w:cs="Times New Roman"/>
          <w:sz w:val="24"/>
          <w:szCs w:val="24"/>
        </w:rPr>
        <w:t>.</w:t>
      </w:r>
    </w:p>
    <w:p w14:paraId="12B3BF29" w14:textId="77777777" w:rsidR="007F7385" w:rsidRDefault="007F7385" w:rsidP="00CA3A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94E2E" w14:textId="77777777" w:rsidR="007F7385" w:rsidRPr="007F7385" w:rsidRDefault="007F7385" w:rsidP="00CA3A4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19"/>
        <w:gridCol w:w="7203"/>
        <w:gridCol w:w="1843"/>
      </w:tblGrid>
      <w:tr w:rsidR="00CA3A44" w:rsidRPr="004A7A1A" w14:paraId="158429E1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FCB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006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SADRŽAJ PROGRAMA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F5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VRIJEME REALIZACIJE</w:t>
            </w:r>
          </w:p>
        </w:tc>
      </w:tr>
      <w:tr w:rsidR="00CA3A44" w:rsidRPr="004A7A1A" w14:paraId="44FD04E6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979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B4A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Planiranje i programiranje nastavnog procesa</w:t>
            </w:r>
          </w:p>
          <w:p w14:paraId="3552E8E6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Sudjelovanje u pripremi i izradi plana potreba u nastavi</w:t>
            </w:r>
          </w:p>
          <w:p w14:paraId="48BD9280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Sudjelovanje u izradi koncepcije organizacije nastavnog procesa</w:t>
            </w:r>
          </w:p>
          <w:p w14:paraId="2BAA1543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s ravnateljem u izradi zaduženja nastavnika</w:t>
            </w:r>
          </w:p>
          <w:p w14:paraId="36FE803C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Suradnja s nastavnikom – </w:t>
            </w:r>
            <w:proofErr w:type="spellStart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satničarem</w:t>
            </w:r>
            <w:proofErr w:type="spellEnd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 oko rasporeda sati</w:t>
            </w:r>
          </w:p>
          <w:p w14:paraId="5C8A4FEB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u izradi Školskog kurikuluma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C735" w14:textId="77777777" w:rsidR="00CA3A44" w:rsidRPr="004A7A1A" w:rsidRDefault="0029082A" w:rsidP="00290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CA3A44" w:rsidRPr="004A7A1A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  <w:p w14:paraId="546F181D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mjesec</w:t>
            </w:r>
          </w:p>
        </w:tc>
      </w:tr>
      <w:tr w:rsidR="00CA3A44" w:rsidRPr="004A7A1A" w14:paraId="0DDDF0A6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C8C4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F8A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Poslovi u izradi godišnjeg plana i programa rada Škole</w:t>
            </w:r>
          </w:p>
          <w:p w14:paraId="02DFB742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Izrada programa rada voditeljice Izdvojene lokacije u Jelsi</w:t>
            </w:r>
          </w:p>
          <w:p w14:paraId="5B8617D9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Sudjelovanje u izradi ostalih tema programa rada Škole, poglavito:</w:t>
            </w:r>
          </w:p>
          <w:p w14:paraId="424DB481" w14:textId="77777777" w:rsidR="00CA3A44" w:rsidRPr="004A7A1A" w:rsidRDefault="00CA3A44" w:rsidP="00CA3A4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- Sudjelovanje u izradi kalendara rada Škole</w:t>
            </w:r>
          </w:p>
          <w:p w14:paraId="3A128D15" w14:textId="77777777" w:rsidR="00CA3A44" w:rsidRPr="004A7A1A" w:rsidRDefault="00CA3A44" w:rsidP="00CA3A4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- Sudjelovanje u izradi programa provođenja završnog ispita u  </w:t>
            </w:r>
          </w:p>
          <w:p w14:paraId="74BB3EC2" w14:textId="77777777" w:rsidR="00CA3A44" w:rsidRPr="004A7A1A" w:rsidRDefault="00CA3A44" w:rsidP="00CA3A44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  strukovnim zanimanjima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9A67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73A0E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B26B8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  <w:p w14:paraId="55392F71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</w:tr>
      <w:tr w:rsidR="00CA3A44" w:rsidRPr="004A7A1A" w14:paraId="42E314D0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C7AE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9A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Poslovi organizacije prakse iz strukovnih predmeta</w:t>
            </w:r>
          </w:p>
          <w:p w14:paraId="6DCB6F38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pri izradi rasporeda prakse iz strukovnih predmeta u školskom kabinetu te na poljoprivrednom poligonu</w:t>
            </w:r>
          </w:p>
          <w:p w14:paraId="3076990D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pri izradi rasporeda učenika za ljetnu praksu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C2B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EAC4B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AED0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CA3A44" w:rsidRPr="004A7A1A" w14:paraId="20830CAC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2B2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60E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Poslovi pripreme za prijave, upise i prijem novih učenika </w:t>
            </w:r>
          </w:p>
          <w:p w14:paraId="52658430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Sudjelovanje u izradi organizacijskog projekta za upise u prve razrede</w:t>
            </w:r>
          </w:p>
          <w:p w14:paraId="1B8CFBC2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Rad u upisnom povjerenstvu</w:t>
            </w:r>
          </w:p>
          <w:p w14:paraId="0AA2FE8C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Sudjelovanje u pripremama za početak nastave (ažuriranje dokumentacije, ažuriranje e-matice, ažuriranje e-dnevnika, rasporedi odjela, priopćenja, sazivanje aktiva…)</w:t>
            </w:r>
          </w:p>
          <w:p w14:paraId="2A0BF5C3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s administratorom e-dnevnika</w:t>
            </w:r>
          </w:p>
          <w:p w14:paraId="27DFF675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Upoznavanje s roditeljima tijekom roditeljskih sastanaka na početku nastavne godine (poglavito </w:t>
            </w:r>
            <w:proofErr w:type="spellStart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prvaša</w:t>
            </w:r>
            <w:proofErr w:type="spellEnd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BE52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2522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55EEC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47D8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C0795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IV – X </w:t>
            </w:r>
          </w:p>
          <w:p w14:paraId="007B9801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</w:tr>
      <w:tr w:rsidR="00CA3A44" w:rsidRPr="004A7A1A" w14:paraId="71B7FB12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DFB3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CABA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Poslovi vezani uz organizaciju završnih ispita</w:t>
            </w:r>
          </w:p>
          <w:p w14:paraId="45092AEB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Izrada rasporeda provođenja završnih ispita u strukovnim školama</w:t>
            </w:r>
          </w:p>
          <w:p w14:paraId="0BC0620D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Izrada prijedloga sastava ispitnih povjerenstava – Prosudbenog odbora, Povjerenstva za izradu i obranu završnog rada, Povjerenstva za razredne, razlikovne i popravne ispite</w:t>
            </w:r>
          </w:p>
          <w:p w14:paraId="6E7E36AE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Temeljem ovlaštenja ravnatelja vodi sjednice Prosudbenog odbora u Jelsi</w:t>
            </w:r>
          </w:p>
          <w:p w14:paraId="7B04A69F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Organizacija razrednih, razlikovnih i popravnih ispita, kao i dopunske nastave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3E0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C6AC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AF4F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V – VIII</w:t>
            </w:r>
          </w:p>
          <w:p w14:paraId="7BE74110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mjesec</w:t>
            </w:r>
          </w:p>
        </w:tc>
      </w:tr>
      <w:tr w:rsidR="00CA3A44" w:rsidRPr="004A7A1A" w14:paraId="35646A52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FE9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68D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Poslovi kontinuiranog praćenja ostvarenja nastave i programa rada Škole</w:t>
            </w:r>
          </w:p>
          <w:p w14:paraId="0E1C7EF3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Sudjelovanje u praćenju izvedbe nastave i ostvarenja nastavnog plana i programa</w:t>
            </w:r>
          </w:p>
          <w:p w14:paraId="763EEDF1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Organiziranje nastave, izvedba nastave</w:t>
            </w:r>
          </w:p>
          <w:p w14:paraId="673B2332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Organiziranje dežurstava nastavnika i praćenje izvršenja istog</w:t>
            </w:r>
          </w:p>
          <w:p w14:paraId="62C21DB0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Praćenje primjene Pravilnika o praćenju i ocjenjivanju za odjele u Jelsi</w:t>
            </w:r>
          </w:p>
          <w:p w14:paraId="4BF9D1B0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Praćenje primjene Pravilnika o provedbi školskih izleta i ekskurzija</w:t>
            </w:r>
          </w:p>
          <w:p w14:paraId="49EE243B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Vođenje evidencije o nazočnosti i izočnosti nastavnika, organiziranje zamjena za vrijeme izočnosti – u suradnji sa </w:t>
            </w:r>
            <w:proofErr w:type="spellStart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satničarem</w:t>
            </w:r>
            <w:proofErr w:type="spellEnd"/>
          </w:p>
          <w:p w14:paraId="4FF0B65C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Sudjelovanje u nabavi nastavnih sredstava i pomagala, stručne literature, udžbenika i priručnika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D9D6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1CE98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6D9E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1C6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7FC6D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BCD6C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CA3A44" w:rsidRPr="004A7A1A" w14:paraId="0CEEEAF4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D91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9573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Poslovi vezani uz suradnju sa nastavnicima</w:t>
            </w:r>
          </w:p>
          <w:p w14:paraId="6AEC4DB1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Pružanje savjeta i pomoći nastavnicima (s posebnim naglaskom na početnike)</w:t>
            </w:r>
          </w:p>
          <w:p w14:paraId="066D753E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Hospitacije samostalno temeljem ovlaštenja ravnatelja, a u suradnji sa pedagogom u Jelsi</w:t>
            </w:r>
          </w:p>
          <w:p w14:paraId="30377B67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Briga o učenicima a posebnim naglaskom na učenike s teškoćama u razvoju</w:t>
            </w:r>
          </w:p>
          <w:p w14:paraId="5B85FAE1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Briga o disciplini učenika (u suradnji sa nastavnicima)</w:t>
            </w:r>
          </w:p>
          <w:p w14:paraId="3DF6691F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s nastavnicima u organizaciji posjeta muzejima, izložbama, kazališnim i kino predstavama, kulturnim, umjetničkim i znanstvenim manifestacijama  (na otoku i izvan njega)</w:t>
            </w:r>
          </w:p>
          <w:p w14:paraId="312BACDE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sa nastavnicima u realizaciji programa iz kulturne i javne djelatnosti Škole u lokalnoj samoupravi</w:t>
            </w:r>
          </w:p>
          <w:p w14:paraId="73939BFC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Suradnja sa nastavnicima u organiziranju slobodnih aktivnosti (karneval, berba) i športskih događanja (dan pješačenja, športski dan)</w:t>
            </w:r>
          </w:p>
          <w:p w14:paraId="00D3FC80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Sudjelovanje u pripremi sjednica Razrednih vijeća ( u suradnji sa razrednicima, pedagogom i ravnateljem)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67FB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3EBD7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B6C61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96D7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9A98D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A63F6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990C2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34BC0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DE675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CA3A44" w:rsidRPr="004A7A1A" w14:paraId="7864E101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3AF4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71D6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Poslovi vezani uz suradnju sa roditeljima</w:t>
            </w:r>
          </w:p>
          <w:p w14:paraId="0DAE1EB9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Razgovori sa roditeljima, skrbnicima, sa svrhom rješavanja nastalih problema</w:t>
            </w:r>
          </w:p>
          <w:p w14:paraId="6BDD5BF9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Informiranje roditelja o nastavnom planu i programu rada, obavezama i pravima učenika</w:t>
            </w:r>
          </w:p>
          <w:p w14:paraId="261E4536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Pružanje informacija roditeljima ili skrbnicima o životu i radu škole u Jelsi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F5DE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229E7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5E41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2CD8F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CA3A44" w:rsidRPr="004A7A1A" w14:paraId="16BCDAB2" w14:textId="77777777" w:rsidTr="0029082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F85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CA68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Ostali organizacijski poslovi</w:t>
            </w:r>
          </w:p>
          <w:p w14:paraId="3DB8D07F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Vođenje pismohrane u Jelsi</w:t>
            </w:r>
          </w:p>
          <w:p w14:paraId="7623745F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Izdavanje različitih potvrda za učenike (temeljem odobrenja ravnatelja)</w:t>
            </w:r>
          </w:p>
          <w:p w14:paraId="4934515A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Nadzor nad vođenjem pedagoške dokumentacije ( u suradnji sa pedagogom)</w:t>
            </w:r>
          </w:p>
          <w:p w14:paraId="7721D8D0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Izrada i popunjavanje raznih statističkih podataka na početku i na kraju školske godine (o maturi i završnim ispitima, učenicima, nastavnicima, realizaciji nastave…)</w:t>
            </w:r>
          </w:p>
          <w:p w14:paraId="68878BB6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Briga o inventaru škole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B18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CE9A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D11F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F70AB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4B3B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  <w:tr w:rsidR="00CA3A44" w:rsidRPr="004A7A1A" w14:paraId="7107420D" w14:textId="77777777" w:rsidTr="0029082A">
        <w:trPr>
          <w:trHeight w:val="10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A458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C153" w14:textId="77777777" w:rsidR="00CA3A44" w:rsidRPr="004A7A1A" w:rsidRDefault="00CA3A44" w:rsidP="00CA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Stručno usavršavanje</w:t>
            </w:r>
          </w:p>
          <w:p w14:paraId="7F6C6291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Sastanci stručno pedagoške službe</w:t>
            </w:r>
          </w:p>
          <w:p w14:paraId="7C0E5792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Seminari, savjetovanja</w:t>
            </w:r>
          </w:p>
          <w:p w14:paraId="4D4288D4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 xml:space="preserve">Konzultacije sa </w:t>
            </w:r>
            <w:proofErr w:type="spellStart"/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sustručnjacima</w:t>
            </w:r>
            <w:proofErr w:type="spellEnd"/>
          </w:p>
          <w:p w14:paraId="0C88128C" w14:textId="77777777" w:rsidR="00CA3A44" w:rsidRPr="004A7A1A" w:rsidRDefault="00CA3A44" w:rsidP="00F15A0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Praćenje stručne literature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D0E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F24C5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25582" w14:textId="77777777" w:rsidR="00CA3A44" w:rsidRPr="004A7A1A" w:rsidRDefault="00CA3A44" w:rsidP="00CA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A1A"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3E7DE728" w14:textId="77777777" w:rsidR="002824D0" w:rsidRDefault="002824D0" w:rsidP="00B94B57">
      <w:pPr>
        <w:rPr>
          <w:rFonts w:ascii="Times New Roman" w:hAnsi="Times New Roman" w:cs="Times New Roman"/>
          <w:sz w:val="24"/>
          <w:szCs w:val="24"/>
        </w:rPr>
        <w:sectPr w:rsidR="002824D0" w:rsidSect="00F9639E">
          <w:pgSz w:w="11910" w:h="16840" w:code="9"/>
          <w:pgMar w:top="1418" w:right="1276" w:bottom="1105" w:left="1560" w:header="0" w:footer="1191" w:gutter="0"/>
          <w:cols w:space="720"/>
          <w:docGrid w:linePitch="326"/>
        </w:sectPr>
      </w:pPr>
    </w:p>
    <w:p w14:paraId="7F19BBE0" w14:textId="77777777" w:rsidR="002824D0" w:rsidRDefault="002824D0" w:rsidP="00B94B57">
      <w:pPr>
        <w:rPr>
          <w:rFonts w:ascii="Times New Roman" w:hAnsi="Times New Roman" w:cs="Times New Roman"/>
          <w:sz w:val="24"/>
          <w:szCs w:val="24"/>
        </w:rPr>
        <w:sectPr w:rsidR="002824D0" w:rsidSect="00F9639E">
          <w:pgSz w:w="11910" w:h="16840" w:code="9"/>
          <w:pgMar w:top="1418" w:right="1276" w:bottom="1105" w:left="1560" w:header="0" w:footer="1191" w:gutter="0"/>
          <w:cols w:space="720"/>
          <w:docGrid w:linePitch="326"/>
        </w:sectPr>
      </w:pPr>
    </w:p>
    <w:p w14:paraId="1949721E" w14:textId="77777777" w:rsidR="00CA3A44" w:rsidRPr="004A7A1A" w:rsidRDefault="0029082A" w:rsidP="00B94B57">
      <w:pPr>
        <w:rPr>
          <w:rFonts w:ascii="Times New Roman" w:hAnsi="Times New Roman" w:cs="Times New Roman"/>
        </w:rPr>
      </w:pPr>
      <w:r w:rsidRPr="0029082A">
        <w:rPr>
          <w:rFonts w:ascii="Times New Roman" w:hAnsi="Times New Roman" w:cs="Times New Roman"/>
          <w:sz w:val="24"/>
          <w:szCs w:val="24"/>
        </w:rPr>
        <w:lastRenderedPageBreak/>
        <w:t>4.3.</w:t>
      </w:r>
      <w:r>
        <w:rPr>
          <w:b/>
          <w:sz w:val="36"/>
          <w:szCs w:val="36"/>
        </w:rPr>
        <w:t xml:space="preserve"> </w:t>
      </w:r>
      <w:r w:rsidR="00CA3A44" w:rsidRPr="0029082A">
        <w:rPr>
          <w:rFonts w:ascii="Times New Roman" w:hAnsi="Times New Roman" w:cs="Times New Roman"/>
          <w:sz w:val="24"/>
          <w:szCs w:val="24"/>
        </w:rPr>
        <w:t xml:space="preserve">PROGRAM </w:t>
      </w:r>
      <w:smartTag w:uri="urn:schemas-microsoft-com:office:smarttags" w:element="stockticker">
        <w:r w:rsidR="00CA3A44" w:rsidRPr="0029082A">
          <w:rPr>
            <w:rFonts w:ascii="Times New Roman" w:hAnsi="Times New Roman" w:cs="Times New Roman"/>
            <w:sz w:val="24"/>
            <w:szCs w:val="24"/>
          </w:rPr>
          <w:t>RADA</w:t>
        </w:r>
      </w:smartTag>
      <w:r w:rsidR="00CA3A44" w:rsidRPr="0029082A">
        <w:rPr>
          <w:rFonts w:ascii="Times New Roman" w:hAnsi="Times New Roman" w:cs="Times New Roman"/>
          <w:sz w:val="24"/>
          <w:szCs w:val="24"/>
        </w:rPr>
        <w:t xml:space="preserve"> STRUČNIH SURADNIKA </w:t>
      </w:r>
      <w:r w:rsidR="002824D0">
        <w:rPr>
          <w:rFonts w:ascii="Times New Roman" w:hAnsi="Times New Roman" w:cs="Times New Roman"/>
          <w:sz w:val="24"/>
          <w:szCs w:val="24"/>
        </w:rPr>
        <w:t xml:space="preserve">PEDAGOGA I PSIHOLOGA </w:t>
      </w:r>
      <w:bookmarkStart w:id="0" w:name="page2"/>
      <w:bookmarkEnd w:id="0"/>
      <w:r w:rsidR="00CA3A44" w:rsidRPr="00B94B57">
        <w:rPr>
          <w:rFonts w:ascii="Times New Roman" w:hAnsi="Times New Roman" w:cs="Times New Roman"/>
        </w:rPr>
        <w:t xml:space="preserve">                    </w:t>
      </w:r>
      <w:r w:rsidRPr="00B94B57">
        <w:rPr>
          <w:rFonts w:ascii="Times New Roman" w:hAnsi="Times New Roman" w:cs="Times New Roman"/>
        </w:rPr>
        <w:t xml:space="preserve">                              </w:t>
      </w:r>
    </w:p>
    <w:tbl>
      <w:tblPr>
        <w:tblStyle w:val="Srednjareetka1-Isticanje3"/>
        <w:tblpPr w:leftFromText="180" w:rightFromText="180" w:horzAnchor="margin" w:tblpY="660"/>
        <w:tblW w:w="14000" w:type="dxa"/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1448"/>
        <w:gridCol w:w="1390"/>
        <w:gridCol w:w="3116"/>
      </w:tblGrid>
      <w:tr w:rsidR="0029082A" w:rsidRPr="00401F0E" w14:paraId="23D3AFEC" w14:textId="77777777" w:rsidTr="00935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5"/>
          </w:tcPr>
          <w:p w14:paraId="31ABB88C" w14:textId="77777777" w:rsidR="0029082A" w:rsidRPr="00401F0E" w:rsidRDefault="0029082A" w:rsidP="009356A1">
            <w:pPr>
              <w:spacing w:after="160" w:line="259" w:lineRule="auto"/>
              <w:ind w:left="1287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  <w:color w:val="FF0000"/>
                <w:sz w:val="28"/>
                <w:szCs w:val="28"/>
              </w:rPr>
              <w:t>STRUČNO RAZVOJNI POSLOVI</w:t>
            </w:r>
          </w:p>
        </w:tc>
      </w:tr>
      <w:tr w:rsidR="0029082A" w:rsidRPr="00401F0E" w14:paraId="314B9C5E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0B10BB24" w14:textId="77777777" w:rsidR="0029082A" w:rsidRPr="00401F0E" w:rsidRDefault="0029082A" w:rsidP="009356A1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Područja rada</w:t>
            </w:r>
          </w:p>
        </w:tc>
        <w:tc>
          <w:tcPr>
            <w:tcW w:w="6662" w:type="dxa"/>
          </w:tcPr>
          <w:p w14:paraId="1BE815B8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Planirane aktivnosti</w:t>
            </w:r>
          </w:p>
        </w:tc>
        <w:tc>
          <w:tcPr>
            <w:tcW w:w="1448" w:type="dxa"/>
          </w:tcPr>
          <w:p w14:paraId="3195EBD1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Vrijeme realizacije/ mjeseci</w:t>
            </w:r>
          </w:p>
        </w:tc>
        <w:tc>
          <w:tcPr>
            <w:tcW w:w="1390" w:type="dxa"/>
          </w:tcPr>
          <w:p w14:paraId="5F847EB3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Predviđeno sati</w:t>
            </w:r>
          </w:p>
        </w:tc>
        <w:tc>
          <w:tcPr>
            <w:tcW w:w="3116" w:type="dxa"/>
          </w:tcPr>
          <w:p w14:paraId="78FD87B1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Cilj/Ishodi</w:t>
            </w:r>
          </w:p>
        </w:tc>
      </w:tr>
      <w:tr w:rsidR="0029082A" w:rsidRPr="00401F0E" w14:paraId="536F2B63" w14:textId="77777777" w:rsidTr="009356A1">
        <w:trPr>
          <w:trHeight w:val="4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3CBAA0C9" w14:textId="77777777" w:rsidR="0029082A" w:rsidRPr="00401F0E" w:rsidRDefault="0029082A" w:rsidP="009356A1">
            <w:pPr>
              <w:spacing w:after="160" w:line="259" w:lineRule="auto"/>
              <w:ind w:left="473" w:right="113"/>
              <w:contextualSpacing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  <w:sz w:val="28"/>
                <w:szCs w:val="28"/>
              </w:rPr>
              <w:t xml:space="preserve">            </w:t>
            </w:r>
          </w:p>
          <w:p w14:paraId="5EB7024E" w14:textId="77777777" w:rsidR="0029082A" w:rsidRPr="00401F0E" w:rsidRDefault="0029082A" w:rsidP="009356A1">
            <w:pPr>
              <w:spacing w:after="160" w:line="259" w:lineRule="auto"/>
              <w:ind w:left="473" w:right="113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  <w:sz w:val="28"/>
                <w:szCs w:val="28"/>
              </w:rPr>
              <w:t>1.   Planiranje i programiranje rada</w:t>
            </w:r>
          </w:p>
        </w:tc>
        <w:tc>
          <w:tcPr>
            <w:tcW w:w="6662" w:type="dxa"/>
          </w:tcPr>
          <w:p w14:paraId="2DE04886" w14:textId="77777777" w:rsidR="0029082A" w:rsidRPr="00401F0E" w:rsidRDefault="0029082A" w:rsidP="00F15A0F">
            <w:pPr>
              <w:numPr>
                <w:ilvl w:val="1"/>
                <w:numId w:val="4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Izrada plana i programa rada pedagoga</w:t>
            </w:r>
          </w:p>
          <w:p w14:paraId="104AFC86" w14:textId="77777777" w:rsidR="0029082A" w:rsidRPr="00401F0E" w:rsidRDefault="0029082A" w:rsidP="00F15A0F">
            <w:pPr>
              <w:numPr>
                <w:ilvl w:val="0"/>
                <w:numId w:val="39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godišnji  plan i program</w:t>
            </w:r>
          </w:p>
          <w:p w14:paraId="27C64ADE" w14:textId="77777777" w:rsidR="0029082A" w:rsidRPr="00401F0E" w:rsidRDefault="0029082A" w:rsidP="00F15A0F">
            <w:pPr>
              <w:numPr>
                <w:ilvl w:val="0"/>
                <w:numId w:val="39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izrada individualnog plana i programa stručnog usavršavanja</w:t>
            </w:r>
          </w:p>
          <w:p w14:paraId="7D32E43C" w14:textId="77777777" w:rsidR="0029082A" w:rsidRPr="00401F0E" w:rsidRDefault="0029082A" w:rsidP="00F15A0F">
            <w:pPr>
              <w:numPr>
                <w:ilvl w:val="1"/>
                <w:numId w:val="4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Sudjelovanje u izradi Godišnjeg plana i programa rada škole</w:t>
            </w:r>
          </w:p>
          <w:p w14:paraId="246ADDD7" w14:textId="77777777" w:rsidR="0029082A" w:rsidRPr="00401F0E" w:rsidRDefault="0029082A" w:rsidP="00F15A0F">
            <w:pPr>
              <w:numPr>
                <w:ilvl w:val="0"/>
                <w:numId w:val="35"/>
              </w:numPr>
              <w:spacing w:after="160" w:line="259" w:lineRule="auto"/>
              <w:ind w:left="7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Prikupljanje podataka za </w:t>
            </w:r>
            <w:proofErr w:type="spellStart"/>
            <w:r w:rsidRPr="00401F0E">
              <w:rPr>
                <w:rFonts w:ascii="Calibri" w:eastAsia="Calibri" w:hAnsi="Calibri"/>
              </w:rPr>
              <w:t>GPiP</w:t>
            </w:r>
            <w:proofErr w:type="spellEnd"/>
          </w:p>
          <w:p w14:paraId="32CD4750" w14:textId="77777777" w:rsidR="0029082A" w:rsidRPr="00401F0E" w:rsidRDefault="0029082A" w:rsidP="00F15A0F">
            <w:pPr>
              <w:numPr>
                <w:ilvl w:val="0"/>
                <w:numId w:val="35"/>
              </w:numPr>
              <w:spacing w:after="160" w:line="259" w:lineRule="auto"/>
              <w:ind w:left="7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izradi /izrada plana rada stručnih tijela škole</w:t>
            </w:r>
          </w:p>
          <w:p w14:paraId="0835A979" w14:textId="77777777" w:rsidR="0029082A" w:rsidRPr="00401F0E" w:rsidRDefault="0029082A" w:rsidP="00F15A0F">
            <w:pPr>
              <w:numPr>
                <w:ilvl w:val="0"/>
                <w:numId w:val="35"/>
              </w:numPr>
              <w:spacing w:after="160" w:line="259" w:lineRule="auto"/>
              <w:ind w:left="7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Sudjelovanje u izradi /izrada plana rada Vijeća učenika, Sudjelovanje u izradi plana rada razrednika s razrednim odjelom </w:t>
            </w:r>
          </w:p>
          <w:p w14:paraId="0DB33F88" w14:textId="77777777" w:rsidR="0029082A" w:rsidRPr="00401F0E" w:rsidRDefault="0029082A" w:rsidP="00F15A0F">
            <w:pPr>
              <w:numPr>
                <w:ilvl w:val="0"/>
                <w:numId w:val="35"/>
              </w:numPr>
              <w:spacing w:after="160" w:line="259" w:lineRule="auto"/>
              <w:ind w:left="74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izradi individualnih programa pripravničkog staža</w:t>
            </w:r>
          </w:p>
          <w:p w14:paraId="3098FD34" w14:textId="77777777" w:rsidR="0029082A" w:rsidRPr="00401F0E" w:rsidRDefault="0029082A" w:rsidP="009356A1">
            <w:pPr>
              <w:ind w:left="3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8368197" w14:textId="77777777" w:rsidR="0029082A" w:rsidRPr="00401F0E" w:rsidRDefault="0029082A" w:rsidP="00F15A0F">
            <w:pPr>
              <w:numPr>
                <w:ilvl w:val="1"/>
                <w:numId w:val="4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Sudjelovanje u izradi Školskog </w:t>
            </w:r>
            <w:proofErr w:type="spellStart"/>
            <w:r w:rsidRPr="00401F0E">
              <w:rPr>
                <w:rFonts w:ascii="Calibri" w:eastAsia="Calibri" w:hAnsi="Calibri"/>
                <w:b/>
              </w:rPr>
              <w:t>kurikula</w:t>
            </w:r>
            <w:proofErr w:type="spellEnd"/>
            <w:r w:rsidRPr="00401F0E">
              <w:rPr>
                <w:rFonts w:ascii="Calibri" w:eastAsia="Calibri" w:hAnsi="Calibri"/>
                <w:b/>
              </w:rPr>
              <w:t xml:space="preserve"> </w:t>
            </w:r>
          </w:p>
        </w:tc>
        <w:tc>
          <w:tcPr>
            <w:tcW w:w="1448" w:type="dxa"/>
          </w:tcPr>
          <w:p w14:paraId="5E16658E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1C42E16A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8. /9.mjesec</w:t>
            </w:r>
          </w:p>
        </w:tc>
        <w:tc>
          <w:tcPr>
            <w:tcW w:w="1390" w:type="dxa"/>
          </w:tcPr>
          <w:p w14:paraId="4CCE5767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22FBF797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7562848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F54367B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CBB1534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02943EF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75 sati</w:t>
            </w:r>
          </w:p>
        </w:tc>
        <w:tc>
          <w:tcPr>
            <w:tcW w:w="3116" w:type="dxa"/>
          </w:tcPr>
          <w:p w14:paraId="1A1FEBB6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55A26E52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Programski dokumenti temeljeni na procesu vrednovanja i </w:t>
            </w:r>
            <w:proofErr w:type="spellStart"/>
            <w:r w:rsidRPr="00401F0E">
              <w:rPr>
                <w:rFonts w:ascii="Calibri" w:eastAsia="Calibri" w:hAnsi="Calibri"/>
              </w:rPr>
              <w:t>samovrednovanja</w:t>
            </w:r>
            <w:proofErr w:type="spellEnd"/>
            <w:r w:rsidRPr="00401F0E">
              <w:rPr>
                <w:rFonts w:ascii="Calibri" w:eastAsia="Calibri" w:hAnsi="Calibri"/>
              </w:rPr>
              <w:t xml:space="preserve"> rada škole.</w:t>
            </w:r>
          </w:p>
        </w:tc>
      </w:tr>
      <w:tr w:rsidR="0029082A" w:rsidRPr="00401F0E" w14:paraId="269C1ED9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6AE04882" w14:textId="77777777" w:rsidR="0029082A" w:rsidRPr="00401F0E" w:rsidRDefault="0029082A" w:rsidP="009356A1">
            <w:pPr>
              <w:spacing w:after="160" w:line="259" w:lineRule="auto"/>
              <w:ind w:left="473" w:right="113"/>
              <w:contextualSpacing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2.     Vrednovanje, </w:t>
            </w:r>
            <w:proofErr w:type="spellStart"/>
            <w:r w:rsidRPr="00401F0E">
              <w:rPr>
                <w:rFonts w:ascii="Calibri" w:eastAsia="Calibri" w:hAnsi="Calibri"/>
                <w:sz w:val="28"/>
                <w:szCs w:val="28"/>
              </w:rPr>
              <w:t>samovrednovanje</w:t>
            </w:r>
            <w:proofErr w:type="spellEnd"/>
            <w:r w:rsidRPr="00401F0E">
              <w:rPr>
                <w:rFonts w:ascii="Calibri" w:eastAsia="Calibri" w:hAnsi="Calibri"/>
                <w:sz w:val="28"/>
                <w:szCs w:val="28"/>
              </w:rPr>
              <w:t xml:space="preserve"> i unaprjeđivanje rada  škole</w:t>
            </w:r>
          </w:p>
        </w:tc>
        <w:tc>
          <w:tcPr>
            <w:tcW w:w="6662" w:type="dxa"/>
          </w:tcPr>
          <w:p w14:paraId="394A915F" w14:textId="77777777" w:rsidR="0029082A" w:rsidRPr="00401F0E" w:rsidRDefault="0029082A" w:rsidP="009356A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2.1. Vrednovanje učeničkih postignuća</w:t>
            </w:r>
          </w:p>
          <w:p w14:paraId="7CB7C3F2" w14:textId="77777777" w:rsidR="0029082A" w:rsidRPr="00401F0E" w:rsidRDefault="0029082A" w:rsidP="00F15A0F">
            <w:pPr>
              <w:numPr>
                <w:ilvl w:val="1"/>
                <w:numId w:val="36"/>
              </w:numPr>
              <w:spacing w:after="160" w:line="256" w:lineRule="auto"/>
              <w:ind w:left="74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Praćenje i analiza uspjeha učenika</w:t>
            </w:r>
          </w:p>
          <w:p w14:paraId="30E52455" w14:textId="77777777" w:rsidR="0029082A" w:rsidRPr="00401F0E" w:rsidRDefault="0029082A" w:rsidP="00F15A0F">
            <w:pPr>
              <w:numPr>
                <w:ilvl w:val="1"/>
                <w:numId w:val="36"/>
              </w:numPr>
              <w:spacing w:after="160" w:line="256" w:lineRule="auto"/>
              <w:ind w:left="74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Praćenje i analiza vladanja učenika </w:t>
            </w:r>
          </w:p>
          <w:p w14:paraId="61AFAFD0" w14:textId="77777777" w:rsidR="0029082A" w:rsidRPr="00401F0E" w:rsidRDefault="0029082A" w:rsidP="00F15A0F">
            <w:pPr>
              <w:numPr>
                <w:ilvl w:val="1"/>
                <w:numId w:val="36"/>
              </w:numPr>
              <w:spacing w:after="160" w:line="256" w:lineRule="auto"/>
              <w:ind w:left="74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Praćenje i analiza izostanaka</w:t>
            </w:r>
          </w:p>
          <w:p w14:paraId="2BF89DB9" w14:textId="77777777" w:rsidR="0029082A" w:rsidRPr="00401F0E" w:rsidRDefault="0029082A" w:rsidP="00F15A0F">
            <w:pPr>
              <w:numPr>
                <w:ilvl w:val="1"/>
                <w:numId w:val="36"/>
              </w:numPr>
              <w:spacing w:after="160" w:line="256" w:lineRule="auto"/>
              <w:ind w:left="742" w:hanging="283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Obrada rezultata, izrada izvješća, prezentacija na NV</w:t>
            </w:r>
          </w:p>
          <w:p w14:paraId="7BC78FE8" w14:textId="77777777" w:rsidR="0029082A" w:rsidRPr="00401F0E" w:rsidRDefault="0029082A" w:rsidP="009356A1">
            <w:pPr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 </w:t>
            </w:r>
          </w:p>
          <w:p w14:paraId="31E89EFC" w14:textId="77777777" w:rsidR="0029082A" w:rsidRPr="00401F0E" w:rsidRDefault="0029082A" w:rsidP="009356A1">
            <w:pPr>
              <w:spacing w:line="256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 2.2. Vrednovanje Školskog </w:t>
            </w:r>
            <w:proofErr w:type="spellStart"/>
            <w:r w:rsidRPr="00401F0E">
              <w:rPr>
                <w:rFonts w:ascii="Calibri" w:eastAsia="Calibri" w:hAnsi="Calibri"/>
                <w:b/>
              </w:rPr>
              <w:t>kurikula</w:t>
            </w:r>
            <w:proofErr w:type="spellEnd"/>
            <w:r w:rsidRPr="00401F0E">
              <w:rPr>
                <w:rFonts w:ascii="Calibri" w:eastAsia="Calibri" w:hAnsi="Calibri"/>
                <w:b/>
              </w:rPr>
              <w:t xml:space="preserve"> i Godišnjeg plana i programa rada škole</w:t>
            </w:r>
          </w:p>
          <w:p w14:paraId="4427EC02" w14:textId="77777777" w:rsidR="0029082A" w:rsidRPr="00401F0E" w:rsidRDefault="0029082A" w:rsidP="009356A1">
            <w:pPr>
              <w:spacing w:line="256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4A95E6FC" w14:textId="77777777" w:rsidR="0029082A" w:rsidRPr="00401F0E" w:rsidRDefault="0029082A" w:rsidP="009356A1">
            <w:pPr>
              <w:spacing w:line="256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2.3. Priprema i provođenje projekata i istraživanja u svrhu unaprjeđivanje odgojno-obrazovnog rada</w:t>
            </w:r>
          </w:p>
          <w:p w14:paraId="73CB3EB7" w14:textId="77777777" w:rsidR="0029082A" w:rsidRPr="00401F0E" w:rsidRDefault="0029082A" w:rsidP="009356A1">
            <w:pPr>
              <w:spacing w:line="256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ab/>
            </w:r>
          </w:p>
          <w:p w14:paraId="5731E545" w14:textId="77777777" w:rsidR="0029082A" w:rsidRPr="00401F0E" w:rsidRDefault="0029082A" w:rsidP="009356A1">
            <w:pPr>
              <w:spacing w:line="256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30356C66" w14:textId="77777777" w:rsidR="0029082A" w:rsidRPr="00401F0E" w:rsidRDefault="0029082A" w:rsidP="009356A1">
            <w:pPr>
              <w:spacing w:line="256" w:lineRule="auto"/>
              <w:ind w:lef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448" w:type="dxa"/>
          </w:tcPr>
          <w:p w14:paraId="0C8C40DA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7BA09CB8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11.,12.,3.,6. i 8.mjesec</w:t>
            </w:r>
          </w:p>
          <w:p w14:paraId="5BA9418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7435CC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E4A8FB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D772D86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01A5EAB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3EAEC307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</w:p>
          <w:p w14:paraId="517CB597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  <w:vertAlign w:val="superscript"/>
              </w:rPr>
            </w:pPr>
          </w:p>
          <w:p w14:paraId="384F37B9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5219943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ovisno o projekti</w:t>
            </w:r>
          </w:p>
        </w:tc>
        <w:tc>
          <w:tcPr>
            <w:tcW w:w="1390" w:type="dxa"/>
          </w:tcPr>
          <w:p w14:paraId="3A56E96D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3345DB55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100 sati</w:t>
            </w:r>
          </w:p>
          <w:p w14:paraId="19FC1277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65D16C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C3EB471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C9D3415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5E3EC28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3E7B54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20 sati</w:t>
            </w:r>
          </w:p>
          <w:p w14:paraId="2B21B99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7D88435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854B64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30 sati</w:t>
            </w:r>
          </w:p>
        </w:tc>
        <w:tc>
          <w:tcPr>
            <w:tcW w:w="3116" w:type="dxa"/>
            <w:vAlign w:val="center"/>
          </w:tcPr>
          <w:p w14:paraId="44E09CA7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E67F9E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0BABF24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>Rezultati vrednovanja temeljeni na indikatorima kvalitete kao pretpostavka za unaprjeđenje odgojno-obrazovnog rada</w:t>
            </w:r>
          </w:p>
          <w:p w14:paraId="7743B3E6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596700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D1734C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40EDAC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EAA8C5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F593367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15EC36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38C7E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9016C1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>Rezultati projekta/istraživanja primijenjeni u procesu unaprjeđivanja rada škole.</w:t>
            </w:r>
          </w:p>
        </w:tc>
      </w:tr>
      <w:tr w:rsidR="0029082A" w:rsidRPr="00401F0E" w14:paraId="640540B9" w14:textId="77777777" w:rsidTr="009356A1">
        <w:trPr>
          <w:trHeight w:val="4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4E582DAB" w14:textId="77777777" w:rsidR="0029082A" w:rsidRPr="00401F0E" w:rsidRDefault="0029082A" w:rsidP="009356A1">
            <w:pPr>
              <w:spacing w:after="160" w:line="259" w:lineRule="auto"/>
              <w:ind w:left="360" w:right="113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  <w:sz w:val="28"/>
                <w:szCs w:val="28"/>
              </w:rPr>
              <w:lastRenderedPageBreak/>
              <w:t xml:space="preserve">    3. Neposredni rad s učiteljima</w:t>
            </w:r>
          </w:p>
        </w:tc>
        <w:tc>
          <w:tcPr>
            <w:tcW w:w="6662" w:type="dxa"/>
          </w:tcPr>
          <w:p w14:paraId="27DCD3DC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3.1. Praćenje kvalitete izvođenja odgojno-obrazovnog procesa  </w:t>
            </w:r>
          </w:p>
          <w:p w14:paraId="5DB8777C" w14:textId="77777777" w:rsidR="0029082A" w:rsidRPr="00401F0E" w:rsidRDefault="0029082A" w:rsidP="009356A1">
            <w:pPr>
              <w:spacing w:after="160" w:line="256" w:lineRule="auto"/>
              <w:ind w:left="863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•</w:t>
            </w:r>
            <w:r w:rsidRPr="00401F0E">
              <w:rPr>
                <w:rFonts w:ascii="Calibri" w:eastAsia="Calibri" w:hAnsi="Calibri"/>
              </w:rPr>
              <w:tab/>
              <w:t xml:space="preserve">Izrada instrumenata praćenja </w:t>
            </w:r>
          </w:p>
          <w:p w14:paraId="08CCC4B7" w14:textId="77777777" w:rsidR="0029082A" w:rsidRPr="00401F0E" w:rsidRDefault="0029082A" w:rsidP="009356A1">
            <w:pPr>
              <w:spacing w:after="160" w:line="256" w:lineRule="auto"/>
              <w:ind w:left="863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•</w:t>
            </w:r>
            <w:r w:rsidRPr="00401F0E">
              <w:rPr>
                <w:rFonts w:ascii="Calibri" w:eastAsia="Calibri" w:hAnsi="Calibri"/>
              </w:rPr>
              <w:tab/>
              <w:t>Praćenje nastave</w:t>
            </w:r>
          </w:p>
          <w:p w14:paraId="32A34CD7" w14:textId="77777777" w:rsidR="0029082A" w:rsidRPr="00401F0E" w:rsidRDefault="0029082A" w:rsidP="009356A1">
            <w:pPr>
              <w:spacing w:after="160" w:line="256" w:lineRule="auto"/>
              <w:ind w:left="863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•</w:t>
            </w:r>
            <w:r w:rsidRPr="00401F0E">
              <w:rPr>
                <w:rFonts w:ascii="Calibri" w:eastAsia="Calibri" w:hAnsi="Calibri"/>
              </w:rPr>
              <w:tab/>
              <w:t>Refleksija s učiteljima/nastavnicima</w:t>
            </w:r>
          </w:p>
          <w:p w14:paraId="3DC79BF6" w14:textId="77777777" w:rsidR="0029082A" w:rsidRPr="00401F0E" w:rsidRDefault="0029082A" w:rsidP="009356A1">
            <w:pPr>
              <w:spacing w:after="160" w:line="256" w:lineRule="auto"/>
              <w:ind w:left="863" w:hanging="2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•</w:t>
            </w:r>
            <w:r w:rsidRPr="00401F0E">
              <w:rPr>
                <w:rFonts w:ascii="Calibri" w:eastAsia="Calibri" w:hAnsi="Calibri"/>
              </w:rPr>
              <w:tab/>
              <w:t>Analiza, izrada izvješća</w:t>
            </w:r>
          </w:p>
          <w:p w14:paraId="2DB70DA0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3.2.  Suradnja s učiteljima/nastavnicima u rješavanju odgojnih/obrazovnih  problema u razrednom odjelu              </w:t>
            </w:r>
          </w:p>
          <w:p w14:paraId="6292841F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3.3.  Suradnja s  učiteljima/nastavnicima početnicima, učiteljima na zamjeni</w:t>
            </w:r>
          </w:p>
          <w:p w14:paraId="29E380AA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17CBC6B6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3.4. Suradnja s učiteljima/nastavnicima u radu s učenicima s posebnim potrebama</w:t>
            </w:r>
          </w:p>
          <w:p w14:paraId="7F92FC7F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44ED7FCF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3.5. Suradnja s razrednicima na realizaciji poslova razrednika</w:t>
            </w:r>
          </w:p>
          <w:p w14:paraId="664D02C9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3370CA03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3.6. Mentorstvo pripravnicima </w:t>
            </w:r>
          </w:p>
          <w:p w14:paraId="0902ABA3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467F37D3" w14:textId="77777777" w:rsidR="0029082A" w:rsidRPr="00401F0E" w:rsidRDefault="0029082A" w:rsidP="009356A1">
            <w:pPr>
              <w:spacing w:after="160" w:line="256" w:lineRule="auto"/>
              <w:ind w:left="15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3.7. Stručno usavršavanje učitelja/nastavnika - tematska predavanja i radionice za RV,UV</w:t>
            </w:r>
          </w:p>
          <w:p w14:paraId="198D688E" w14:textId="77777777" w:rsidR="0029082A" w:rsidRPr="00401F0E" w:rsidRDefault="0029082A" w:rsidP="009356A1">
            <w:pPr>
              <w:spacing w:after="160" w:line="256" w:lineRule="auto"/>
              <w:ind w:left="4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ab/>
            </w:r>
          </w:p>
          <w:p w14:paraId="60F0CD53" w14:textId="77777777" w:rsidR="0029082A" w:rsidRPr="00401F0E" w:rsidRDefault="0029082A" w:rsidP="009356A1">
            <w:pPr>
              <w:spacing w:after="160" w:line="256" w:lineRule="auto"/>
              <w:ind w:left="43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</w:tc>
        <w:tc>
          <w:tcPr>
            <w:tcW w:w="1448" w:type="dxa"/>
          </w:tcPr>
          <w:p w14:paraId="1101DCC5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0F7F2F76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1D4C76B2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9724051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16"/>
                <w:szCs w:val="16"/>
              </w:rPr>
            </w:pPr>
          </w:p>
          <w:p w14:paraId="4F1A1900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373DE9F8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5D45A82F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5451EBCA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390" w:type="dxa"/>
          </w:tcPr>
          <w:p w14:paraId="65CF809E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4861E3D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2-3 sata po učitelju</w:t>
            </w:r>
          </w:p>
          <w:p w14:paraId="0842F922" w14:textId="77777777" w:rsidR="0029082A" w:rsidRPr="00401F0E" w:rsidRDefault="0029082A" w:rsidP="009356A1">
            <w:pPr>
              <w:spacing w:after="16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C5C4135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1 sat tjedno po odjelu </w:t>
            </w:r>
          </w:p>
          <w:p w14:paraId="4A3E360A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tjedno po učitelju</w:t>
            </w:r>
          </w:p>
          <w:p w14:paraId="4FAC08C8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tjedno</w:t>
            </w:r>
          </w:p>
          <w:p w14:paraId="15D9B0C2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8"/>
                <w:szCs w:val="8"/>
              </w:rPr>
            </w:pPr>
          </w:p>
          <w:p w14:paraId="5B5EBC9F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tjedno po odjelu</w:t>
            </w:r>
          </w:p>
          <w:p w14:paraId="5C76F7CD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B0D5DB8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AD14B6A" w14:textId="77777777" w:rsidR="0029082A" w:rsidRPr="00401F0E" w:rsidRDefault="0029082A" w:rsidP="009356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75 sati</w:t>
            </w:r>
          </w:p>
        </w:tc>
        <w:tc>
          <w:tcPr>
            <w:tcW w:w="3116" w:type="dxa"/>
            <w:vAlign w:val="center"/>
          </w:tcPr>
          <w:p w14:paraId="3A46E6BE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0EDA91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DE3DAD2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4E8494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40F6E3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4C2321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>Kvalitetna suradnja i stručno usavršavanje usmjereno na podizanje kompetencija učitelja</w:t>
            </w:r>
          </w:p>
          <w:p w14:paraId="52EC7976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4FC80DA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E814FE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37A4065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9082A" w:rsidRPr="00401F0E" w14:paraId="0A9418D7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3890F7D6" w14:textId="77777777" w:rsidR="0029082A" w:rsidRPr="00401F0E" w:rsidRDefault="0029082A" w:rsidP="009356A1">
            <w:pPr>
              <w:ind w:left="113" w:right="113"/>
              <w:jc w:val="center"/>
              <w:rPr>
                <w:rFonts w:ascii="Calibri" w:eastAsia="Calibri" w:hAnsi="Calibri"/>
                <w:sz w:val="26"/>
                <w:szCs w:val="26"/>
              </w:rPr>
            </w:pPr>
            <w:r w:rsidRPr="00401F0E">
              <w:rPr>
                <w:rFonts w:ascii="Calibri" w:eastAsia="Calibri" w:hAnsi="Calibri"/>
                <w:sz w:val="26"/>
                <w:szCs w:val="26"/>
              </w:rPr>
              <w:lastRenderedPageBreak/>
              <w:t>4. Neposredni rad</w:t>
            </w:r>
          </w:p>
          <w:p w14:paraId="2C80A589" w14:textId="77777777" w:rsidR="0029082A" w:rsidRPr="00401F0E" w:rsidRDefault="0029082A" w:rsidP="009356A1">
            <w:pPr>
              <w:ind w:left="113" w:right="113"/>
              <w:jc w:val="right"/>
              <w:rPr>
                <w:rFonts w:ascii="Calibri" w:eastAsia="Calibri" w:hAnsi="Calibri"/>
                <w:sz w:val="26"/>
                <w:szCs w:val="26"/>
              </w:rPr>
            </w:pPr>
            <w:r w:rsidRPr="00401F0E">
              <w:rPr>
                <w:rFonts w:ascii="Calibri" w:eastAsia="Calibri" w:hAnsi="Calibri"/>
                <w:sz w:val="26"/>
                <w:szCs w:val="26"/>
              </w:rPr>
              <w:t>s  roditeljima</w:t>
            </w:r>
          </w:p>
        </w:tc>
        <w:tc>
          <w:tcPr>
            <w:tcW w:w="6662" w:type="dxa"/>
          </w:tcPr>
          <w:p w14:paraId="5E5B359C" w14:textId="77777777" w:rsidR="0029082A" w:rsidRPr="00401F0E" w:rsidRDefault="0029082A" w:rsidP="009356A1">
            <w:pPr>
              <w:spacing w:line="257" w:lineRule="auto"/>
              <w:ind w:left="720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4.1.</w:t>
            </w:r>
            <w:r w:rsidRPr="00401F0E">
              <w:rPr>
                <w:rFonts w:ascii="Calibri" w:eastAsia="Calibri" w:hAnsi="Calibri"/>
                <w:b/>
              </w:rPr>
              <w:tab/>
              <w:t>Informiranje i savjetovanje roditelja</w:t>
            </w:r>
          </w:p>
          <w:p w14:paraId="6C248E64" w14:textId="77777777" w:rsidR="0029082A" w:rsidRPr="00401F0E" w:rsidRDefault="0029082A" w:rsidP="009356A1">
            <w:pPr>
              <w:spacing w:line="257" w:lineRule="auto"/>
              <w:ind w:left="720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Individualni  razgovori s roditeljima (upis u 1.razred, pedagoška obrada, poteškoće u učenju/ponašanju, profesionalna orijentacija..)</w:t>
            </w:r>
          </w:p>
          <w:p w14:paraId="517781AC" w14:textId="77777777" w:rsidR="0029082A" w:rsidRPr="00401F0E" w:rsidRDefault="0029082A" w:rsidP="009356A1">
            <w:pPr>
              <w:spacing w:line="257" w:lineRule="auto"/>
              <w:ind w:left="720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4.2.</w:t>
            </w:r>
            <w:r w:rsidRPr="00401F0E">
              <w:rPr>
                <w:rFonts w:ascii="Calibri" w:eastAsia="Calibri" w:hAnsi="Calibri"/>
                <w:b/>
              </w:rPr>
              <w:tab/>
              <w:t xml:space="preserve">Održavanje tematskih roditeljskih sastanaka </w:t>
            </w:r>
          </w:p>
          <w:p w14:paraId="70B67A53" w14:textId="77777777" w:rsidR="0029082A" w:rsidRPr="00401F0E" w:rsidRDefault="0029082A" w:rsidP="009356A1">
            <w:pPr>
              <w:spacing w:line="257" w:lineRule="auto"/>
              <w:ind w:left="720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237FB000" w14:textId="77777777" w:rsidR="0029082A" w:rsidRPr="00401F0E" w:rsidRDefault="0029082A" w:rsidP="009356A1">
            <w:pPr>
              <w:spacing w:line="257" w:lineRule="auto"/>
              <w:ind w:left="720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4.3.</w:t>
            </w:r>
            <w:r w:rsidRPr="00401F0E">
              <w:rPr>
                <w:rFonts w:ascii="Calibri" w:eastAsia="Calibri" w:hAnsi="Calibri"/>
                <w:b/>
              </w:rPr>
              <w:tab/>
              <w:t>Izrada informativno-edukativnih materijala za roditelje (članci, brošure, …)</w:t>
            </w:r>
          </w:p>
          <w:p w14:paraId="748FAE90" w14:textId="77777777" w:rsidR="0029082A" w:rsidRPr="00401F0E" w:rsidRDefault="0029082A" w:rsidP="009356A1">
            <w:pPr>
              <w:spacing w:line="257" w:lineRule="auto"/>
              <w:ind w:left="720" w:hanging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448" w:type="dxa"/>
          </w:tcPr>
          <w:p w14:paraId="4728BDDA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010831A3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390" w:type="dxa"/>
          </w:tcPr>
          <w:p w14:paraId="3264DABC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401F0E">
              <w:rPr>
                <w:rFonts w:ascii="Calibri" w:eastAsia="Calibri" w:hAnsi="Calibri"/>
              </w:rPr>
              <w:t>1 sat po roditelju</w:t>
            </w:r>
          </w:p>
          <w:p w14:paraId="622831B1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B073F03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00920DF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93EC921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30 sati</w:t>
            </w:r>
          </w:p>
        </w:tc>
        <w:tc>
          <w:tcPr>
            <w:tcW w:w="3116" w:type="dxa"/>
            <w:vAlign w:val="center"/>
          </w:tcPr>
          <w:p w14:paraId="18B6C0B8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>Kvalitetna suradnja usmjerena na partnerstvo s ciljem podizanja roditeljskih kompetencija</w:t>
            </w:r>
          </w:p>
          <w:p w14:paraId="360C227E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9082A" w:rsidRPr="00401F0E" w14:paraId="0E5F2ADF" w14:textId="77777777" w:rsidTr="009356A1">
        <w:trPr>
          <w:trHeight w:val="2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6E899425" w14:textId="77777777" w:rsidR="0029082A" w:rsidRPr="00401F0E" w:rsidRDefault="0029082A" w:rsidP="009356A1">
            <w:pPr>
              <w:ind w:left="113" w:right="113"/>
              <w:contextualSpacing/>
              <w:rPr>
                <w:rFonts w:ascii="Calibri" w:eastAsia="Calibri" w:hAnsi="Calibri"/>
                <w:sz w:val="26"/>
                <w:szCs w:val="26"/>
              </w:rPr>
            </w:pPr>
            <w:r w:rsidRPr="00401F0E">
              <w:rPr>
                <w:rFonts w:ascii="Calibri" w:eastAsia="Calibri" w:hAnsi="Calibri"/>
                <w:sz w:val="26"/>
                <w:szCs w:val="26"/>
              </w:rPr>
              <w:t>5. Uvođenje novih  programa /inovacija</w:t>
            </w:r>
          </w:p>
        </w:tc>
        <w:tc>
          <w:tcPr>
            <w:tcW w:w="6662" w:type="dxa"/>
          </w:tcPr>
          <w:p w14:paraId="2F053771" w14:textId="77777777" w:rsidR="0029082A" w:rsidRPr="00401F0E" w:rsidRDefault="0029082A" w:rsidP="009356A1">
            <w:pPr>
              <w:spacing w:line="257" w:lineRule="auto"/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62CC862" w14:textId="77777777" w:rsidR="0029082A" w:rsidRPr="00401F0E" w:rsidRDefault="0029082A" w:rsidP="009356A1">
            <w:pPr>
              <w:spacing w:line="257" w:lineRule="auto"/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5.1. Sudjelovanje u uvođenju novih programa </w:t>
            </w:r>
          </w:p>
          <w:p w14:paraId="2F104BBE" w14:textId="77777777" w:rsidR="0029082A" w:rsidRPr="00401F0E" w:rsidRDefault="0029082A" w:rsidP="009356A1">
            <w:pPr>
              <w:spacing w:line="257" w:lineRule="auto"/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1F36807B" w14:textId="77777777" w:rsidR="0029082A" w:rsidRPr="00401F0E" w:rsidRDefault="0029082A" w:rsidP="009356A1">
            <w:pPr>
              <w:spacing w:line="257" w:lineRule="auto"/>
              <w:ind w:left="3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5.2. Sudjelovanje u uvođenju suvremenih didaktičko metodičkih inovacija</w:t>
            </w:r>
          </w:p>
          <w:p w14:paraId="08EBBAF7" w14:textId="77777777" w:rsidR="0029082A" w:rsidRPr="00401F0E" w:rsidRDefault="0029082A" w:rsidP="009356A1">
            <w:pPr>
              <w:tabs>
                <w:tab w:val="left" w:pos="1410"/>
              </w:tabs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FF0000"/>
                <w:u w:val="single"/>
              </w:rPr>
            </w:pPr>
          </w:p>
          <w:p w14:paraId="567045C2" w14:textId="77777777" w:rsidR="0029082A" w:rsidRPr="00401F0E" w:rsidRDefault="0029082A" w:rsidP="009356A1">
            <w:pPr>
              <w:tabs>
                <w:tab w:val="left" w:pos="1410"/>
              </w:tabs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FF0000"/>
                <w:u w:val="single"/>
              </w:rPr>
            </w:pPr>
          </w:p>
          <w:p w14:paraId="2C310DE0" w14:textId="77777777" w:rsidR="0029082A" w:rsidRPr="00401F0E" w:rsidRDefault="0029082A" w:rsidP="009356A1">
            <w:pPr>
              <w:tabs>
                <w:tab w:val="left" w:pos="1410"/>
              </w:tabs>
              <w:spacing w:after="12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  <w:i/>
                <w:color w:val="FF0000"/>
                <w:u w:val="single"/>
              </w:rPr>
            </w:pPr>
          </w:p>
        </w:tc>
        <w:tc>
          <w:tcPr>
            <w:tcW w:w="1448" w:type="dxa"/>
          </w:tcPr>
          <w:p w14:paraId="70EE2184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A88A84E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390" w:type="dxa"/>
          </w:tcPr>
          <w:p w14:paraId="67ADB324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DBE6132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25 sati</w:t>
            </w:r>
          </w:p>
          <w:p w14:paraId="5BA36AF8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25 sati</w:t>
            </w:r>
          </w:p>
        </w:tc>
        <w:tc>
          <w:tcPr>
            <w:tcW w:w="3116" w:type="dxa"/>
            <w:vAlign w:val="bottom"/>
          </w:tcPr>
          <w:p w14:paraId="274B8197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>Primijenjeni novi programi i didaktičko-metodičke inovacije u svakodnevnoj praksi</w:t>
            </w:r>
          </w:p>
          <w:p w14:paraId="16B73B00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9082A" w:rsidRPr="00401F0E" w14:paraId="60352539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extDirection w:val="btLr"/>
          </w:tcPr>
          <w:p w14:paraId="73FC6581" w14:textId="77777777" w:rsidR="0029082A" w:rsidRPr="00401F0E" w:rsidRDefault="0029082A" w:rsidP="009356A1">
            <w:pPr>
              <w:ind w:left="113" w:right="113"/>
              <w:rPr>
                <w:rFonts w:ascii="Calibri" w:eastAsia="Calibri" w:hAnsi="Calibri"/>
                <w:sz w:val="26"/>
                <w:szCs w:val="26"/>
              </w:rPr>
            </w:pPr>
            <w:r w:rsidRPr="00401F0E">
              <w:rPr>
                <w:rFonts w:ascii="Calibri" w:eastAsia="Calibri" w:hAnsi="Calibri"/>
                <w:sz w:val="26"/>
                <w:szCs w:val="26"/>
              </w:rPr>
              <w:t xml:space="preserve">      6. Stručno</w:t>
            </w:r>
          </w:p>
          <w:p w14:paraId="34CF046B" w14:textId="77777777" w:rsidR="0029082A" w:rsidRPr="00401F0E" w:rsidRDefault="0029082A" w:rsidP="009356A1">
            <w:pPr>
              <w:ind w:left="113" w:right="113"/>
              <w:rPr>
                <w:rFonts w:ascii="Calibri" w:eastAsia="Calibri" w:hAnsi="Calibri"/>
                <w:sz w:val="26"/>
                <w:szCs w:val="26"/>
              </w:rPr>
            </w:pPr>
            <w:r w:rsidRPr="00401F0E">
              <w:rPr>
                <w:rFonts w:ascii="Calibri" w:eastAsia="Calibri" w:hAnsi="Calibri"/>
                <w:sz w:val="26"/>
                <w:szCs w:val="26"/>
              </w:rPr>
              <w:t xml:space="preserve">     usavršavanje</w:t>
            </w:r>
          </w:p>
        </w:tc>
        <w:tc>
          <w:tcPr>
            <w:tcW w:w="6662" w:type="dxa"/>
          </w:tcPr>
          <w:p w14:paraId="04E94EC6" w14:textId="77777777" w:rsidR="0029082A" w:rsidRPr="00401F0E" w:rsidRDefault="0029082A" w:rsidP="009356A1">
            <w:pPr>
              <w:spacing w:line="257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057FA380" w14:textId="77777777" w:rsidR="0029082A" w:rsidRPr="00401F0E" w:rsidRDefault="0029082A" w:rsidP="009356A1">
            <w:pPr>
              <w:spacing w:line="257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0CB0275E" w14:textId="77777777" w:rsidR="0029082A" w:rsidRPr="00401F0E" w:rsidRDefault="0029082A" w:rsidP="009356A1">
            <w:pPr>
              <w:spacing w:line="257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7.1.</w:t>
            </w:r>
            <w:r w:rsidRPr="00401F0E">
              <w:rPr>
                <w:rFonts w:ascii="Calibri" w:eastAsia="Calibri" w:hAnsi="Calibri"/>
              </w:rPr>
              <w:t xml:space="preserve"> </w:t>
            </w:r>
            <w:r w:rsidRPr="00401F0E">
              <w:rPr>
                <w:rFonts w:ascii="Calibri" w:eastAsia="Calibri" w:hAnsi="Calibri"/>
                <w:b/>
              </w:rPr>
              <w:t>Sudjelovanje na stručnom usavršavanja izvan škole u organizaciji MZO-, AZOO i ostalih institucija</w:t>
            </w:r>
          </w:p>
          <w:p w14:paraId="5CE2E7A9" w14:textId="77777777" w:rsidR="0029082A" w:rsidRPr="00401F0E" w:rsidRDefault="0029082A" w:rsidP="009356A1">
            <w:pPr>
              <w:spacing w:line="257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07DE262D" w14:textId="77777777" w:rsidR="0029082A" w:rsidRPr="00401F0E" w:rsidRDefault="0029082A" w:rsidP="009356A1">
            <w:pPr>
              <w:spacing w:line="257" w:lineRule="auto"/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706B2F69" w14:textId="77777777" w:rsidR="0029082A" w:rsidRPr="00401F0E" w:rsidRDefault="0029082A" w:rsidP="009356A1">
            <w:pPr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448" w:type="dxa"/>
          </w:tcPr>
          <w:p w14:paraId="5B06CFA5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F58DA9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390" w:type="dxa"/>
          </w:tcPr>
          <w:p w14:paraId="7EC5962F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7D1F7B09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70 sati</w:t>
            </w:r>
          </w:p>
        </w:tc>
        <w:tc>
          <w:tcPr>
            <w:tcW w:w="3116" w:type="dxa"/>
          </w:tcPr>
          <w:p w14:paraId="3BC0131D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2AA0957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Stručne kompetencije potrebne za podizanje kvalitete odgojno-obrazovnog procesa</w:t>
            </w:r>
          </w:p>
        </w:tc>
      </w:tr>
    </w:tbl>
    <w:tbl>
      <w:tblPr>
        <w:tblStyle w:val="Srednjareetka1-Isticanje3"/>
        <w:tblpPr w:leftFromText="180" w:rightFromText="180" w:vertAnchor="text" w:tblpY="1"/>
        <w:tblOverlap w:val="never"/>
        <w:tblW w:w="13679" w:type="dxa"/>
        <w:tblLayout w:type="fixed"/>
        <w:tblLook w:val="04A0" w:firstRow="1" w:lastRow="0" w:firstColumn="1" w:lastColumn="0" w:noHBand="0" w:noVBand="1"/>
      </w:tblPr>
      <w:tblGrid>
        <w:gridCol w:w="1352"/>
        <w:gridCol w:w="6509"/>
        <w:gridCol w:w="1415"/>
        <w:gridCol w:w="1909"/>
        <w:gridCol w:w="2494"/>
      </w:tblGrid>
      <w:tr w:rsidR="0029082A" w:rsidRPr="00401F0E" w14:paraId="7FA7AF14" w14:textId="77777777" w:rsidTr="00935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</w:tcPr>
          <w:p w14:paraId="71E1D4A5" w14:textId="77777777" w:rsidR="0029082A" w:rsidRPr="00401F0E" w:rsidRDefault="0029082A" w:rsidP="009356A1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</w:rPr>
              <w:br w:type="page"/>
            </w:r>
            <w:r w:rsidRPr="00401F0E">
              <w:rPr>
                <w:rFonts w:ascii="Calibri" w:eastAsia="Calibri" w:hAnsi="Calibri"/>
                <w:color w:val="C00000"/>
                <w:sz w:val="28"/>
                <w:szCs w:val="28"/>
              </w:rPr>
              <w:t>NEPOSREDNI RAD S UČENICIMA</w:t>
            </w:r>
          </w:p>
        </w:tc>
      </w:tr>
      <w:tr w:rsidR="0029082A" w:rsidRPr="00401F0E" w14:paraId="270E27FF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5EF49D42" w14:textId="77777777" w:rsidR="0029082A" w:rsidRPr="00401F0E" w:rsidRDefault="0029082A" w:rsidP="009356A1">
            <w:pPr>
              <w:spacing w:after="160" w:line="259" w:lineRule="auto"/>
              <w:ind w:right="317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401F0E">
              <w:rPr>
                <w:rFonts w:ascii="Calibri" w:eastAsia="Calibri" w:hAnsi="Calibri"/>
                <w:sz w:val="23"/>
                <w:szCs w:val="23"/>
              </w:rPr>
              <w:t>Područja rada</w:t>
            </w:r>
          </w:p>
        </w:tc>
        <w:tc>
          <w:tcPr>
            <w:tcW w:w="6509" w:type="dxa"/>
            <w:vAlign w:val="center"/>
          </w:tcPr>
          <w:p w14:paraId="6941C4B7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Planirane aktivnosti</w:t>
            </w:r>
          </w:p>
        </w:tc>
        <w:tc>
          <w:tcPr>
            <w:tcW w:w="1415" w:type="dxa"/>
          </w:tcPr>
          <w:p w14:paraId="1B249539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Vrijeme realizacije/ mjeseci</w:t>
            </w:r>
          </w:p>
        </w:tc>
        <w:tc>
          <w:tcPr>
            <w:tcW w:w="1909" w:type="dxa"/>
          </w:tcPr>
          <w:p w14:paraId="657D5F08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Predviđeno sati</w:t>
            </w:r>
          </w:p>
        </w:tc>
        <w:tc>
          <w:tcPr>
            <w:tcW w:w="2494" w:type="dxa"/>
            <w:vAlign w:val="center"/>
          </w:tcPr>
          <w:p w14:paraId="15B3A002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Calibri" w:eastAsia="Calibri" w:hAnsi="Calibri"/>
                <w:b/>
              </w:rPr>
              <w:t>Cilj/ishodi</w:t>
            </w:r>
          </w:p>
        </w:tc>
      </w:tr>
      <w:tr w:rsidR="0029082A" w:rsidRPr="00401F0E" w14:paraId="5366756D" w14:textId="77777777" w:rsidTr="009356A1">
        <w:trPr>
          <w:trHeight w:val="1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extDirection w:val="btLr"/>
          </w:tcPr>
          <w:p w14:paraId="65212F1C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1. Upis u prvi razred</w:t>
            </w:r>
          </w:p>
          <w:p w14:paraId="45193E55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  <w:p w14:paraId="747911B3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  <w:p w14:paraId="63A90386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  <w:p w14:paraId="65F9237D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  <w:p w14:paraId="21D35D43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  <w:p w14:paraId="44AD8791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  <w:p w14:paraId="5036904E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509" w:type="dxa"/>
          </w:tcPr>
          <w:p w14:paraId="584AD6E1" w14:textId="77777777" w:rsidR="0029082A" w:rsidRPr="00401F0E" w:rsidRDefault="0029082A" w:rsidP="00F15A0F">
            <w:pPr>
              <w:numPr>
                <w:ilvl w:val="1"/>
                <w:numId w:val="37"/>
              </w:numPr>
              <w:spacing w:after="160" w:line="256" w:lineRule="auto"/>
              <w:ind w:left="6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Upis u prvi razred</w:t>
            </w:r>
          </w:p>
          <w:p w14:paraId="4A2247B6" w14:textId="77777777" w:rsidR="0029082A" w:rsidRPr="00401F0E" w:rsidRDefault="0029082A" w:rsidP="00F15A0F">
            <w:pPr>
              <w:numPr>
                <w:ilvl w:val="0"/>
                <w:numId w:val="38"/>
              </w:numPr>
              <w:spacing w:after="160" w:line="256" w:lineRule="auto"/>
              <w:ind w:left="8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pripremi i provođenju upisa</w:t>
            </w:r>
          </w:p>
          <w:p w14:paraId="2025E005" w14:textId="77777777" w:rsidR="0029082A" w:rsidRPr="00401F0E" w:rsidRDefault="0029082A" w:rsidP="00F15A0F">
            <w:pPr>
              <w:numPr>
                <w:ilvl w:val="0"/>
                <w:numId w:val="38"/>
              </w:numPr>
              <w:spacing w:after="160" w:line="256" w:lineRule="auto"/>
              <w:ind w:left="884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Formiranje razrednih odjela </w:t>
            </w:r>
          </w:p>
        </w:tc>
        <w:tc>
          <w:tcPr>
            <w:tcW w:w="1415" w:type="dxa"/>
          </w:tcPr>
          <w:p w14:paraId="680FDD8E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3.mj – 5.mj.</w:t>
            </w:r>
          </w:p>
          <w:p w14:paraId="43B38433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8E37CC8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6.mj.</w:t>
            </w:r>
          </w:p>
        </w:tc>
        <w:tc>
          <w:tcPr>
            <w:tcW w:w="1909" w:type="dxa"/>
          </w:tcPr>
          <w:p w14:paraId="2A36DFD8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6363D7C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po učeniku</w:t>
            </w:r>
          </w:p>
          <w:p w14:paraId="39E1739F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po odjelu</w:t>
            </w:r>
          </w:p>
          <w:p w14:paraId="191D6FBC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2494" w:type="dxa"/>
          </w:tcPr>
          <w:p w14:paraId="19543207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E0FE8E5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Razredni odjeli  formirani na temelju pedagoških standarda</w:t>
            </w:r>
          </w:p>
        </w:tc>
      </w:tr>
      <w:tr w:rsidR="0029082A" w:rsidRPr="00401F0E" w14:paraId="464F11C4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extDirection w:val="btLr"/>
          </w:tcPr>
          <w:p w14:paraId="1CB3C771" w14:textId="77777777" w:rsidR="0029082A" w:rsidRPr="00401F0E" w:rsidRDefault="0029082A" w:rsidP="009356A1">
            <w:pPr>
              <w:spacing w:after="160" w:line="257" w:lineRule="auto"/>
              <w:ind w:left="17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2.Utvrđivanje primjerenog programa školovanja</w:t>
            </w:r>
          </w:p>
          <w:p w14:paraId="37F702A8" w14:textId="77777777" w:rsidR="0029082A" w:rsidRPr="00401F0E" w:rsidRDefault="0029082A" w:rsidP="009356A1">
            <w:pPr>
              <w:spacing w:after="160" w:line="259" w:lineRule="auto"/>
              <w:ind w:left="113" w:right="113"/>
              <w:rPr>
                <w:rFonts w:ascii="Calibri" w:eastAsia="Calibri" w:hAnsi="Calibri"/>
              </w:rPr>
            </w:pPr>
          </w:p>
        </w:tc>
        <w:tc>
          <w:tcPr>
            <w:tcW w:w="6509" w:type="dxa"/>
          </w:tcPr>
          <w:p w14:paraId="1A2DC13F" w14:textId="77777777" w:rsidR="0029082A" w:rsidRPr="00401F0E" w:rsidRDefault="0029082A" w:rsidP="009356A1">
            <w:pPr>
              <w:spacing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     </w:t>
            </w:r>
            <w:r w:rsidRPr="00401F0E">
              <w:rPr>
                <w:rFonts w:ascii="Calibri" w:eastAsia="Calibri" w:hAnsi="Calibri"/>
                <w:b/>
              </w:rPr>
              <w:t xml:space="preserve">2.1 Pedagoška obrada učenika </w:t>
            </w:r>
          </w:p>
          <w:p w14:paraId="685B5C09" w14:textId="77777777" w:rsidR="0029082A" w:rsidRPr="00401F0E" w:rsidRDefault="0029082A" w:rsidP="00F15A0F">
            <w:pPr>
              <w:numPr>
                <w:ilvl w:val="0"/>
                <w:numId w:val="40"/>
              </w:numPr>
              <w:spacing w:after="160" w:line="25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Individualni razgovor s učenikom</w:t>
            </w:r>
          </w:p>
          <w:p w14:paraId="13E6B06C" w14:textId="77777777" w:rsidR="0029082A" w:rsidRPr="00401F0E" w:rsidRDefault="0029082A" w:rsidP="00F15A0F">
            <w:pPr>
              <w:numPr>
                <w:ilvl w:val="0"/>
                <w:numId w:val="40"/>
              </w:numPr>
              <w:spacing w:after="160" w:line="25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Praćenje rada učenika na nastavi</w:t>
            </w:r>
          </w:p>
          <w:p w14:paraId="140AC8F9" w14:textId="77777777" w:rsidR="0029082A" w:rsidRPr="00401F0E" w:rsidRDefault="0029082A" w:rsidP="00F15A0F">
            <w:pPr>
              <w:numPr>
                <w:ilvl w:val="0"/>
                <w:numId w:val="40"/>
              </w:numPr>
              <w:spacing w:after="160" w:line="25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Pisanje pedagoškog mišljenja </w:t>
            </w:r>
          </w:p>
          <w:p w14:paraId="7CCCB299" w14:textId="77777777" w:rsidR="0029082A" w:rsidRPr="00401F0E" w:rsidRDefault="0029082A" w:rsidP="00F15A0F">
            <w:pPr>
              <w:numPr>
                <w:ilvl w:val="0"/>
                <w:numId w:val="40"/>
              </w:numPr>
              <w:spacing w:after="160" w:line="25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timskoj procjeni učenika</w:t>
            </w:r>
          </w:p>
        </w:tc>
        <w:tc>
          <w:tcPr>
            <w:tcW w:w="1415" w:type="dxa"/>
          </w:tcPr>
          <w:p w14:paraId="53EC95FC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642CEDF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909" w:type="dxa"/>
          </w:tcPr>
          <w:p w14:paraId="3C07113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62B1F8C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F66382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5 sati po učeniku</w:t>
            </w:r>
          </w:p>
        </w:tc>
        <w:tc>
          <w:tcPr>
            <w:tcW w:w="2494" w:type="dxa"/>
          </w:tcPr>
          <w:p w14:paraId="3F84A7B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F226A26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Program školovanja primjeren psiho-fizičkim potrebama učenika</w:t>
            </w:r>
          </w:p>
        </w:tc>
      </w:tr>
      <w:tr w:rsidR="0029082A" w:rsidRPr="00401F0E" w14:paraId="7E52CA90" w14:textId="77777777" w:rsidTr="009356A1">
        <w:trPr>
          <w:trHeight w:val="3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extDirection w:val="btLr"/>
          </w:tcPr>
          <w:p w14:paraId="62695D80" w14:textId="77777777" w:rsidR="0029082A" w:rsidRPr="00401F0E" w:rsidRDefault="0029082A" w:rsidP="009356A1">
            <w:pPr>
              <w:spacing w:after="160" w:line="259" w:lineRule="auto"/>
              <w:ind w:left="113" w:right="113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lastRenderedPageBreak/>
              <w:t>2.</w:t>
            </w:r>
            <w:r w:rsidRPr="00401F0E">
              <w:rPr>
                <w:rFonts w:ascii="Calibri" w:eastAsia="Calibri" w:hAnsi="Calibri"/>
              </w:rPr>
              <w:tab/>
              <w:t>Odgojno-obrazovni rad i podrška učenicima</w:t>
            </w:r>
          </w:p>
        </w:tc>
        <w:tc>
          <w:tcPr>
            <w:tcW w:w="6509" w:type="dxa"/>
          </w:tcPr>
          <w:p w14:paraId="7F34D468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2.1.</w:t>
            </w:r>
            <w:r w:rsidRPr="00401F0E">
              <w:rPr>
                <w:rFonts w:ascii="Calibri" w:eastAsia="Calibri" w:hAnsi="Calibri"/>
                <w:b/>
              </w:rPr>
              <w:tab/>
              <w:t>Odgojno-obrazovni rad</w:t>
            </w:r>
          </w:p>
          <w:p w14:paraId="28C5A2FA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   •</w:t>
            </w:r>
            <w:r w:rsidRPr="00401F0E">
              <w:rPr>
                <w:rFonts w:ascii="Calibri" w:eastAsia="Calibri" w:hAnsi="Calibri"/>
                <w:b/>
              </w:rPr>
              <w:tab/>
              <w:t xml:space="preserve">Pedagoške radionice (realizacija tema iz ŠPP-a, </w:t>
            </w:r>
            <w:proofErr w:type="spellStart"/>
            <w:r w:rsidRPr="00401F0E">
              <w:rPr>
                <w:rFonts w:ascii="Calibri" w:eastAsia="Calibri" w:hAnsi="Calibri"/>
                <w:b/>
              </w:rPr>
              <w:t>međupredmetnih</w:t>
            </w:r>
            <w:proofErr w:type="spellEnd"/>
            <w:r w:rsidRPr="00401F0E">
              <w:rPr>
                <w:rFonts w:ascii="Calibri" w:eastAsia="Calibri" w:hAnsi="Calibri"/>
                <w:b/>
              </w:rPr>
              <w:t xml:space="preserve"> tema, GOO, ZO i </w:t>
            </w:r>
            <w:proofErr w:type="spellStart"/>
            <w:r w:rsidRPr="00401F0E">
              <w:rPr>
                <w:rFonts w:ascii="Calibri" w:eastAsia="Calibri" w:hAnsi="Calibri"/>
                <w:b/>
              </w:rPr>
              <w:t>td</w:t>
            </w:r>
            <w:proofErr w:type="spellEnd"/>
            <w:r w:rsidRPr="00401F0E">
              <w:rPr>
                <w:rFonts w:ascii="Calibri" w:eastAsia="Calibri" w:hAnsi="Calibri"/>
                <w:b/>
              </w:rPr>
              <w:t>.)</w:t>
            </w:r>
          </w:p>
          <w:p w14:paraId="410A1AC6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2.2.</w:t>
            </w:r>
            <w:r w:rsidRPr="00401F0E">
              <w:rPr>
                <w:rFonts w:ascii="Calibri" w:eastAsia="Calibri" w:hAnsi="Calibri"/>
                <w:b/>
              </w:rPr>
              <w:tab/>
              <w:t>Podrška učenicima:</w:t>
            </w:r>
          </w:p>
          <w:p w14:paraId="3BB2027C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   •</w:t>
            </w:r>
            <w:r w:rsidRPr="00401F0E">
              <w:rPr>
                <w:rFonts w:ascii="Calibri" w:eastAsia="Calibri" w:hAnsi="Calibri"/>
                <w:b/>
              </w:rPr>
              <w:tab/>
              <w:t xml:space="preserve">Savjetodavni rad s učenicima </w:t>
            </w:r>
          </w:p>
          <w:p w14:paraId="37161FBF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   •</w:t>
            </w:r>
            <w:r w:rsidRPr="00401F0E">
              <w:rPr>
                <w:rFonts w:ascii="Calibri" w:eastAsia="Calibri" w:hAnsi="Calibri"/>
                <w:b/>
              </w:rPr>
              <w:tab/>
              <w:t>Profesionalno informiranje i usmjeravanje</w:t>
            </w:r>
          </w:p>
          <w:p w14:paraId="66CCADEA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   •</w:t>
            </w:r>
            <w:r w:rsidRPr="00401F0E">
              <w:rPr>
                <w:rFonts w:ascii="Calibri" w:eastAsia="Calibri" w:hAnsi="Calibri"/>
                <w:b/>
              </w:rPr>
              <w:tab/>
              <w:t>Suradnja s učenicima na realizaciji projekata</w:t>
            </w:r>
          </w:p>
          <w:p w14:paraId="5538C771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7E48274B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2.3.</w:t>
            </w:r>
            <w:r w:rsidRPr="00401F0E">
              <w:rPr>
                <w:rFonts w:ascii="Calibri" w:eastAsia="Calibri" w:hAnsi="Calibri"/>
                <w:b/>
              </w:rPr>
              <w:tab/>
              <w:t>Pedagoške intervencije u razrednom odjelu ( odgojna problematika)</w:t>
            </w:r>
          </w:p>
          <w:p w14:paraId="31186201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0F74A0A6" w14:textId="77777777" w:rsidR="0029082A" w:rsidRPr="00401F0E" w:rsidRDefault="0029082A" w:rsidP="009356A1">
            <w:pPr>
              <w:spacing w:after="160" w:line="256" w:lineRule="auto"/>
              <w:ind w:left="317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</w:tc>
        <w:tc>
          <w:tcPr>
            <w:tcW w:w="1415" w:type="dxa"/>
          </w:tcPr>
          <w:p w14:paraId="0843C372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  <w:p w14:paraId="2AAD964D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06BD00D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909" w:type="dxa"/>
          </w:tcPr>
          <w:p w14:paraId="231978E3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1+1 sat po radionici</w:t>
            </w:r>
          </w:p>
          <w:p w14:paraId="233F611A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517CE49B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70 sati</w:t>
            </w:r>
          </w:p>
          <w:p w14:paraId="3F5AF70F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FC4D1BE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po intervenciji</w:t>
            </w:r>
          </w:p>
        </w:tc>
        <w:tc>
          <w:tcPr>
            <w:tcW w:w="2494" w:type="dxa"/>
          </w:tcPr>
          <w:p w14:paraId="5CAF30F3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ab/>
            </w:r>
          </w:p>
          <w:p w14:paraId="47F5CCB1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BBA8A27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Cjelovita podrška učenicima s ciljem razvijanja generičkih kompetencija</w:t>
            </w:r>
          </w:p>
        </w:tc>
      </w:tr>
      <w:tr w:rsidR="0029082A" w:rsidRPr="00401F0E" w14:paraId="1C385E39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9" w:type="dxa"/>
            <w:gridSpan w:val="5"/>
          </w:tcPr>
          <w:p w14:paraId="4931F2B1" w14:textId="77777777" w:rsidR="0029082A" w:rsidRPr="00401F0E" w:rsidRDefault="0029082A" w:rsidP="009356A1">
            <w:pPr>
              <w:spacing w:after="160" w:line="259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  <w:color w:val="C00000"/>
                <w:sz w:val="28"/>
                <w:szCs w:val="28"/>
              </w:rPr>
              <w:t>KOORDINACIJSKI POSLOVI</w:t>
            </w:r>
          </w:p>
        </w:tc>
      </w:tr>
      <w:tr w:rsidR="0029082A" w:rsidRPr="00401F0E" w14:paraId="37FCAF4E" w14:textId="77777777" w:rsidTr="009356A1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14:paraId="39837617" w14:textId="77777777" w:rsidR="0029082A" w:rsidRPr="00401F0E" w:rsidRDefault="0029082A" w:rsidP="009356A1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Područja rada</w:t>
            </w:r>
          </w:p>
        </w:tc>
        <w:tc>
          <w:tcPr>
            <w:tcW w:w="6509" w:type="dxa"/>
          </w:tcPr>
          <w:p w14:paraId="035631D7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 xml:space="preserve">Planirane aktivnosti </w:t>
            </w:r>
          </w:p>
        </w:tc>
        <w:tc>
          <w:tcPr>
            <w:tcW w:w="1415" w:type="dxa"/>
          </w:tcPr>
          <w:p w14:paraId="1CC2C4A6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Vrijeme realizacije/ mjeseci</w:t>
            </w:r>
          </w:p>
        </w:tc>
        <w:tc>
          <w:tcPr>
            <w:tcW w:w="1909" w:type="dxa"/>
          </w:tcPr>
          <w:p w14:paraId="76FEC8FA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Predviđeno sati</w:t>
            </w:r>
          </w:p>
        </w:tc>
        <w:tc>
          <w:tcPr>
            <w:tcW w:w="2494" w:type="dxa"/>
            <w:vAlign w:val="center"/>
          </w:tcPr>
          <w:p w14:paraId="27711343" w14:textId="77777777" w:rsidR="0029082A" w:rsidRPr="00401F0E" w:rsidRDefault="0029082A" w:rsidP="009356A1">
            <w:pPr>
              <w:spacing w:after="160"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Calibri" w:eastAsia="Calibri" w:hAnsi="Calibri"/>
                <w:b/>
              </w:rPr>
              <w:t>Cilj/ishodi</w:t>
            </w:r>
          </w:p>
        </w:tc>
      </w:tr>
      <w:tr w:rsidR="0029082A" w:rsidRPr="00401F0E" w14:paraId="5AFC45E4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extDirection w:val="btLr"/>
          </w:tcPr>
          <w:p w14:paraId="73DE257D" w14:textId="77777777" w:rsidR="0029082A" w:rsidRPr="00401F0E" w:rsidRDefault="0029082A" w:rsidP="009356A1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lastRenderedPageBreak/>
              <w:t>1. Sudjelovanje u radu stručnih tijela,</w:t>
            </w:r>
          </w:p>
          <w:p w14:paraId="2C512AAA" w14:textId="77777777" w:rsidR="0029082A" w:rsidRPr="00401F0E" w:rsidRDefault="0029082A" w:rsidP="009356A1">
            <w:pPr>
              <w:spacing w:after="160" w:line="259" w:lineRule="auto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povjerenstava, timova</w:t>
            </w:r>
          </w:p>
        </w:tc>
        <w:tc>
          <w:tcPr>
            <w:tcW w:w="6509" w:type="dxa"/>
          </w:tcPr>
          <w:p w14:paraId="40DE9825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radu NV  i RV</w:t>
            </w:r>
          </w:p>
          <w:p w14:paraId="367F9BDC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radu Vijeća roditelja</w:t>
            </w:r>
          </w:p>
          <w:p w14:paraId="588B0749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Sudjelovanje u radu Vijeća učenika </w:t>
            </w:r>
          </w:p>
          <w:p w14:paraId="68A3567B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Sudjelovanje u Povjerenstvu za realizaciju pripravničkog staža </w:t>
            </w:r>
          </w:p>
          <w:p w14:paraId="5D399A27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Sudjelovanje u timovima i povjerenstvima prema odluci ravnatelja</w:t>
            </w:r>
          </w:p>
          <w:p w14:paraId="05DBB279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Koordinacija/sudjelovanje u radu Povjerenstva za upis u srednju školu</w:t>
            </w:r>
          </w:p>
          <w:p w14:paraId="585A7970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Suradnja sa stručnim timom u izradi </w:t>
            </w:r>
            <w:r w:rsidRPr="00401F0E">
              <w:rPr>
                <w:rFonts w:ascii="Calibri" w:eastAsia="Calibri" w:hAnsi="Calibri"/>
                <w:i/>
              </w:rPr>
              <w:t>Mišljenja i prijedloga stručnog povjerenstva škole o psihofizičkom stanju učenika (Obrazac4.a)</w:t>
            </w:r>
          </w:p>
          <w:p w14:paraId="21F1A158" w14:textId="77777777" w:rsidR="0029082A" w:rsidRPr="00401F0E" w:rsidRDefault="0029082A" w:rsidP="00F15A0F">
            <w:pPr>
              <w:numPr>
                <w:ilvl w:val="0"/>
                <w:numId w:val="43"/>
              </w:numPr>
              <w:spacing w:after="160"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Suradnja sa </w:t>
            </w:r>
            <w:proofErr w:type="spellStart"/>
            <w:r w:rsidRPr="00401F0E">
              <w:rPr>
                <w:rFonts w:ascii="Calibri" w:eastAsia="Calibri" w:hAnsi="Calibri"/>
              </w:rPr>
              <w:t>sustručnjacima</w:t>
            </w:r>
            <w:proofErr w:type="spellEnd"/>
          </w:p>
        </w:tc>
        <w:tc>
          <w:tcPr>
            <w:tcW w:w="1415" w:type="dxa"/>
          </w:tcPr>
          <w:p w14:paraId="4DC776C6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824608B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2698B3CD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B368A53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909" w:type="dxa"/>
          </w:tcPr>
          <w:p w14:paraId="06657D9A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20 sati</w:t>
            </w:r>
          </w:p>
          <w:p w14:paraId="7E90428D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  5 sati</w:t>
            </w:r>
          </w:p>
          <w:p w14:paraId="7F56119B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  5 sati</w:t>
            </w:r>
          </w:p>
          <w:p w14:paraId="23EE6737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 xml:space="preserve">  5 sati po pripravniku</w:t>
            </w:r>
          </w:p>
          <w:p w14:paraId="0BFA5EDB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 sat po timu</w:t>
            </w:r>
          </w:p>
          <w:p w14:paraId="1F15C20A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12 sati</w:t>
            </w:r>
          </w:p>
          <w:p w14:paraId="20C1C23E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35 sati</w:t>
            </w:r>
          </w:p>
          <w:p w14:paraId="44457860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70 sati</w:t>
            </w:r>
          </w:p>
        </w:tc>
        <w:tc>
          <w:tcPr>
            <w:tcW w:w="2494" w:type="dxa"/>
            <w:vAlign w:val="center"/>
          </w:tcPr>
          <w:p w14:paraId="3827C907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957D653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  <w:t>Aktivno sudjelovanje i suradnja u stručnim timovima unutar škole</w:t>
            </w:r>
          </w:p>
          <w:p w14:paraId="69C6249D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71777B8A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0FCB5B8A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07838119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29082A" w:rsidRPr="00401F0E" w14:paraId="46CFAF12" w14:textId="77777777" w:rsidTr="009356A1">
        <w:trPr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extDirection w:val="btLr"/>
          </w:tcPr>
          <w:p w14:paraId="1B12234F" w14:textId="77777777" w:rsidR="0029082A" w:rsidRPr="00401F0E" w:rsidRDefault="0029082A" w:rsidP="009356A1">
            <w:pPr>
              <w:spacing w:after="160" w:line="259" w:lineRule="auto"/>
              <w:ind w:right="317"/>
              <w:jc w:val="center"/>
              <w:rPr>
                <w:rFonts w:ascii="Calibri" w:eastAsia="Calibri" w:hAnsi="Calibri"/>
                <w:sz w:val="23"/>
                <w:szCs w:val="23"/>
              </w:rPr>
            </w:pPr>
            <w:r w:rsidRPr="00401F0E">
              <w:rPr>
                <w:rFonts w:ascii="Calibri" w:eastAsia="Calibri" w:hAnsi="Calibri"/>
              </w:rPr>
              <w:t>2. Suradnja s ustanovama i    institucijama</w:t>
            </w:r>
          </w:p>
        </w:tc>
        <w:tc>
          <w:tcPr>
            <w:tcW w:w="6509" w:type="dxa"/>
          </w:tcPr>
          <w:p w14:paraId="21E13B42" w14:textId="77777777" w:rsidR="0029082A" w:rsidRPr="00401F0E" w:rsidRDefault="0029082A" w:rsidP="00F15A0F">
            <w:pPr>
              <w:numPr>
                <w:ilvl w:val="0"/>
                <w:numId w:val="44"/>
              </w:numPr>
              <w:spacing w:after="160" w:line="259" w:lineRule="auto"/>
              <w:ind w:left="7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Suradnja s NZJZ i  službom školske medicine</w:t>
            </w:r>
          </w:p>
          <w:p w14:paraId="58AB173C" w14:textId="77777777" w:rsidR="0029082A" w:rsidRPr="00401F0E" w:rsidRDefault="0029082A" w:rsidP="00F15A0F">
            <w:pPr>
              <w:numPr>
                <w:ilvl w:val="0"/>
                <w:numId w:val="44"/>
              </w:numPr>
              <w:spacing w:after="160" w:line="259" w:lineRule="auto"/>
              <w:ind w:left="7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Suradnja s Centrom za socijalnu skrb</w:t>
            </w:r>
          </w:p>
          <w:p w14:paraId="36A744D8" w14:textId="77777777" w:rsidR="0029082A" w:rsidRPr="00401F0E" w:rsidRDefault="0029082A" w:rsidP="00F15A0F">
            <w:pPr>
              <w:numPr>
                <w:ilvl w:val="0"/>
                <w:numId w:val="44"/>
              </w:numPr>
              <w:spacing w:after="160" w:line="259" w:lineRule="auto"/>
              <w:ind w:left="7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Suradnja s AZOO-e, MZO-a</w:t>
            </w:r>
          </w:p>
          <w:p w14:paraId="4A08E976" w14:textId="77777777" w:rsidR="0029082A" w:rsidRPr="00401F0E" w:rsidRDefault="0029082A" w:rsidP="00F15A0F">
            <w:pPr>
              <w:numPr>
                <w:ilvl w:val="0"/>
                <w:numId w:val="44"/>
              </w:numPr>
              <w:spacing w:after="160" w:line="259" w:lineRule="auto"/>
              <w:ind w:left="7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Suradnja s MUP-om</w:t>
            </w:r>
          </w:p>
          <w:p w14:paraId="52F12949" w14:textId="77777777" w:rsidR="0029082A" w:rsidRPr="00401F0E" w:rsidRDefault="0029082A" w:rsidP="00F15A0F">
            <w:pPr>
              <w:numPr>
                <w:ilvl w:val="0"/>
                <w:numId w:val="44"/>
              </w:numPr>
              <w:spacing w:after="160" w:line="259" w:lineRule="auto"/>
              <w:ind w:left="7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Nacionalni centar za vanjsko vrednovanje</w:t>
            </w:r>
          </w:p>
          <w:p w14:paraId="08C9B20F" w14:textId="77777777" w:rsidR="0029082A" w:rsidRPr="00401F0E" w:rsidRDefault="0029082A" w:rsidP="00F15A0F">
            <w:pPr>
              <w:numPr>
                <w:ilvl w:val="0"/>
                <w:numId w:val="44"/>
              </w:numPr>
              <w:spacing w:after="160" w:line="259" w:lineRule="auto"/>
              <w:ind w:left="743" w:hanging="425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</w:rPr>
              <w:t>Suradnja s lokalnom zajednicom i udrugama</w:t>
            </w:r>
          </w:p>
          <w:p w14:paraId="3CC0A970" w14:textId="77777777" w:rsidR="0029082A" w:rsidRPr="00401F0E" w:rsidRDefault="0029082A" w:rsidP="009356A1">
            <w:pPr>
              <w:ind w:left="743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</w:tc>
        <w:tc>
          <w:tcPr>
            <w:tcW w:w="1415" w:type="dxa"/>
          </w:tcPr>
          <w:p w14:paraId="46310C2C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62ACCFB2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1AA8C618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57C445CF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tijekom godine</w:t>
            </w:r>
          </w:p>
        </w:tc>
        <w:tc>
          <w:tcPr>
            <w:tcW w:w="1909" w:type="dxa"/>
          </w:tcPr>
          <w:p w14:paraId="1FB6EDCB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47CD452F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  <w:p w14:paraId="28E3FE02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4D9455B6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</w:rPr>
              <w:t>35 sati</w:t>
            </w:r>
          </w:p>
        </w:tc>
        <w:tc>
          <w:tcPr>
            <w:tcW w:w="2494" w:type="dxa"/>
            <w:vAlign w:val="center"/>
          </w:tcPr>
          <w:p w14:paraId="4EA90FCB" w14:textId="77777777" w:rsidR="0029082A" w:rsidRPr="00401F0E" w:rsidRDefault="0029082A" w:rsidP="009356A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>Aktivno sudjelovanje i suradnja s vanjskim ustanovama i institucijama</w:t>
            </w: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</w:tr>
      <w:tr w:rsidR="0029082A" w:rsidRPr="00401F0E" w14:paraId="2E66879A" w14:textId="77777777" w:rsidTr="0093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  <w:textDirection w:val="btLr"/>
          </w:tcPr>
          <w:p w14:paraId="287C1497" w14:textId="77777777" w:rsidR="0029082A" w:rsidRPr="00401F0E" w:rsidRDefault="0029082A" w:rsidP="009356A1">
            <w:pPr>
              <w:spacing w:after="160" w:line="259" w:lineRule="auto"/>
              <w:ind w:left="113" w:right="318"/>
              <w:jc w:val="center"/>
              <w:rPr>
                <w:rFonts w:ascii="Calibri" w:eastAsia="Calibri" w:hAnsi="Calibri"/>
              </w:rPr>
            </w:pPr>
            <w:r w:rsidRPr="00401F0E">
              <w:rPr>
                <w:rFonts w:ascii="Calibri" w:eastAsia="Calibri" w:hAnsi="Calibri"/>
                <w:sz w:val="26"/>
                <w:szCs w:val="26"/>
              </w:rPr>
              <w:t>3.Informacijsko dokumentacijska djelatnost</w:t>
            </w:r>
          </w:p>
        </w:tc>
        <w:tc>
          <w:tcPr>
            <w:tcW w:w="6509" w:type="dxa"/>
          </w:tcPr>
          <w:p w14:paraId="3B2EB089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09373CC8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2723834C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1870CEC2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3.1. Vođenje Dnevnika rada</w:t>
            </w:r>
          </w:p>
          <w:p w14:paraId="3AB89B47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  <w:r w:rsidRPr="00401F0E">
              <w:rPr>
                <w:rFonts w:ascii="Calibri" w:eastAsia="Calibri" w:hAnsi="Calibri"/>
                <w:b/>
              </w:rPr>
              <w:t>3.2. Vođenje dokumentacije po područjima rada</w:t>
            </w:r>
          </w:p>
          <w:p w14:paraId="5729D27A" w14:textId="77777777" w:rsidR="0029082A" w:rsidRPr="00401F0E" w:rsidRDefault="0029082A" w:rsidP="009356A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b/>
              </w:rPr>
            </w:pPr>
          </w:p>
          <w:p w14:paraId="7A7C6A6F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120C158B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74A33AA7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350E0B9C" w14:textId="77777777" w:rsidR="0029082A" w:rsidRPr="00401F0E" w:rsidRDefault="0029082A" w:rsidP="009356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</w:tc>
        <w:tc>
          <w:tcPr>
            <w:tcW w:w="1415" w:type="dxa"/>
          </w:tcPr>
          <w:p w14:paraId="76E02BB9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09" w:type="dxa"/>
          </w:tcPr>
          <w:p w14:paraId="10FA4010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6B784FFF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</w:rPr>
            </w:pPr>
          </w:p>
          <w:p w14:paraId="01A1CD98" w14:textId="77777777" w:rsidR="0029082A" w:rsidRPr="00401F0E" w:rsidRDefault="0029082A" w:rsidP="009356A1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/>
                <w:sz w:val="28"/>
                <w:szCs w:val="28"/>
              </w:rPr>
            </w:pPr>
            <w:r w:rsidRPr="00401F0E">
              <w:rPr>
                <w:rFonts w:ascii="Calibri" w:eastAsia="Calibri" w:hAnsi="Calibri"/>
              </w:rPr>
              <w:t>175 sati</w:t>
            </w:r>
          </w:p>
        </w:tc>
        <w:tc>
          <w:tcPr>
            <w:tcW w:w="2494" w:type="dxa"/>
            <w:vAlign w:val="center"/>
          </w:tcPr>
          <w:p w14:paraId="3758FFAF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401F0E">
              <w:rPr>
                <w:rFonts w:ascii="Arial" w:eastAsia="Calibri" w:hAnsi="Arial" w:cs="Arial"/>
                <w:sz w:val="20"/>
                <w:szCs w:val="20"/>
              </w:rPr>
              <w:t xml:space="preserve">Dokumentaciju o osobnom radu  </w:t>
            </w:r>
            <w:r w:rsidRPr="00401F0E">
              <w:rPr>
                <w:rFonts w:ascii="Arial" w:eastAsia="Calibri" w:hAnsi="Arial" w:cs="Arial"/>
                <w:sz w:val="20"/>
                <w:szCs w:val="20"/>
              </w:rPr>
              <w:tab/>
              <w:t>i radu škole</w:t>
            </w:r>
          </w:p>
          <w:p w14:paraId="6C55B0A4" w14:textId="77777777" w:rsidR="0029082A" w:rsidRPr="00401F0E" w:rsidRDefault="0029082A" w:rsidP="009356A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E6CFAE2" w14:textId="77777777" w:rsidR="0029082A" w:rsidRDefault="0029082A" w:rsidP="00CA3A44">
      <w:pPr>
        <w:rPr>
          <w:b/>
        </w:rPr>
      </w:pPr>
    </w:p>
    <w:p w14:paraId="25E18512" w14:textId="77777777" w:rsidR="002075EF" w:rsidRDefault="002075EF" w:rsidP="00CA3A44">
      <w:pPr>
        <w:rPr>
          <w:b/>
        </w:rPr>
      </w:pPr>
    </w:p>
    <w:p w14:paraId="57BADCA1" w14:textId="77777777" w:rsidR="002075EF" w:rsidRDefault="002075EF" w:rsidP="00CA3A44">
      <w:pPr>
        <w:rPr>
          <w:b/>
        </w:rPr>
      </w:pPr>
    </w:p>
    <w:p w14:paraId="36AEE534" w14:textId="77777777" w:rsidR="002075EF" w:rsidRDefault="002075EF" w:rsidP="00CA3A44">
      <w:pPr>
        <w:rPr>
          <w:b/>
        </w:rPr>
      </w:pPr>
    </w:p>
    <w:p w14:paraId="6E9BD820" w14:textId="77777777" w:rsidR="002075EF" w:rsidRDefault="002075EF" w:rsidP="00CA3A44">
      <w:pPr>
        <w:rPr>
          <w:b/>
        </w:rPr>
      </w:pPr>
    </w:p>
    <w:p w14:paraId="6BBF3477" w14:textId="77777777" w:rsidR="002075EF" w:rsidRDefault="002075EF" w:rsidP="00CA3A44">
      <w:pPr>
        <w:rPr>
          <w:b/>
        </w:rPr>
      </w:pPr>
    </w:p>
    <w:p w14:paraId="214CA85A" w14:textId="77777777" w:rsidR="002075EF" w:rsidRDefault="002075EF" w:rsidP="00CA3A44">
      <w:pPr>
        <w:rPr>
          <w:b/>
        </w:rPr>
      </w:pPr>
    </w:p>
    <w:p w14:paraId="14E3468F" w14:textId="77777777" w:rsidR="002075EF" w:rsidRDefault="002075EF" w:rsidP="00CA3A44">
      <w:pPr>
        <w:rPr>
          <w:b/>
        </w:rPr>
      </w:pPr>
    </w:p>
    <w:p w14:paraId="6E16A8D3" w14:textId="77777777" w:rsidR="002075EF" w:rsidRPr="00641495" w:rsidRDefault="002075EF" w:rsidP="002075EF">
      <w:pPr>
        <w:rPr>
          <w:rFonts w:ascii="Times New Roman" w:hAnsi="Times New Roman" w:cs="Times New Roman"/>
          <w:b/>
          <w:sz w:val="24"/>
          <w:szCs w:val="24"/>
        </w:rPr>
      </w:pPr>
      <w:r w:rsidRPr="00641495">
        <w:rPr>
          <w:rFonts w:ascii="Times New Roman" w:hAnsi="Times New Roman" w:cs="Times New Roman"/>
          <w:b/>
          <w:sz w:val="24"/>
          <w:szCs w:val="24"/>
        </w:rPr>
        <w:t>UKUPNO: 836 SATI</w:t>
      </w:r>
    </w:p>
    <w:p w14:paraId="76578E6D" w14:textId="77777777" w:rsidR="002075EF" w:rsidRPr="00641495" w:rsidRDefault="002075EF" w:rsidP="002075EF">
      <w:pPr>
        <w:rPr>
          <w:rFonts w:ascii="Times New Roman" w:hAnsi="Times New Roman" w:cs="Times New Roman"/>
          <w:b/>
          <w:sz w:val="24"/>
          <w:szCs w:val="24"/>
        </w:rPr>
      </w:pPr>
      <w:r w:rsidRPr="00641495">
        <w:rPr>
          <w:rFonts w:ascii="Times New Roman" w:hAnsi="Times New Roman" w:cs="Times New Roman"/>
          <w:b/>
          <w:sz w:val="24"/>
          <w:szCs w:val="24"/>
        </w:rPr>
        <w:t>SREDNJA ŠKOLA HVAR IZDVOJENA LOKACIJA U JELSI                                                              + dnevni odmor 44 sata</w:t>
      </w:r>
    </w:p>
    <w:p w14:paraId="17FFDB78" w14:textId="77777777" w:rsidR="002075EF" w:rsidRPr="00641495" w:rsidRDefault="002075EF" w:rsidP="002075EF">
      <w:pPr>
        <w:rPr>
          <w:rFonts w:ascii="Times New Roman" w:hAnsi="Times New Roman" w:cs="Times New Roman"/>
          <w:sz w:val="24"/>
          <w:szCs w:val="24"/>
        </w:rPr>
      </w:pPr>
      <w:r w:rsidRPr="00641495">
        <w:rPr>
          <w:rFonts w:ascii="Times New Roman" w:hAnsi="Times New Roman" w:cs="Times New Roman"/>
          <w:b/>
          <w:sz w:val="24"/>
          <w:szCs w:val="24"/>
        </w:rPr>
        <w:t>Pedagog će tijekom školske godine obavljati poslove u okviru pola radnog vremena i dijeliti ih s psihologom koji će svoj dio također obavljati u okviru pola radnog vremena. Drugi dio norme  je neposredna predmetna nastava. Raspored sati determinira ostale poslove pa ih je teško vremenski planirati precizno.</w:t>
      </w:r>
    </w:p>
    <w:p w14:paraId="4D934569" w14:textId="77777777" w:rsidR="002075EF" w:rsidRPr="00401F0E" w:rsidRDefault="002075EF" w:rsidP="00CA3A44">
      <w:pPr>
        <w:rPr>
          <w:b/>
        </w:rPr>
        <w:sectPr w:rsidR="002075EF" w:rsidRPr="00401F0E" w:rsidSect="002824D0">
          <w:pgSz w:w="16840" w:h="11910" w:orient="landscape" w:code="9"/>
          <w:pgMar w:top="1560" w:right="1418" w:bottom="1276" w:left="1105" w:header="0" w:footer="1191" w:gutter="0"/>
          <w:cols w:space="720"/>
          <w:docGrid w:linePitch="326"/>
        </w:sectPr>
      </w:pPr>
      <w:r w:rsidRPr="006414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Meri Petrić, prof.</w:t>
      </w:r>
      <w:r w:rsidRPr="00401F0E">
        <w:rPr>
          <w:b/>
        </w:rPr>
        <w:t xml:space="preserve">       </w:t>
      </w:r>
      <w:r w:rsidR="002824D0">
        <w:rPr>
          <w:b/>
        </w:rPr>
        <w:br w:type="page"/>
      </w:r>
    </w:p>
    <w:p w14:paraId="25DABD8A" w14:textId="14DFD1D5" w:rsidR="00B94B57" w:rsidRPr="002824D0" w:rsidRDefault="00B94B57" w:rsidP="00CA3A44">
      <w:pPr>
        <w:rPr>
          <w:rFonts w:ascii="Times New Roman" w:hAnsi="Times New Roman" w:cs="Times New Roman"/>
          <w:b/>
          <w:sz w:val="24"/>
          <w:szCs w:val="24"/>
        </w:rPr>
      </w:pPr>
      <w:r w:rsidRPr="002824D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4.3.2. Plan i program stručnog suradnika pedagoga – (Hvar) – Željana Andabak </w:t>
      </w:r>
      <w:proofErr w:type="spellStart"/>
      <w:r w:rsidRPr="002824D0">
        <w:rPr>
          <w:rFonts w:ascii="Times New Roman" w:hAnsi="Times New Roman" w:cs="Times New Roman"/>
          <w:b/>
          <w:sz w:val="24"/>
          <w:szCs w:val="24"/>
        </w:rPr>
        <w:t>Butorović</w:t>
      </w:r>
      <w:proofErr w:type="spellEnd"/>
      <w:r w:rsidRPr="002824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559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6"/>
        <w:gridCol w:w="4252"/>
        <w:gridCol w:w="4837"/>
        <w:gridCol w:w="124"/>
      </w:tblGrid>
      <w:tr w:rsidR="00B94B57" w:rsidRPr="002824D0" w14:paraId="269835D3" w14:textId="77777777" w:rsidTr="00B94B57">
        <w:trPr>
          <w:gridAfter w:val="1"/>
          <w:wAfter w:w="124" w:type="dxa"/>
          <w:trHeight w:val="660"/>
        </w:trPr>
        <w:tc>
          <w:tcPr>
            <w:tcW w:w="10435" w:type="dxa"/>
            <w:gridSpan w:val="3"/>
            <w:shd w:val="clear" w:color="auto" w:fill="68CEBC"/>
          </w:tcPr>
          <w:p w14:paraId="53A61C4A" w14:textId="77777777" w:rsidR="00B94B57" w:rsidRPr="002824D0" w:rsidRDefault="00B94B57" w:rsidP="009356A1">
            <w:pPr>
              <w:pStyle w:val="TableParagraph"/>
              <w:spacing w:before="15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STRUČNO</w:t>
            </w:r>
            <w:r w:rsidRPr="002824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824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RAZVOJNI</w:t>
            </w:r>
            <w:r w:rsidRPr="002824D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POSLOVI</w:t>
            </w:r>
          </w:p>
        </w:tc>
      </w:tr>
      <w:tr w:rsidR="00B94B57" w:rsidRPr="002824D0" w14:paraId="4E2C0559" w14:textId="77777777" w:rsidTr="00B94B57">
        <w:trPr>
          <w:trHeight w:val="482"/>
        </w:trPr>
        <w:tc>
          <w:tcPr>
            <w:tcW w:w="1346" w:type="dxa"/>
            <w:shd w:val="clear" w:color="auto" w:fill="68CEBC"/>
          </w:tcPr>
          <w:p w14:paraId="3855AB8E" w14:textId="77777777" w:rsidR="00B94B57" w:rsidRPr="002824D0" w:rsidRDefault="00B94B57" w:rsidP="009356A1">
            <w:pPr>
              <w:pStyle w:val="TableParagraph"/>
              <w:spacing w:line="240" w:lineRule="exact"/>
              <w:ind w:left="107" w:righ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  <w:r w:rsidRPr="002824D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4252" w:type="dxa"/>
            <w:shd w:val="clear" w:color="auto" w:fill="68CEBC"/>
          </w:tcPr>
          <w:p w14:paraId="49A34080" w14:textId="77777777" w:rsidR="00B94B57" w:rsidRPr="002824D0" w:rsidRDefault="00B94B57" w:rsidP="009356A1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Planirane</w:t>
            </w:r>
            <w:r w:rsidRPr="002824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4961" w:type="dxa"/>
            <w:gridSpan w:val="2"/>
            <w:shd w:val="clear" w:color="auto" w:fill="68CEBC"/>
          </w:tcPr>
          <w:p w14:paraId="16EE4725" w14:textId="77777777" w:rsidR="00B94B57" w:rsidRPr="002824D0" w:rsidRDefault="00B94B57" w:rsidP="009356A1">
            <w:pPr>
              <w:pStyle w:val="TableParagraph"/>
              <w:spacing w:line="240" w:lineRule="exact"/>
              <w:ind w:left="111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</w:tr>
      <w:tr w:rsidR="00B94B57" w:rsidRPr="002824D0" w14:paraId="3BC8A624" w14:textId="77777777" w:rsidTr="00B94B57">
        <w:trPr>
          <w:trHeight w:val="323"/>
        </w:trPr>
        <w:tc>
          <w:tcPr>
            <w:tcW w:w="1346" w:type="dxa"/>
            <w:vMerge w:val="restart"/>
            <w:textDirection w:val="btLr"/>
          </w:tcPr>
          <w:p w14:paraId="09D5F5EF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89A0D" w14:textId="77777777" w:rsidR="00B94B57" w:rsidRPr="002824D0" w:rsidRDefault="00B94B57" w:rsidP="009356A1">
            <w:pPr>
              <w:pStyle w:val="TableParagraph"/>
              <w:spacing w:before="194"/>
              <w:ind w:left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Planiranje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programiranje</w:t>
            </w:r>
            <w:r w:rsidRPr="002824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4252" w:type="dxa"/>
            <w:tcBorders>
              <w:bottom w:val="nil"/>
            </w:tcBorders>
          </w:tcPr>
          <w:p w14:paraId="2C4AE8D3" w14:textId="77777777" w:rsidR="00B94B57" w:rsidRPr="002824D0" w:rsidRDefault="00B94B57" w:rsidP="009356A1">
            <w:pPr>
              <w:pStyle w:val="TableParagraph"/>
              <w:spacing w:before="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planova i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programa rada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50D2A31E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74D2BBD3" w14:textId="77777777" w:rsidTr="00B94B57">
        <w:trPr>
          <w:trHeight w:val="2887"/>
        </w:trPr>
        <w:tc>
          <w:tcPr>
            <w:tcW w:w="1346" w:type="dxa"/>
            <w:vMerge/>
            <w:tcBorders>
              <w:top w:val="nil"/>
            </w:tcBorders>
            <w:textDirection w:val="btLr"/>
          </w:tcPr>
          <w:p w14:paraId="1B9A90AB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3AC9E94" w14:textId="77777777" w:rsidR="00B94B57" w:rsidRPr="002824D0" w:rsidRDefault="00B94B57" w:rsidP="00F15A0F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70"/>
              <w:ind w:right="319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godišnji i mjesečni plan i program</w:t>
            </w:r>
            <w:r w:rsidRPr="002824D0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 pedagoga</w:t>
            </w:r>
          </w:p>
          <w:p w14:paraId="604C5EEB" w14:textId="77777777" w:rsidR="00B94B57" w:rsidRPr="002824D0" w:rsidRDefault="00B94B57" w:rsidP="00F15A0F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0"/>
              <w:ind w:right="464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izrada individualnog plana i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824D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stručnog</w:t>
            </w:r>
            <w:r w:rsidRPr="00282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usavršavanja</w:t>
            </w:r>
          </w:p>
          <w:p w14:paraId="6CE23E53" w14:textId="77777777" w:rsidR="00B94B57" w:rsidRPr="002824D0" w:rsidRDefault="00B94B57" w:rsidP="00F15A0F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0" w:line="241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izradi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GPiPŠ</w:t>
            </w:r>
            <w:proofErr w:type="spellEnd"/>
          </w:p>
          <w:p w14:paraId="3E7DF801" w14:textId="77777777" w:rsidR="00B94B57" w:rsidRPr="002824D0" w:rsidRDefault="00B94B57" w:rsidP="00F15A0F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1"/>
              <w:ind w:right="186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izradi/ izrada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profesionalne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orijentacije</w:t>
            </w:r>
          </w:p>
          <w:p w14:paraId="01A00FF7" w14:textId="77777777" w:rsidR="00B94B57" w:rsidRPr="002824D0" w:rsidRDefault="00B94B57" w:rsidP="00F15A0F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0"/>
              <w:ind w:right="365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izradi/izrada plana</w:t>
            </w:r>
            <w:r w:rsidRPr="002824D0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 Vijeća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749122C9" w14:textId="77777777" w:rsidR="00B94B57" w:rsidRPr="002824D0" w:rsidRDefault="00B94B57" w:rsidP="00F15A0F">
            <w:pPr>
              <w:pStyle w:val="TableParagraph"/>
              <w:numPr>
                <w:ilvl w:val="0"/>
                <w:numId w:val="56"/>
              </w:numPr>
              <w:tabs>
                <w:tab w:val="left" w:pos="818"/>
                <w:tab w:val="left" w:pos="819"/>
              </w:tabs>
              <w:spacing w:before="0"/>
              <w:ind w:right="27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izradi individualnih</w:t>
            </w:r>
            <w:r w:rsidRPr="002824D0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pripravničkog staža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EF071BA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47E9EC" w14:textId="77777777" w:rsidR="00B94B57" w:rsidRPr="002824D0" w:rsidRDefault="00B94B57" w:rsidP="009356A1">
            <w:pPr>
              <w:pStyle w:val="TableParagraph"/>
              <w:spacing w:before="139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kolovoz</w:t>
            </w:r>
          </w:p>
          <w:p w14:paraId="06E5FE98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4CA5C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B40DA6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7C9E88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A7963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F845C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59C81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C1EDF5" w14:textId="77777777" w:rsidR="00B94B57" w:rsidRPr="002824D0" w:rsidRDefault="00B94B57" w:rsidP="009356A1">
            <w:pPr>
              <w:pStyle w:val="TableParagraph"/>
              <w:spacing w:before="16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rujan</w:t>
            </w:r>
          </w:p>
        </w:tc>
      </w:tr>
      <w:tr w:rsidR="00B94B57" w:rsidRPr="002824D0" w14:paraId="3CFD9C62" w14:textId="77777777" w:rsidTr="00B94B57">
        <w:trPr>
          <w:trHeight w:val="312"/>
        </w:trPr>
        <w:tc>
          <w:tcPr>
            <w:tcW w:w="1346" w:type="dxa"/>
            <w:vMerge/>
            <w:tcBorders>
              <w:top w:val="nil"/>
            </w:tcBorders>
            <w:textDirection w:val="btLr"/>
          </w:tcPr>
          <w:p w14:paraId="537C761A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8CBA560" w14:textId="77777777" w:rsidR="00B94B57" w:rsidRPr="002824D0" w:rsidRDefault="00B94B57" w:rsidP="009356A1">
            <w:pPr>
              <w:pStyle w:val="TableParagraph"/>
              <w:spacing w:before="70" w:line="22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izradi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Školskog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kurikuluma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67943D39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137AFA2B" w14:textId="77777777" w:rsidTr="00B94B57">
        <w:trPr>
          <w:trHeight w:val="2022"/>
        </w:trPr>
        <w:tc>
          <w:tcPr>
            <w:tcW w:w="1346" w:type="dxa"/>
            <w:vMerge w:val="restart"/>
            <w:textDirection w:val="btLr"/>
          </w:tcPr>
          <w:p w14:paraId="68652BEC" w14:textId="77777777" w:rsidR="00B94B57" w:rsidRPr="002824D0" w:rsidRDefault="00B94B57" w:rsidP="009356A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52F227" w14:textId="77777777" w:rsidR="00B94B57" w:rsidRPr="002824D0" w:rsidRDefault="00B94B57" w:rsidP="009356A1">
            <w:pPr>
              <w:pStyle w:val="TableParagraph"/>
              <w:spacing w:line="244" w:lineRule="auto"/>
              <w:ind w:left="112" w:right="7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Vrednovanje, </w:t>
            </w:r>
            <w:proofErr w:type="spellStart"/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samovrednovanje</w:t>
            </w:r>
            <w:proofErr w:type="spellEnd"/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Pr="002824D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unaprjeđivanje</w:t>
            </w:r>
            <w:r w:rsidRPr="002824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r w:rsidRPr="002824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škole</w:t>
            </w:r>
          </w:p>
        </w:tc>
        <w:tc>
          <w:tcPr>
            <w:tcW w:w="4252" w:type="dxa"/>
            <w:tcBorders>
              <w:bottom w:val="nil"/>
            </w:tcBorders>
          </w:tcPr>
          <w:p w14:paraId="6520677B" w14:textId="77777777" w:rsidR="00B94B57" w:rsidRPr="002824D0" w:rsidRDefault="00B94B57" w:rsidP="009356A1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učeničkih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postignuća</w:t>
            </w:r>
          </w:p>
          <w:p w14:paraId="272EC50F" w14:textId="77777777" w:rsidR="00B94B57" w:rsidRPr="002824D0" w:rsidRDefault="00B94B57" w:rsidP="00F15A0F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uspjeha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484A8F17" w14:textId="77777777" w:rsidR="00B94B57" w:rsidRPr="002824D0" w:rsidRDefault="00B94B57" w:rsidP="00F15A0F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before="1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vladanja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6F60397F" w14:textId="77777777" w:rsidR="00B94B57" w:rsidRPr="002824D0" w:rsidRDefault="00B94B57" w:rsidP="00F15A0F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izostanaka</w:t>
            </w:r>
          </w:p>
          <w:p w14:paraId="598ABCAA" w14:textId="77777777" w:rsidR="00B94B57" w:rsidRPr="002824D0" w:rsidRDefault="00B94B57" w:rsidP="00F15A0F">
            <w:pPr>
              <w:pStyle w:val="TableParagraph"/>
              <w:numPr>
                <w:ilvl w:val="0"/>
                <w:numId w:val="55"/>
              </w:numPr>
              <w:tabs>
                <w:tab w:val="left" w:pos="818"/>
                <w:tab w:val="left" w:pos="819"/>
              </w:tabs>
              <w:spacing w:before="0"/>
              <w:ind w:right="318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obrada rezultata, izrada izvješća,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prezentacija na Nastavničkom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vijeću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14:paraId="3A74A597" w14:textId="77777777" w:rsidR="00B94B57" w:rsidRPr="002824D0" w:rsidRDefault="00B94B57" w:rsidP="009356A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0177E9" w14:textId="77777777" w:rsidR="00B94B57" w:rsidRPr="002824D0" w:rsidRDefault="00B94B57" w:rsidP="009356A1">
            <w:pPr>
              <w:pStyle w:val="TableParagraph"/>
              <w:spacing w:before="1"/>
              <w:ind w:left="111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  <w:p w14:paraId="5B61E841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7F1CF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47720" w14:textId="77777777" w:rsidR="00B94B57" w:rsidRPr="002824D0" w:rsidRDefault="00B94B57" w:rsidP="009356A1">
            <w:pPr>
              <w:pStyle w:val="TableParagraph"/>
              <w:spacing w:before="187" w:line="250" w:lineRule="atLeast"/>
              <w:ind w:left="111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7F7385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B94B57" w:rsidRPr="002824D0" w14:paraId="19791B95" w14:textId="77777777" w:rsidTr="00B94B57">
        <w:trPr>
          <w:trHeight w:val="1791"/>
        </w:trPr>
        <w:tc>
          <w:tcPr>
            <w:tcW w:w="1346" w:type="dxa"/>
            <w:vMerge/>
            <w:tcBorders>
              <w:top w:val="nil"/>
            </w:tcBorders>
            <w:textDirection w:val="btLr"/>
          </w:tcPr>
          <w:p w14:paraId="6FDBFAB1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652D458B" w14:textId="77777777" w:rsidR="00B94B57" w:rsidRPr="002824D0" w:rsidRDefault="00B94B57" w:rsidP="009356A1">
            <w:pPr>
              <w:pStyle w:val="TableParagraph"/>
              <w:ind w:left="110"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Vrednovanje Školskog kurikuluma i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Godišnjeg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plana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</w:p>
          <w:p w14:paraId="14D1DF68" w14:textId="77777777" w:rsidR="00B94B57" w:rsidRPr="002824D0" w:rsidRDefault="00B94B57" w:rsidP="009356A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46090" w14:textId="77777777" w:rsidR="00B94B57" w:rsidRPr="002824D0" w:rsidRDefault="00B94B57" w:rsidP="009356A1">
            <w:pPr>
              <w:pStyle w:val="TableParagraph"/>
              <w:ind w:left="110" w:right="81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Priprema i provođenje projekata i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istraživanja u svrhu unaprjeđivanje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odgojno-obrazovnog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55A94E9A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393F10" w14:textId="77777777" w:rsidR="00B94B57" w:rsidRPr="002824D0" w:rsidRDefault="00B94B57" w:rsidP="009356A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52FD7" w14:textId="77777777" w:rsidR="00B94B57" w:rsidRPr="002824D0" w:rsidRDefault="00B94B57" w:rsidP="009356A1">
            <w:pPr>
              <w:pStyle w:val="TableParagraph"/>
              <w:ind w:left="111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godine,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ovisno o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projektima</w:t>
            </w:r>
          </w:p>
        </w:tc>
      </w:tr>
    </w:tbl>
    <w:p w14:paraId="5623D9C0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727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582"/>
        <w:gridCol w:w="4945"/>
        <w:gridCol w:w="1168"/>
      </w:tblGrid>
      <w:tr w:rsidR="00B94B57" w:rsidRPr="002824D0" w14:paraId="70194209" w14:textId="77777777" w:rsidTr="002824D0">
        <w:trPr>
          <w:gridAfter w:val="1"/>
          <w:wAfter w:w="1168" w:type="dxa"/>
          <w:trHeight w:val="1515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5848D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ADAFC" w14:textId="77777777" w:rsidR="00B94B57" w:rsidRPr="002824D0" w:rsidRDefault="00B94B57" w:rsidP="009356A1">
            <w:pPr>
              <w:pStyle w:val="TableParagraph"/>
              <w:spacing w:before="194"/>
              <w:ind w:left="3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Neposredni</w:t>
            </w:r>
            <w:r w:rsidRPr="002824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 s</w:t>
            </w:r>
            <w:r w:rsidRPr="002824D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nastavnicima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AD25" w14:textId="77777777" w:rsidR="00B94B57" w:rsidRPr="002824D0" w:rsidRDefault="00B94B57" w:rsidP="009356A1">
            <w:pPr>
              <w:pStyle w:val="TableParagraph"/>
              <w:ind w:left="110" w:right="102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Praćenje kvalitete izvođenja odgojno –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obrazovnog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</w:p>
          <w:p w14:paraId="1E3235BE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instrumenata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praćenja</w:t>
            </w:r>
          </w:p>
          <w:p w14:paraId="07447093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nastave</w:t>
            </w:r>
          </w:p>
          <w:p w14:paraId="679F73DE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refleksija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nastavnicima</w:t>
            </w:r>
          </w:p>
          <w:p w14:paraId="6B2CFBE4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analiza,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izvješća</w:t>
            </w:r>
          </w:p>
          <w:p w14:paraId="37C8376A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/>
              <w:ind w:right="524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 s nastavnicima u rješavanju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odgojnih / obrazovnih problema u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razrednom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odjelu</w:t>
            </w:r>
          </w:p>
          <w:p w14:paraId="1702B268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2"/>
              <w:ind w:right="406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nastavnicima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početnicima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nastavnicima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 zamjeni</w:t>
            </w:r>
          </w:p>
          <w:p w14:paraId="5D82EB8A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/>
              <w:ind w:right="803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 s nastavnicima u radu s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posebnim</w:t>
            </w:r>
            <w:r w:rsidRPr="002824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potrebama</w:t>
            </w:r>
          </w:p>
          <w:p w14:paraId="0292E9F9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/>
              <w:ind w:right="480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razrednicima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poslova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razrednika</w:t>
            </w:r>
          </w:p>
          <w:p w14:paraId="5926AAF4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mentorstvo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pripravnicima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studentima</w:t>
            </w:r>
          </w:p>
          <w:p w14:paraId="3B794702" w14:textId="77777777" w:rsidR="00B94B57" w:rsidRPr="002824D0" w:rsidRDefault="00B94B57" w:rsidP="00F15A0F">
            <w:pPr>
              <w:pStyle w:val="TableParagraph"/>
              <w:numPr>
                <w:ilvl w:val="0"/>
                <w:numId w:val="59"/>
              </w:numPr>
              <w:tabs>
                <w:tab w:val="left" w:pos="818"/>
                <w:tab w:val="left" w:pos="819"/>
              </w:tabs>
              <w:spacing w:before="0"/>
              <w:ind w:right="695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stručno usavršavanje nastavnika –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tematska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predavanja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radionice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  <w:p w14:paraId="36A5E594" w14:textId="77777777" w:rsidR="00B94B57" w:rsidRPr="002824D0" w:rsidRDefault="00B94B57" w:rsidP="009356A1">
            <w:pPr>
              <w:pStyle w:val="TableParagraph"/>
              <w:ind w:left="830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sjednice Razrednih vijeća i Nastavničkog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E0B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A41637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51AFD" w14:textId="77777777" w:rsidR="00B94B57" w:rsidRPr="002824D0" w:rsidRDefault="00B94B57" w:rsidP="009356A1">
            <w:pPr>
              <w:pStyle w:val="TableParagraph"/>
              <w:spacing w:before="205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B94B57" w:rsidRPr="002824D0" w14:paraId="22D26959" w14:textId="77777777" w:rsidTr="002824D0">
        <w:trPr>
          <w:gridAfter w:val="2"/>
          <w:wAfter w:w="6113" w:type="dxa"/>
          <w:trHeight w:val="1129"/>
        </w:trPr>
        <w:tc>
          <w:tcPr>
            <w:tcW w:w="103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14:paraId="14074337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6D7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1E7ACBD9" w14:textId="77777777" w:rsidTr="002824D0">
        <w:trPr>
          <w:trHeight w:val="1368"/>
        </w:trPr>
        <w:tc>
          <w:tcPr>
            <w:tcW w:w="103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14:paraId="7D203CE4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48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E3FF" w14:textId="77777777" w:rsidR="00B94B57" w:rsidRPr="002824D0" w:rsidRDefault="00B94B57" w:rsidP="00B94B57">
            <w:pPr>
              <w:pStyle w:val="TableParagraph"/>
              <w:spacing w:before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210D8382" w14:textId="77777777" w:rsidR="00B94B57" w:rsidRPr="002824D0" w:rsidRDefault="00B94B57" w:rsidP="009356A1">
            <w:pPr>
              <w:pStyle w:val="TableParagraph"/>
              <w:spacing w:line="242" w:lineRule="exact"/>
              <w:ind w:left="10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</w:tr>
      <w:tr w:rsidR="00B94B57" w:rsidRPr="002824D0" w14:paraId="78201EE8" w14:textId="77777777" w:rsidTr="002824D0">
        <w:trPr>
          <w:gridAfter w:val="1"/>
          <w:wAfter w:w="1168" w:type="dxa"/>
          <w:trHeight w:val="381"/>
        </w:trPr>
        <w:tc>
          <w:tcPr>
            <w:tcW w:w="1032" w:type="dxa"/>
            <w:vMerge/>
            <w:tcBorders>
              <w:top w:val="nil"/>
            </w:tcBorders>
            <w:textDirection w:val="btLr"/>
          </w:tcPr>
          <w:p w14:paraId="67EB1175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</w:tcBorders>
          </w:tcPr>
          <w:p w14:paraId="4009963D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single" w:sz="4" w:space="0" w:color="auto"/>
              <w:bottom w:val="nil"/>
            </w:tcBorders>
          </w:tcPr>
          <w:p w14:paraId="4AD568BE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0566AD22" w14:textId="77777777" w:rsidTr="00B94B57">
        <w:trPr>
          <w:gridAfter w:val="1"/>
          <w:wAfter w:w="1168" w:type="dxa"/>
          <w:trHeight w:val="623"/>
        </w:trPr>
        <w:tc>
          <w:tcPr>
            <w:tcW w:w="1032" w:type="dxa"/>
            <w:vMerge/>
            <w:tcBorders>
              <w:top w:val="nil"/>
            </w:tcBorders>
            <w:textDirection w:val="btLr"/>
          </w:tcPr>
          <w:p w14:paraId="034E9AFA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14:paraId="799C237C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760A54DE" w14:textId="77777777" w:rsidR="00B94B57" w:rsidRPr="002824D0" w:rsidRDefault="002824D0" w:rsidP="009356A1">
            <w:pPr>
              <w:pStyle w:val="TableParagraph"/>
              <w:spacing w:before="97" w:line="250" w:lineRule="atLeast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B94B57" w:rsidRPr="002824D0" w14:paraId="4B230859" w14:textId="77777777" w:rsidTr="00B94B57">
        <w:trPr>
          <w:gridAfter w:val="1"/>
          <w:wAfter w:w="1168" w:type="dxa"/>
          <w:trHeight w:val="369"/>
        </w:trPr>
        <w:tc>
          <w:tcPr>
            <w:tcW w:w="1032" w:type="dxa"/>
            <w:vMerge/>
            <w:tcBorders>
              <w:top w:val="nil"/>
            </w:tcBorders>
            <w:textDirection w:val="btLr"/>
          </w:tcPr>
          <w:p w14:paraId="4F0C94CB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14:paraId="30B5065D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  <w:bottom w:val="nil"/>
            </w:tcBorders>
          </w:tcPr>
          <w:p w14:paraId="2BC1F6BA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5BBC9140" w14:textId="77777777" w:rsidTr="00B94B57">
        <w:trPr>
          <w:gridAfter w:val="1"/>
          <w:wAfter w:w="1168" w:type="dxa"/>
          <w:trHeight w:val="831"/>
        </w:trPr>
        <w:tc>
          <w:tcPr>
            <w:tcW w:w="1032" w:type="dxa"/>
            <w:vMerge/>
            <w:tcBorders>
              <w:top w:val="nil"/>
            </w:tcBorders>
            <w:textDirection w:val="btLr"/>
          </w:tcPr>
          <w:p w14:paraId="1A0422D0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14:paraId="2BB84F4B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</w:tcBorders>
          </w:tcPr>
          <w:p w14:paraId="58C6BFE5" w14:textId="77777777" w:rsidR="00B94B57" w:rsidRPr="002824D0" w:rsidRDefault="002824D0" w:rsidP="009356A1">
            <w:pPr>
              <w:pStyle w:val="TableParagraph"/>
              <w:spacing w:before="117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B94B57" w:rsidRPr="002824D0" w14:paraId="11D25810" w14:textId="77777777" w:rsidTr="00B94B57">
        <w:trPr>
          <w:gridAfter w:val="1"/>
          <w:wAfter w:w="1168" w:type="dxa"/>
          <w:trHeight w:val="1896"/>
        </w:trPr>
        <w:tc>
          <w:tcPr>
            <w:tcW w:w="1032" w:type="dxa"/>
            <w:vMerge w:val="restart"/>
            <w:textDirection w:val="btLr"/>
          </w:tcPr>
          <w:p w14:paraId="6C1D3504" w14:textId="77777777" w:rsidR="00B94B57" w:rsidRPr="002824D0" w:rsidRDefault="00B94B57" w:rsidP="009356A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87C274" w14:textId="77777777" w:rsidR="00B94B57" w:rsidRPr="002824D0" w:rsidRDefault="00B94B57" w:rsidP="009356A1">
            <w:pPr>
              <w:pStyle w:val="TableParagraph"/>
              <w:spacing w:line="244" w:lineRule="auto"/>
              <w:ind w:left="112" w:right="8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Neposredni rad s</w:t>
            </w:r>
            <w:r w:rsidRPr="002824D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roditeljima</w:t>
            </w:r>
          </w:p>
        </w:tc>
        <w:tc>
          <w:tcPr>
            <w:tcW w:w="4582" w:type="dxa"/>
            <w:vMerge w:val="restart"/>
          </w:tcPr>
          <w:p w14:paraId="6E3BBA79" w14:textId="77777777" w:rsidR="00B94B57" w:rsidRPr="002824D0" w:rsidRDefault="00B94B57" w:rsidP="009356A1">
            <w:pPr>
              <w:pStyle w:val="TableParagraph"/>
              <w:spacing w:line="251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Informiranje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savjetovanje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</w:p>
          <w:p w14:paraId="046DA81A" w14:textId="77777777" w:rsidR="00B94B57" w:rsidRPr="002824D0" w:rsidRDefault="00B94B57" w:rsidP="00F15A0F">
            <w:pPr>
              <w:pStyle w:val="TableParagraph"/>
              <w:numPr>
                <w:ilvl w:val="0"/>
                <w:numId w:val="58"/>
              </w:numPr>
              <w:tabs>
                <w:tab w:val="left" w:pos="819"/>
              </w:tabs>
              <w:spacing w:before="1"/>
              <w:ind w:right="12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individualni razgovori s roditeljima (upis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 1. razred, pedagoška obrada, poteškoće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učenju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ponašanju,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profesionalna</w:t>
            </w:r>
          </w:p>
          <w:p w14:paraId="7DD68F89" w14:textId="77777777" w:rsidR="00B94B57" w:rsidRPr="002824D0" w:rsidRDefault="00B94B57" w:rsidP="009356A1">
            <w:pPr>
              <w:pStyle w:val="TableParagraph"/>
              <w:spacing w:line="252" w:lineRule="exact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orijentacija…)</w:t>
            </w:r>
          </w:p>
          <w:p w14:paraId="2B4D6D69" w14:textId="77777777" w:rsidR="00B94B57" w:rsidRPr="002824D0" w:rsidRDefault="00B94B57" w:rsidP="00F15A0F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spacing w:before="0"/>
              <w:ind w:right="816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održavanje tematskih roditeljskih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sastanaka</w:t>
            </w:r>
          </w:p>
          <w:p w14:paraId="546B2BB0" w14:textId="77777777" w:rsidR="00B94B57" w:rsidRPr="002824D0" w:rsidRDefault="00B94B57" w:rsidP="00F15A0F">
            <w:pPr>
              <w:pStyle w:val="TableParagraph"/>
              <w:numPr>
                <w:ilvl w:val="0"/>
                <w:numId w:val="58"/>
              </w:numPr>
              <w:tabs>
                <w:tab w:val="left" w:pos="818"/>
                <w:tab w:val="left" w:pos="819"/>
              </w:tabs>
              <w:spacing w:before="0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informativno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edukativnih</w:t>
            </w:r>
          </w:p>
          <w:p w14:paraId="2E77D0E9" w14:textId="77777777" w:rsidR="00B94B57" w:rsidRPr="002824D0" w:rsidRDefault="00B94B57" w:rsidP="009356A1">
            <w:pPr>
              <w:pStyle w:val="TableParagraph"/>
              <w:spacing w:before="1"/>
              <w:ind w:left="83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materijala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roditelje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(članci,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brošure)</w:t>
            </w:r>
          </w:p>
        </w:tc>
        <w:tc>
          <w:tcPr>
            <w:tcW w:w="4945" w:type="dxa"/>
            <w:tcBorders>
              <w:bottom w:val="nil"/>
            </w:tcBorders>
          </w:tcPr>
          <w:p w14:paraId="4596498B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903D9A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80A33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C046B" w14:textId="77777777" w:rsidR="00B94B57" w:rsidRPr="002824D0" w:rsidRDefault="002824D0" w:rsidP="002824D0">
            <w:pPr>
              <w:pStyle w:val="TableParagraph"/>
              <w:spacing w:before="183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B94B57" w:rsidRPr="002824D0" w14:paraId="06FF77EE" w14:textId="77777777" w:rsidTr="00B94B57">
        <w:trPr>
          <w:gridAfter w:val="1"/>
          <w:wAfter w:w="1168" w:type="dxa"/>
          <w:trHeight w:val="627"/>
        </w:trPr>
        <w:tc>
          <w:tcPr>
            <w:tcW w:w="1032" w:type="dxa"/>
            <w:vMerge/>
            <w:tcBorders>
              <w:top w:val="nil"/>
            </w:tcBorders>
            <w:textDirection w:val="btLr"/>
          </w:tcPr>
          <w:p w14:paraId="4D891376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14:paraId="1EBC71C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</w:tcBorders>
          </w:tcPr>
          <w:p w14:paraId="3E66C0CE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71D1AD2A" w14:textId="77777777" w:rsidTr="00B94B57">
        <w:trPr>
          <w:gridAfter w:val="1"/>
          <w:wAfter w:w="1168" w:type="dxa"/>
          <w:trHeight w:val="1009"/>
        </w:trPr>
        <w:tc>
          <w:tcPr>
            <w:tcW w:w="1032" w:type="dxa"/>
            <w:vMerge w:val="restart"/>
            <w:textDirection w:val="btLr"/>
          </w:tcPr>
          <w:p w14:paraId="11A897D1" w14:textId="77777777" w:rsidR="00B94B57" w:rsidRPr="002824D0" w:rsidRDefault="00B94B57" w:rsidP="009356A1">
            <w:pPr>
              <w:pStyle w:val="TableParagraph"/>
              <w:spacing w:before="75" w:line="247" w:lineRule="auto"/>
              <w:ind w:left="112" w:right="3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Uvođenje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novih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Pr="002824D0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14:paraId="0BD4E2CE" w14:textId="77777777" w:rsidR="00B94B57" w:rsidRPr="002824D0" w:rsidRDefault="00B94B57" w:rsidP="009356A1">
            <w:pPr>
              <w:pStyle w:val="TableParagraph"/>
              <w:spacing w:line="181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inovacija</w:t>
            </w:r>
          </w:p>
        </w:tc>
        <w:tc>
          <w:tcPr>
            <w:tcW w:w="4582" w:type="dxa"/>
            <w:vMerge w:val="restart"/>
          </w:tcPr>
          <w:p w14:paraId="010D9CF5" w14:textId="77777777" w:rsidR="00B94B57" w:rsidRPr="002824D0" w:rsidRDefault="00B94B57" w:rsidP="009356A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4B0540" w14:textId="77777777" w:rsidR="00B94B57" w:rsidRPr="002824D0" w:rsidRDefault="00B94B57" w:rsidP="00F15A0F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spacing w:before="1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uvođenju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novih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programa</w:t>
            </w:r>
          </w:p>
          <w:p w14:paraId="13151C1B" w14:textId="77777777" w:rsidR="00B94B57" w:rsidRPr="002824D0" w:rsidRDefault="00B94B57" w:rsidP="00F15A0F">
            <w:pPr>
              <w:pStyle w:val="TableParagraph"/>
              <w:numPr>
                <w:ilvl w:val="0"/>
                <w:numId w:val="57"/>
              </w:numPr>
              <w:tabs>
                <w:tab w:val="left" w:pos="818"/>
                <w:tab w:val="left" w:pos="819"/>
              </w:tabs>
              <w:spacing w:before="2"/>
              <w:ind w:right="519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uvođenju suvremenih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didaktičko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-metodičkih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inovacija</w:t>
            </w:r>
          </w:p>
        </w:tc>
        <w:tc>
          <w:tcPr>
            <w:tcW w:w="4945" w:type="dxa"/>
            <w:tcBorders>
              <w:bottom w:val="nil"/>
            </w:tcBorders>
          </w:tcPr>
          <w:p w14:paraId="2BE3EB19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EDA83" w14:textId="77777777" w:rsidR="00B94B57" w:rsidRPr="002824D0" w:rsidRDefault="002824D0" w:rsidP="009356A1">
            <w:pPr>
              <w:pStyle w:val="TableParagraph"/>
              <w:spacing w:before="209" w:line="252" w:lineRule="exact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B94B57" w:rsidRPr="002824D0" w14:paraId="45310D9C" w14:textId="77777777" w:rsidTr="00B94B57">
        <w:trPr>
          <w:gridAfter w:val="1"/>
          <w:wAfter w:w="1168" w:type="dxa"/>
          <w:trHeight w:val="423"/>
        </w:trPr>
        <w:tc>
          <w:tcPr>
            <w:tcW w:w="1032" w:type="dxa"/>
            <w:vMerge/>
            <w:tcBorders>
              <w:top w:val="nil"/>
            </w:tcBorders>
            <w:textDirection w:val="btLr"/>
          </w:tcPr>
          <w:p w14:paraId="13ED170D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14:paraId="099A0BB1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5" w:type="dxa"/>
            <w:tcBorders>
              <w:top w:val="nil"/>
            </w:tcBorders>
          </w:tcPr>
          <w:p w14:paraId="75BF4117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625D970A" w14:textId="77777777" w:rsidTr="00B94B57">
        <w:trPr>
          <w:gridAfter w:val="1"/>
          <w:wAfter w:w="1168" w:type="dxa"/>
          <w:trHeight w:val="1607"/>
        </w:trPr>
        <w:tc>
          <w:tcPr>
            <w:tcW w:w="1032" w:type="dxa"/>
            <w:textDirection w:val="btLr"/>
          </w:tcPr>
          <w:p w14:paraId="05E3F610" w14:textId="77777777" w:rsidR="00B94B57" w:rsidRPr="002824D0" w:rsidRDefault="00B94B57" w:rsidP="009356A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375DE" w14:textId="77777777" w:rsidR="00B94B57" w:rsidRPr="002824D0" w:rsidRDefault="00B94B57" w:rsidP="009356A1">
            <w:pPr>
              <w:pStyle w:val="TableParagraph"/>
              <w:spacing w:before="1" w:line="244" w:lineRule="auto"/>
              <w:ind w:left="114" w:right="2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Stručno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usavršavanje</w:t>
            </w:r>
          </w:p>
        </w:tc>
        <w:tc>
          <w:tcPr>
            <w:tcW w:w="4582" w:type="dxa"/>
          </w:tcPr>
          <w:p w14:paraId="23AD8604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AFC0D" w14:textId="77777777" w:rsidR="00B94B57" w:rsidRPr="002824D0" w:rsidRDefault="00B94B57" w:rsidP="009356A1">
            <w:pPr>
              <w:pStyle w:val="TableParagraph"/>
              <w:tabs>
                <w:tab w:val="left" w:pos="818"/>
              </w:tabs>
              <w:spacing w:before="147"/>
              <w:ind w:left="830" w:right="108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ab/>
              <w:t>sudjelovanje na stručnom usavršavanju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izvan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organizaciji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MZO,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AZOO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ostalih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</w:p>
        </w:tc>
        <w:tc>
          <w:tcPr>
            <w:tcW w:w="4945" w:type="dxa"/>
          </w:tcPr>
          <w:p w14:paraId="01A46C32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77C1A" w14:textId="77777777" w:rsidR="00B94B57" w:rsidRPr="002824D0" w:rsidRDefault="00B94B57" w:rsidP="009356A1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0C54B" w14:textId="77777777" w:rsidR="00B94B57" w:rsidRPr="002824D0" w:rsidRDefault="002824D0" w:rsidP="009356A1">
            <w:pPr>
              <w:pStyle w:val="TableParagraph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</w:tbl>
    <w:p w14:paraId="3B783316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  <w:r w:rsidRPr="002824D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4CAA10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</w:p>
    <w:p w14:paraId="5124DDD6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</w:p>
    <w:p w14:paraId="0E5F3329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</w:p>
    <w:p w14:paraId="753A6C41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</w:p>
    <w:p w14:paraId="5D57FAF0" w14:textId="77777777" w:rsidR="00B94B57" w:rsidRPr="002824D0" w:rsidRDefault="00B94B57" w:rsidP="00CA3A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59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142"/>
        <w:gridCol w:w="3755"/>
        <w:gridCol w:w="4892"/>
        <w:gridCol w:w="19"/>
        <w:gridCol w:w="122"/>
      </w:tblGrid>
      <w:tr w:rsidR="00B94B57" w:rsidRPr="002824D0" w14:paraId="016BF314" w14:textId="77777777" w:rsidTr="00B94B57">
        <w:trPr>
          <w:gridAfter w:val="1"/>
          <w:wAfter w:w="122" w:type="dxa"/>
          <w:trHeight w:val="556"/>
        </w:trPr>
        <w:tc>
          <w:tcPr>
            <w:tcW w:w="10437" w:type="dxa"/>
            <w:gridSpan w:val="5"/>
            <w:shd w:val="clear" w:color="auto" w:fill="68CEBC"/>
          </w:tcPr>
          <w:p w14:paraId="1342B6D0" w14:textId="77777777" w:rsidR="00B94B57" w:rsidRPr="002824D0" w:rsidRDefault="00B94B57" w:rsidP="009356A1">
            <w:pPr>
              <w:pStyle w:val="TableParagraph"/>
              <w:spacing w:before="14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NEPOSREDNI</w:t>
            </w:r>
            <w:r w:rsidRPr="002824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r w:rsidRPr="002824D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UČENICIMA</w:t>
            </w:r>
          </w:p>
        </w:tc>
      </w:tr>
      <w:tr w:rsidR="00B94B57" w:rsidRPr="002824D0" w14:paraId="62B641F8" w14:textId="77777777" w:rsidTr="004A7A1A">
        <w:trPr>
          <w:gridAfter w:val="2"/>
          <w:wAfter w:w="141" w:type="dxa"/>
          <w:trHeight w:val="484"/>
        </w:trPr>
        <w:tc>
          <w:tcPr>
            <w:tcW w:w="1629" w:type="dxa"/>
            <w:shd w:val="clear" w:color="auto" w:fill="68CEBC"/>
          </w:tcPr>
          <w:p w14:paraId="2558EB82" w14:textId="77777777" w:rsidR="00B94B57" w:rsidRPr="002824D0" w:rsidRDefault="00B94B57" w:rsidP="009356A1">
            <w:pPr>
              <w:pStyle w:val="TableParagraph"/>
              <w:spacing w:line="242" w:lineRule="exact"/>
              <w:ind w:left="107"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  <w:r w:rsidRPr="002824D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3897" w:type="dxa"/>
            <w:gridSpan w:val="2"/>
            <w:tcBorders>
              <w:right w:val="single" w:sz="6" w:space="0" w:color="000000"/>
            </w:tcBorders>
            <w:shd w:val="clear" w:color="auto" w:fill="68CEBC"/>
          </w:tcPr>
          <w:p w14:paraId="5F4F9844" w14:textId="77777777" w:rsidR="00B94B57" w:rsidRPr="002824D0" w:rsidRDefault="00B94B57" w:rsidP="009356A1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Planirane</w:t>
            </w:r>
            <w:r w:rsidRPr="002824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4892" w:type="dxa"/>
            <w:tcBorders>
              <w:left w:val="single" w:sz="6" w:space="0" w:color="000000"/>
            </w:tcBorders>
            <w:shd w:val="clear" w:color="auto" w:fill="68CEBC"/>
          </w:tcPr>
          <w:p w14:paraId="0B915D55" w14:textId="77777777" w:rsidR="00B94B57" w:rsidRPr="002824D0" w:rsidRDefault="00B94B57" w:rsidP="009356A1">
            <w:pPr>
              <w:pStyle w:val="TableParagraph"/>
              <w:spacing w:line="242" w:lineRule="exact"/>
              <w:ind w:left="105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</w:tr>
      <w:tr w:rsidR="00B94B57" w:rsidRPr="002824D0" w14:paraId="3108B0C6" w14:textId="77777777" w:rsidTr="004A7A1A">
        <w:trPr>
          <w:gridAfter w:val="2"/>
          <w:wAfter w:w="141" w:type="dxa"/>
          <w:trHeight w:val="1348"/>
        </w:trPr>
        <w:tc>
          <w:tcPr>
            <w:tcW w:w="1629" w:type="dxa"/>
            <w:textDirection w:val="btLr"/>
          </w:tcPr>
          <w:p w14:paraId="050DBADD" w14:textId="77777777" w:rsidR="00B94B57" w:rsidRPr="002824D0" w:rsidRDefault="00B94B57" w:rsidP="009356A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C655BF" w14:textId="77777777" w:rsidR="00B94B57" w:rsidRPr="002824D0" w:rsidRDefault="00B94B57" w:rsidP="009356A1">
            <w:pPr>
              <w:pStyle w:val="TableParagraph"/>
              <w:spacing w:line="247" w:lineRule="auto"/>
              <w:ind w:left="359" w:right="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Upis u</w:t>
            </w:r>
            <w:r w:rsidRPr="002824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prvi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razred</w:t>
            </w:r>
          </w:p>
        </w:tc>
        <w:tc>
          <w:tcPr>
            <w:tcW w:w="3897" w:type="dxa"/>
            <w:gridSpan w:val="2"/>
            <w:tcBorders>
              <w:right w:val="single" w:sz="6" w:space="0" w:color="000000"/>
            </w:tcBorders>
          </w:tcPr>
          <w:p w14:paraId="25D479B3" w14:textId="77777777" w:rsidR="00B94B57" w:rsidRPr="002824D0" w:rsidRDefault="00B94B57" w:rsidP="009356A1">
            <w:pPr>
              <w:pStyle w:val="TableParagraph"/>
              <w:spacing w:before="166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Upis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prvi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  <w:p w14:paraId="634D7E80" w14:textId="77777777" w:rsidR="00B94B57" w:rsidRPr="002824D0" w:rsidRDefault="00B94B57" w:rsidP="00F15A0F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16"/>
              </w:tabs>
              <w:spacing w:before="2"/>
              <w:ind w:right="1088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pripremi i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provođenju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upisa</w:t>
            </w:r>
          </w:p>
          <w:p w14:paraId="2EFAD05D" w14:textId="77777777" w:rsidR="00B94B57" w:rsidRPr="002824D0" w:rsidRDefault="00B94B57" w:rsidP="00F15A0F">
            <w:pPr>
              <w:pStyle w:val="TableParagraph"/>
              <w:numPr>
                <w:ilvl w:val="0"/>
                <w:numId w:val="63"/>
              </w:numPr>
              <w:tabs>
                <w:tab w:val="left" w:pos="815"/>
                <w:tab w:val="left" w:pos="816"/>
              </w:tabs>
              <w:spacing w:before="0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formiranje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razrednih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odjela</w:t>
            </w:r>
          </w:p>
        </w:tc>
        <w:tc>
          <w:tcPr>
            <w:tcW w:w="4892" w:type="dxa"/>
            <w:tcBorders>
              <w:left w:val="single" w:sz="6" w:space="0" w:color="000000"/>
            </w:tcBorders>
          </w:tcPr>
          <w:p w14:paraId="67184DC9" w14:textId="77777777" w:rsidR="00B94B57" w:rsidRPr="002824D0" w:rsidRDefault="00B94B57" w:rsidP="009356A1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6CF53B" w14:textId="77777777" w:rsidR="00B94B57" w:rsidRPr="002824D0" w:rsidRDefault="00B94B57" w:rsidP="009356A1">
            <w:pPr>
              <w:pStyle w:val="TableParagraph"/>
              <w:spacing w:before="1"/>
              <w:ind w:left="105" w:righ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ožujak,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travanj,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svibanj,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lipanj</w:t>
            </w:r>
          </w:p>
        </w:tc>
      </w:tr>
      <w:tr w:rsidR="00B94B57" w:rsidRPr="002824D0" w14:paraId="114637A1" w14:textId="77777777" w:rsidTr="004A7A1A">
        <w:trPr>
          <w:gridAfter w:val="2"/>
          <w:wAfter w:w="141" w:type="dxa"/>
          <w:trHeight w:val="631"/>
        </w:trPr>
        <w:tc>
          <w:tcPr>
            <w:tcW w:w="1629" w:type="dxa"/>
            <w:vMerge w:val="restart"/>
            <w:textDirection w:val="btLr"/>
          </w:tcPr>
          <w:p w14:paraId="35727BB0" w14:textId="77777777" w:rsidR="00B94B57" w:rsidRPr="002824D0" w:rsidRDefault="00B94B57" w:rsidP="009356A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FEE07" w14:textId="77777777" w:rsidR="00B94B57" w:rsidRPr="002824D0" w:rsidRDefault="00B94B57" w:rsidP="009356A1">
            <w:pPr>
              <w:pStyle w:val="TableParagraph"/>
              <w:spacing w:line="247" w:lineRule="auto"/>
              <w:ind w:left="112" w:right="4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Utvrđivanje</w:t>
            </w:r>
            <w:r w:rsidRPr="002824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primjerenog</w:t>
            </w:r>
            <w:r w:rsidRPr="002824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programa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školovanja</w:t>
            </w:r>
          </w:p>
        </w:tc>
        <w:tc>
          <w:tcPr>
            <w:tcW w:w="3897" w:type="dxa"/>
            <w:gridSpan w:val="2"/>
            <w:vMerge w:val="restart"/>
            <w:tcBorders>
              <w:right w:val="single" w:sz="6" w:space="0" w:color="000000"/>
            </w:tcBorders>
          </w:tcPr>
          <w:p w14:paraId="0C5B22EA" w14:textId="77777777" w:rsidR="00B94B57" w:rsidRPr="002824D0" w:rsidRDefault="00B94B57" w:rsidP="009356A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573078" w14:textId="77777777" w:rsidR="00B94B57" w:rsidRPr="002824D0" w:rsidRDefault="00B94B57" w:rsidP="009356A1">
            <w:pPr>
              <w:pStyle w:val="TableParagraph"/>
              <w:spacing w:line="25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Pedagoška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6EEB2DAE" w14:textId="77777777" w:rsidR="00B94B57" w:rsidRPr="002824D0" w:rsidRDefault="00B94B57" w:rsidP="00F15A0F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before="0" w:line="252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učenikom</w:t>
            </w:r>
          </w:p>
          <w:p w14:paraId="4F444DFE" w14:textId="77777777" w:rsidR="00B94B57" w:rsidRPr="002824D0" w:rsidRDefault="00B94B57" w:rsidP="00F15A0F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before="2" w:line="252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praćenje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 na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nastavi</w:t>
            </w:r>
          </w:p>
          <w:p w14:paraId="0A70E4C4" w14:textId="77777777" w:rsidR="00B94B57" w:rsidRPr="002824D0" w:rsidRDefault="00B94B57" w:rsidP="00F15A0F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before="0" w:line="252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pisanje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pedagoškog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</w:p>
          <w:p w14:paraId="2804DE5D" w14:textId="77777777" w:rsidR="00B94B57" w:rsidRPr="002824D0" w:rsidRDefault="00B94B57" w:rsidP="00F15A0F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816"/>
              </w:tabs>
              <w:spacing w:before="0" w:line="252" w:lineRule="exact"/>
              <w:ind w:right="525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timskoj procjeni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</w:tc>
        <w:tc>
          <w:tcPr>
            <w:tcW w:w="4892" w:type="dxa"/>
            <w:tcBorders>
              <w:left w:val="single" w:sz="6" w:space="0" w:color="000000"/>
              <w:bottom w:val="nil"/>
            </w:tcBorders>
          </w:tcPr>
          <w:p w14:paraId="5DD3613D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32219E18" w14:textId="77777777" w:rsidTr="004A7A1A">
        <w:trPr>
          <w:gridAfter w:val="2"/>
          <w:wAfter w:w="141" w:type="dxa"/>
          <w:trHeight w:val="242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4DD0E67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22742CB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  <w:bottom w:val="nil"/>
            </w:tcBorders>
          </w:tcPr>
          <w:p w14:paraId="173A497A" w14:textId="77777777" w:rsidR="00B94B57" w:rsidRPr="002824D0" w:rsidRDefault="002824D0" w:rsidP="009356A1">
            <w:pPr>
              <w:pStyle w:val="TableParagraph"/>
              <w:spacing w:line="22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</w:p>
        </w:tc>
      </w:tr>
      <w:tr w:rsidR="00B94B57" w:rsidRPr="002824D0" w14:paraId="47A97A99" w14:textId="77777777" w:rsidTr="004A7A1A">
        <w:trPr>
          <w:gridAfter w:val="2"/>
          <w:wAfter w:w="141" w:type="dxa"/>
          <w:trHeight w:val="243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4EBAD137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FF9044B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  <w:bottom w:val="nil"/>
            </w:tcBorders>
          </w:tcPr>
          <w:p w14:paraId="3F269EDE" w14:textId="77777777" w:rsidR="00B94B57" w:rsidRPr="002824D0" w:rsidRDefault="00B94B57" w:rsidP="009356A1">
            <w:pPr>
              <w:pStyle w:val="TableParagraph"/>
              <w:spacing w:line="22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B94B57" w:rsidRPr="002824D0" w14:paraId="7138B70A" w14:textId="77777777" w:rsidTr="004A7A1A">
        <w:trPr>
          <w:gridAfter w:val="2"/>
          <w:wAfter w:w="141" w:type="dxa"/>
          <w:trHeight w:val="623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4BD11227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EB24274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</w:tcBorders>
          </w:tcPr>
          <w:p w14:paraId="07AC1F48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7106279C" w14:textId="77777777" w:rsidTr="004A7A1A">
        <w:trPr>
          <w:gridAfter w:val="2"/>
          <w:wAfter w:w="141" w:type="dxa"/>
          <w:trHeight w:val="505"/>
        </w:trPr>
        <w:tc>
          <w:tcPr>
            <w:tcW w:w="1629" w:type="dxa"/>
            <w:vMerge w:val="restart"/>
            <w:textDirection w:val="btLr"/>
          </w:tcPr>
          <w:p w14:paraId="27D2E914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447436" w14:textId="77777777" w:rsidR="00B94B57" w:rsidRPr="002824D0" w:rsidRDefault="00B94B57" w:rsidP="009356A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B348E" w14:textId="77777777" w:rsidR="00B94B57" w:rsidRPr="002824D0" w:rsidRDefault="00B94B57" w:rsidP="009356A1">
            <w:pPr>
              <w:pStyle w:val="TableParagraph"/>
              <w:spacing w:line="244" w:lineRule="auto"/>
              <w:ind w:left="112" w:right="4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Odgojno</w:t>
            </w:r>
            <w:r w:rsidRPr="002824D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-obrazovni</w:t>
            </w:r>
            <w:r w:rsidRPr="002824D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</w:t>
            </w:r>
            <w:r w:rsidRPr="002824D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podrška</w:t>
            </w:r>
            <w:r w:rsidRPr="002824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učenicima</w:t>
            </w:r>
          </w:p>
        </w:tc>
        <w:tc>
          <w:tcPr>
            <w:tcW w:w="3897" w:type="dxa"/>
            <w:gridSpan w:val="2"/>
            <w:vMerge w:val="restart"/>
            <w:tcBorders>
              <w:right w:val="single" w:sz="6" w:space="0" w:color="000000"/>
            </w:tcBorders>
          </w:tcPr>
          <w:p w14:paraId="068BE582" w14:textId="77777777" w:rsidR="00B94B57" w:rsidRPr="002824D0" w:rsidRDefault="00B94B57" w:rsidP="009356A1">
            <w:pPr>
              <w:pStyle w:val="TableParagraph"/>
              <w:spacing w:before="1" w:line="25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Odgojno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obrazovni rad</w:t>
            </w:r>
          </w:p>
          <w:p w14:paraId="3FF06F5D" w14:textId="77777777" w:rsidR="00B94B57" w:rsidRPr="002824D0" w:rsidRDefault="00B94B57" w:rsidP="00F15A0F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before="0"/>
              <w:ind w:right="4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pedagoške radionice (realizacija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tema iz ŠPP-a, </w:t>
            </w:r>
            <w:proofErr w:type="spellStart"/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međupredmetnih</w:t>
            </w:r>
            <w:proofErr w:type="spellEnd"/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tema)</w:t>
            </w:r>
          </w:p>
          <w:p w14:paraId="05ED130A" w14:textId="77777777" w:rsidR="00B94B57" w:rsidRPr="002824D0" w:rsidRDefault="00B94B57" w:rsidP="009356A1">
            <w:pPr>
              <w:pStyle w:val="TableParagraph"/>
              <w:spacing w:line="25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Podrška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</w:p>
          <w:p w14:paraId="73000859" w14:textId="77777777" w:rsidR="00B94B57" w:rsidRPr="002824D0" w:rsidRDefault="00B94B57" w:rsidP="00F15A0F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before="0" w:line="252" w:lineRule="exact"/>
              <w:ind w:left="815" w:hanging="3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savjetodavni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</w:p>
          <w:p w14:paraId="634D347E" w14:textId="77777777" w:rsidR="00B94B57" w:rsidRPr="002824D0" w:rsidRDefault="00B94B57" w:rsidP="00F15A0F">
            <w:pPr>
              <w:pStyle w:val="TableParagraph"/>
              <w:numPr>
                <w:ilvl w:val="0"/>
                <w:numId w:val="61"/>
              </w:numPr>
              <w:tabs>
                <w:tab w:val="left" w:pos="816"/>
              </w:tabs>
              <w:spacing w:before="0"/>
              <w:ind w:right="81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profesionalno informiranje i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usmjeravanje</w:t>
            </w:r>
          </w:p>
          <w:p w14:paraId="23E3B0D9" w14:textId="77777777" w:rsidR="00B94B57" w:rsidRPr="002824D0" w:rsidRDefault="00B94B57" w:rsidP="00F15A0F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</w:tabs>
              <w:spacing w:before="0"/>
              <w:ind w:right="265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učenicima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realizaciji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projekata</w:t>
            </w:r>
          </w:p>
          <w:p w14:paraId="71043DF6" w14:textId="77777777" w:rsidR="00B94B57" w:rsidRPr="002824D0" w:rsidRDefault="00B94B57" w:rsidP="00F15A0F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</w:tabs>
              <w:spacing w:before="1"/>
              <w:ind w:right="22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pedagoške intervencije u razredom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odjelu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(odgojna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problematika)</w:t>
            </w:r>
          </w:p>
          <w:p w14:paraId="4AC9EAFF" w14:textId="77777777" w:rsidR="00B94B57" w:rsidRPr="002824D0" w:rsidRDefault="00B94B57" w:rsidP="00F15A0F">
            <w:pPr>
              <w:pStyle w:val="TableParagraph"/>
              <w:numPr>
                <w:ilvl w:val="0"/>
                <w:numId w:val="61"/>
              </w:numPr>
              <w:tabs>
                <w:tab w:val="left" w:pos="815"/>
                <w:tab w:val="left" w:pos="816"/>
              </w:tabs>
              <w:spacing w:before="0"/>
              <w:ind w:right="672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zdravstvena i socijalna zaštita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</w:tc>
        <w:tc>
          <w:tcPr>
            <w:tcW w:w="4892" w:type="dxa"/>
            <w:tcBorders>
              <w:left w:val="single" w:sz="6" w:space="0" w:color="000000"/>
              <w:bottom w:val="nil"/>
            </w:tcBorders>
          </w:tcPr>
          <w:p w14:paraId="3F491061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2996C076" w14:textId="77777777" w:rsidTr="004A7A1A">
        <w:trPr>
          <w:gridAfter w:val="2"/>
          <w:wAfter w:w="141" w:type="dxa"/>
          <w:trHeight w:val="527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142A8BBA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3F3F2261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  <w:bottom w:val="nil"/>
            </w:tcBorders>
          </w:tcPr>
          <w:p w14:paraId="7416CBD6" w14:textId="77777777" w:rsidR="00B94B57" w:rsidRPr="002824D0" w:rsidRDefault="002824D0" w:rsidP="009356A1">
            <w:pPr>
              <w:pStyle w:val="TableParagraph"/>
              <w:spacing w:line="242" w:lineRule="auto"/>
              <w:ind w:left="105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B94B57" w:rsidRPr="002824D0" w14:paraId="5AD97D4A" w14:textId="77777777" w:rsidTr="004A7A1A">
        <w:trPr>
          <w:gridAfter w:val="2"/>
          <w:wAfter w:w="141" w:type="dxa"/>
          <w:trHeight w:val="318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1762421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F8F24CF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  <w:bottom w:val="nil"/>
            </w:tcBorders>
          </w:tcPr>
          <w:p w14:paraId="2183DD9C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15401A39" w14:textId="77777777" w:rsidTr="004A7A1A">
        <w:trPr>
          <w:gridAfter w:val="2"/>
          <w:wAfter w:w="141" w:type="dxa"/>
          <w:trHeight w:val="1646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64A874F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D9D30C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  <w:bottom w:val="nil"/>
            </w:tcBorders>
          </w:tcPr>
          <w:p w14:paraId="02662455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C8E06" w14:textId="77777777" w:rsidR="00B94B57" w:rsidRPr="002824D0" w:rsidRDefault="00B94B57" w:rsidP="009356A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31380C" w14:textId="77777777" w:rsidR="00B94B57" w:rsidRPr="002824D0" w:rsidRDefault="002824D0" w:rsidP="009356A1">
            <w:pPr>
              <w:pStyle w:val="TableParagraph"/>
              <w:spacing w:before="1"/>
              <w:ind w:left="105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B94B57" w:rsidRPr="002824D0" w14:paraId="0FB3FF58" w14:textId="77777777" w:rsidTr="004A7A1A">
        <w:trPr>
          <w:gridAfter w:val="2"/>
          <w:wAfter w:w="141" w:type="dxa"/>
          <w:trHeight w:val="803"/>
        </w:trPr>
        <w:tc>
          <w:tcPr>
            <w:tcW w:w="1629" w:type="dxa"/>
            <w:vMerge/>
            <w:tcBorders>
              <w:top w:val="nil"/>
            </w:tcBorders>
            <w:textDirection w:val="btLr"/>
          </w:tcPr>
          <w:p w14:paraId="573ACBD5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05AA7D07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single" w:sz="6" w:space="0" w:color="000000"/>
            </w:tcBorders>
          </w:tcPr>
          <w:p w14:paraId="788B366E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426EE4DD" w14:textId="77777777" w:rsidTr="00B94B57">
        <w:trPr>
          <w:gridAfter w:val="1"/>
          <w:wAfter w:w="122" w:type="dxa"/>
          <w:trHeight w:val="453"/>
        </w:trPr>
        <w:tc>
          <w:tcPr>
            <w:tcW w:w="10437" w:type="dxa"/>
            <w:gridSpan w:val="5"/>
            <w:shd w:val="clear" w:color="auto" w:fill="68CEBC"/>
          </w:tcPr>
          <w:p w14:paraId="07577D4F" w14:textId="77777777" w:rsidR="00B94B57" w:rsidRPr="002824D0" w:rsidRDefault="00B94B57" w:rsidP="009356A1">
            <w:pPr>
              <w:pStyle w:val="TableParagraph"/>
              <w:spacing w:before="99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KOORDINACIJSKI</w:t>
            </w:r>
            <w:r w:rsidRPr="002824D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POSLOVI</w:t>
            </w:r>
          </w:p>
        </w:tc>
      </w:tr>
      <w:tr w:rsidR="00B94B57" w:rsidRPr="002824D0" w14:paraId="09F51669" w14:textId="77777777" w:rsidTr="002824D0">
        <w:trPr>
          <w:trHeight w:val="700"/>
        </w:trPr>
        <w:tc>
          <w:tcPr>
            <w:tcW w:w="1771" w:type="dxa"/>
            <w:gridSpan w:val="2"/>
            <w:shd w:val="clear" w:color="auto" w:fill="68CEBC"/>
          </w:tcPr>
          <w:p w14:paraId="334ECFB9" w14:textId="77777777" w:rsidR="00B94B57" w:rsidRPr="002824D0" w:rsidRDefault="00B94B57" w:rsidP="009356A1">
            <w:pPr>
              <w:pStyle w:val="TableParagraph"/>
              <w:spacing w:before="108"/>
              <w:ind w:left="107" w:right="4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  <w:r w:rsidRPr="002824D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3755" w:type="dxa"/>
            <w:tcBorders>
              <w:right w:val="single" w:sz="6" w:space="0" w:color="000000"/>
            </w:tcBorders>
            <w:shd w:val="clear" w:color="auto" w:fill="68CEBC"/>
          </w:tcPr>
          <w:p w14:paraId="7183B316" w14:textId="77777777" w:rsidR="00B94B57" w:rsidRPr="002824D0" w:rsidRDefault="00B94B57" w:rsidP="009356A1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7A4CC0" w14:textId="77777777" w:rsidR="00B94B57" w:rsidRPr="002824D0" w:rsidRDefault="00B94B57" w:rsidP="009356A1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Planirane</w:t>
            </w:r>
            <w:r w:rsidRPr="002824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5033" w:type="dxa"/>
            <w:gridSpan w:val="3"/>
            <w:tcBorders>
              <w:left w:val="single" w:sz="6" w:space="0" w:color="000000"/>
              <w:bottom w:val="single" w:sz="4" w:space="0" w:color="000000"/>
            </w:tcBorders>
            <w:shd w:val="clear" w:color="auto" w:fill="68CEBC"/>
          </w:tcPr>
          <w:p w14:paraId="42DF4208" w14:textId="77777777" w:rsidR="00B94B57" w:rsidRPr="002824D0" w:rsidRDefault="00B94B57" w:rsidP="009356A1">
            <w:pPr>
              <w:pStyle w:val="TableParagraph"/>
              <w:spacing w:before="108"/>
              <w:ind w:left="105" w:righ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</w:tr>
      <w:tr w:rsidR="00B94B57" w:rsidRPr="002824D0" w14:paraId="3766B718" w14:textId="77777777" w:rsidTr="00F9639E">
        <w:trPr>
          <w:trHeight w:val="629"/>
        </w:trPr>
        <w:tc>
          <w:tcPr>
            <w:tcW w:w="1771" w:type="dxa"/>
            <w:gridSpan w:val="2"/>
            <w:vMerge w:val="restart"/>
            <w:textDirection w:val="btLr"/>
          </w:tcPr>
          <w:p w14:paraId="1A696408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F4EFC" w14:textId="77777777" w:rsidR="00B94B57" w:rsidRPr="002824D0" w:rsidRDefault="00B94B57" w:rsidP="009356A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60FB6" w14:textId="77777777" w:rsidR="00B94B57" w:rsidRPr="002824D0" w:rsidRDefault="00B94B57" w:rsidP="009356A1">
            <w:pPr>
              <w:pStyle w:val="TableParagraph"/>
              <w:spacing w:line="244" w:lineRule="auto"/>
              <w:ind w:left="112" w:right="83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 u radu stručnih tijela,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povjerenstava,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timova</w:t>
            </w:r>
          </w:p>
        </w:tc>
        <w:tc>
          <w:tcPr>
            <w:tcW w:w="3755" w:type="dxa"/>
            <w:vMerge w:val="restart"/>
            <w:tcBorders>
              <w:right w:val="single" w:sz="6" w:space="0" w:color="000000"/>
            </w:tcBorders>
          </w:tcPr>
          <w:p w14:paraId="5FC57DC0" w14:textId="77777777" w:rsidR="00B94B57" w:rsidRPr="002824D0" w:rsidRDefault="00B94B57" w:rsidP="00F15A0F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before="0" w:line="251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NV  i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RV</w:t>
            </w:r>
          </w:p>
          <w:p w14:paraId="36761747" w14:textId="77777777" w:rsidR="00B94B57" w:rsidRPr="002824D0" w:rsidRDefault="00B94B57" w:rsidP="00F15A0F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before="0" w:line="252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roditelja</w:t>
            </w:r>
          </w:p>
          <w:p w14:paraId="6B67C12D" w14:textId="77777777" w:rsidR="00B94B57" w:rsidRPr="002824D0" w:rsidRDefault="00B94B57" w:rsidP="00F15A0F">
            <w:pPr>
              <w:pStyle w:val="TableParagraph"/>
              <w:numPr>
                <w:ilvl w:val="0"/>
                <w:numId w:val="60"/>
              </w:numPr>
              <w:tabs>
                <w:tab w:val="left" w:pos="815"/>
                <w:tab w:val="left" w:pos="816"/>
              </w:tabs>
              <w:spacing w:before="1" w:line="252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radu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Vijeća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</w:p>
          <w:p w14:paraId="066AD902" w14:textId="77777777" w:rsidR="00B94B57" w:rsidRPr="002824D0" w:rsidRDefault="00B94B57" w:rsidP="002824D0">
            <w:pPr>
              <w:pStyle w:val="TableParagraph"/>
              <w:numPr>
                <w:ilvl w:val="0"/>
                <w:numId w:val="60"/>
              </w:numPr>
              <w:pBdr>
                <w:top w:val="single" w:sz="4" w:space="1" w:color="auto"/>
              </w:pBdr>
              <w:tabs>
                <w:tab w:val="left" w:pos="815"/>
                <w:tab w:val="left" w:pos="816"/>
              </w:tabs>
              <w:spacing w:before="0"/>
              <w:ind w:right="564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Povjerenstvu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realizaciju pripravničkog staža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282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sSudjelovanje</w:t>
            </w:r>
            <w:proofErr w:type="spellEnd"/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u timovima i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povjerenstvima prema odluci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ravnatelja</w:t>
            </w:r>
          </w:p>
          <w:p w14:paraId="4C13C65E" w14:textId="77777777" w:rsidR="00B94B57" w:rsidRPr="002824D0" w:rsidRDefault="00B94B57" w:rsidP="002824D0">
            <w:pPr>
              <w:pStyle w:val="TableParagraph"/>
              <w:numPr>
                <w:ilvl w:val="0"/>
                <w:numId w:val="60"/>
              </w:numPr>
              <w:pBdr>
                <w:top w:val="single" w:sz="4" w:space="1" w:color="auto"/>
              </w:pBdr>
              <w:tabs>
                <w:tab w:val="left" w:pos="815"/>
                <w:tab w:val="left" w:pos="816"/>
              </w:tabs>
              <w:spacing w:before="0"/>
              <w:ind w:right="408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koordinacija/sudjelovanje u radu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Povjerenstva za upis u srednju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školu</w:t>
            </w:r>
          </w:p>
          <w:p w14:paraId="2DADD72C" w14:textId="77777777" w:rsidR="00B94B57" w:rsidRPr="002824D0" w:rsidRDefault="00B94B57" w:rsidP="002824D0">
            <w:pPr>
              <w:pStyle w:val="TableParagraph"/>
              <w:numPr>
                <w:ilvl w:val="0"/>
                <w:numId w:val="60"/>
              </w:numPr>
              <w:pBdr>
                <w:top w:val="single" w:sz="4" w:space="1" w:color="auto"/>
              </w:pBdr>
              <w:tabs>
                <w:tab w:val="left" w:pos="815"/>
                <w:tab w:val="left" w:pos="816"/>
              </w:tabs>
              <w:spacing w:before="0"/>
              <w:ind w:right="135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stručnim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timom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izradi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Mišljenja i prijedloga stručnog</w:t>
            </w:r>
            <w:r w:rsidRPr="002824D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povjerenstva škole o psihofizičkom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(Obrazac4.a)</w:t>
            </w:r>
          </w:p>
          <w:p w14:paraId="0124705B" w14:textId="77777777" w:rsidR="00B94B57" w:rsidRPr="002824D0" w:rsidRDefault="00B94B57" w:rsidP="002824D0">
            <w:pPr>
              <w:pStyle w:val="TableParagraph"/>
              <w:numPr>
                <w:ilvl w:val="0"/>
                <w:numId w:val="60"/>
              </w:numPr>
              <w:pBdr>
                <w:top w:val="single" w:sz="4" w:space="1" w:color="auto"/>
              </w:pBdr>
              <w:tabs>
                <w:tab w:val="left" w:pos="815"/>
                <w:tab w:val="left" w:pos="816"/>
              </w:tabs>
              <w:spacing w:before="0" w:line="233" w:lineRule="exact"/>
              <w:ind w:left="815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sustručnjacima</w:t>
            </w:r>
            <w:proofErr w:type="spellEnd"/>
          </w:p>
        </w:tc>
        <w:tc>
          <w:tcPr>
            <w:tcW w:w="5033" w:type="dxa"/>
            <w:gridSpan w:val="3"/>
            <w:tcBorders>
              <w:left w:val="single" w:sz="6" w:space="0" w:color="000000"/>
              <w:bottom w:val="nil"/>
            </w:tcBorders>
          </w:tcPr>
          <w:p w14:paraId="6DF6FD77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14DC4D55" w14:textId="77777777" w:rsidTr="00F9639E">
        <w:trPr>
          <w:trHeight w:val="496"/>
        </w:trPr>
        <w:tc>
          <w:tcPr>
            <w:tcW w:w="1771" w:type="dxa"/>
            <w:gridSpan w:val="2"/>
            <w:vMerge/>
            <w:tcBorders>
              <w:top w:val="nil"/>
            </w:tcBorders>
            <w:textDirection w:val="btLr"/>
          </w:tcPr>
          <w:p w14:paraId="7A8AD248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nil"/>
              <w:right w:val="single" w:sz="6" w:space="0" w:color="000000"/>
            </w:tcBorders>
          </w:tcPr>
          <w:p w14:paraId="3AB207B2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5ADE1519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5204980A" w14:textId="77777777" w:rsidTr="00F9639E">
        <w:trPr>
          <w:trHeight w:val="1279"/>
        </w:trPr>
        <w:tc>
          <w:tcPr>
            <w:tcW w:w="1771" w:type="dxa"/>
            <w:gridSpan w:val="2"/>
            <w:vMerge/>
            <w:tcBorders>
              <w:top w:val="nil"/>
            </w:tcBorders>
            <w:textDirection w:val="btLr"/>
          </w:tcPr>
          <w:p w14:paraId="628F62E9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nil"/>
              <w:right w:val="single" w:sz="6" w:space="0" w:color="000000"/>
            </w:tcBorders>
          </w:tcPr>
          <w:p w14:paraId="31D264DB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nil"/>
            </w:tcBorders>
          </w:tcPr>
          <w:p w14:paraId="6F73E1B9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770F0" w14:textId="77777777" w:rsidR="00B94B57" w:rsidRPr="002824D0" w:rsidRDefault="00B94B57" w:rsidP="009356A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49568" w14:textId="77777777" w:rsidR="00B94B57" w:rsidRPr="002824D0" w:rsidRDefault="002824D0" w:rsidP="009356A1">
            <w:pPr>
              <w:pStyle w:val="TableParagraph"/>
              <w:ind w:left="105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F9639E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 w:rsidR="00F9639E"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B94B57" w:rsidRPr="002824D0" w14:paraId="4E6A4371" w14:textId="77777777" w:rsidTr="002824D0">
        <w:trPr>
          <w:trHeight w:val="724"/>
        </w:trPr>
        <w:tc>
          <w:tcPr>
            <w:tcW w:w="1771" w:type="dxa"/>
            <w:gridSpan w:val="2"/>
            <w:vMerge/>
            <w:tcBorders>
              <w:top w:val="nil"/>
            </w:tcBorders>
            <w:textDirection w:val="btLr"/>
          </w:tcPr>
          <w:p w14:paraId="154988C8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nil"/>
              <w:right w:val="single" w:sz="6" w:space="0" w:color="000000"/>
            </w:tcBorders>
          </w:tcPr>
          <w:p w14:paraId="41112FA2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nil"/>
              <w:left w:val="single" w:sz="6" w:space="0" w:color="000000"/>
              <w:bottom w:val="single" w:sz="4" w:space="0" w:color="auto"/>
            </w:tcBorders>
          </w:tcPr>
          <w:p w14:paraId="4B5D1E8F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B57" w:rsidRPr="002824D0" w14:paraId="378D6C09" w14:textId="77777777" w:rsidTr="002824D0">
        <w:trPr>
          <w:trHeight w:val="876"/>
        </w:trPr>
        <w:tc>
          <w:tcPr>
            <w:tcW w:w="1771" w:type="dxa"/>
            <w:gridSpan w:val="2"/>
            <w:vMerge/>
            <w:tcBorders>
              <w:top w:val="nil"/>
            </w:tcBorders>
            <w:textDirection w:val="btLr"/>
          </w:tcPr>
          <w:p w14:paraId="5DAA2AAE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  <w:vMerge/>
            <w:tcBorders>
              <w:top w:val="nil"/>
              <w:right w:val="single" w:sz="6" w:space="0" w:color="000000"/>
            </w:tcBorders>
          </w:tcPr>
          <w:p w14:paraId="64342CE0" w14:textId="77777777" w:rsidR="00B94B57" w:rsidRPr="002824D0" w:rsidRDefault="00B94B57" w:rsidP="00935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6" w:space="0" w:color="000000"/>
            </w:tcBorders>
          </w:tcPr>
          <w:p w14:paraId="40AA7B25" w14:textId="77777777" w:rsidR="00B94B57" w:rsidRDefault="00B94B5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1840" w14:textId="77777777" w:rsidR="00237A17" w:rsidRDefault="00237A1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638FA" w14:textId="77777777" w:rsidR="00237A17" w:rsidRDefault="00237A1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8D9C" w14:textId="77777777" w:rsidR="00237A17" w:rsidRDefault="00237A1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97BC2" w14:textId="77777777" w:rsidR="00237A17" w:rsidRPr="002824D0" w:rsidRDefault="00237A17" w:rsidP="009356A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Tijekom godine</w:t>
            </w:r>
          </w:p>
        </w:tc>
      </w:tr>
    </w:tbl>
    <w:p w14:paraId="477675B4" w14:textId="77777777" w:rsidR="00CA3A44" w:rsidRPr="002824D0" w:rsidRDefault="00CA3A44" w:rsidP="00CA3A4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18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4410"/>
        <w:gridCol w:w="4804"/>
      </w:tblGrid>
      <w:tr w:rsidR="00B94B57" w:rsidRPr="002824D0" w14:paraId="77835107" w14:textId="77777777" w:rsidTr="00F9639E">
        <w:trPr>
          <w:trHeight w:val="484"/>
        </w:trPr>
        <w:tc>
          <w:tcPr>
            <w:tcW w:w="1204" w:type="dxa"/>
            <w:shd w:val="clear" w:color="auto" w:fill="68CEBC"/>
          </w:tcPr>
          <w:p w14:paraId="268E4B77" w14:textId="77777777" w:rsidR="00B94B57" w:rsidRPr="002824D0" w:rsidRDefault="00B94B57" w:rsidP="009356A1">
            <w:pPr>
              <w:pStyle w:val="TableParagraph"/>
              <w:spacing w:line="242" w:lineRule="exact"/>
              <w:ind w:left="107" w:righ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Područje</w:t>
            </w:r>
            <w:r w:rsidRPr="002824D0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</w:p>
        </w:tc>
        <w:tc>
          <w:tcPr>
            <w:tcW w:w="4410" w:type="dxa"/>
            <w:shd w:val="clear" w:color="auto" w:fill="68CEBC"/>
          </w:tcPr>
          <w:p w14:paraId="3BF1DC3D" w14:textId="77777777" w:rsidR="00B94B57" w:rsidRPr="002824D0" w:rsidRDefault="00B94B57" w:rsidP="009356A1">
            <w:pPr>
              <w:pStyle w:val="TableParagraph"/>
              <w:spacing w:before="1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Planirane</w:t>
            </w:r>
            <w:r w:rsidRPr="002824D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4804" w:type="dxa"/>
            <w:shd w:val="clear" w:color="auto" w:fill="68CEBC"/>
          </w:tcPr>
          <w:p w14:paraId="489AD8FE" w14:textId="77777777" w:rsidR="00B94B57" w:rsidRPr="002824D0" w:rsidRDefault="00B94B57" w:rsidP="009356A1">
            <w:pPr>
              <w:pStyle w:val="TableParagraph"/>
              <w:spacing w:line="242" w:lineRule="exact"/>
              <w:ind w:left="108"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Vrijeme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realizacije</w:t>
            </w:r>
          </w:p>
        </w:tc>
      </w:tr>
      <w:tr w:rsidR="00B94B57" w:rsidRPr="002824D0" w14:paraId="2EACC6BD" w14:textId="77777777" w:rsidTr="00F9639E">
        <w:trPr>
          <w:trHeight w:val="3794"/>
        </w:trPr>
        <w:tc>
          <w:tcPr>
            <w:tcW w:w="1204" w:type="dxa"/>
            <w:textDirection w:val="btLr"/>
          </w:tcPr>
          <w:p w14:paraId="03C861B3" w14:textId="77777777" w:rsidR="00B94B57" w:rsidRPr="002824D0" w:rsidRDefault="00B94B57" w:rsidP="009356A1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8AFB9" w14:textId="77777777" w:rsidR="00B94B57" w:rsidRPr="002824D0" w:rsidRDefault="00B94B57" w:rsidP="009356A1">
            <w:pPr>
              <w:pStyle w:val="TableParagraph"/>
              <w:spacing w:before="1" w:line="244" w:lineRule="auto"/>
              <w:ind w:left="112" w:right="13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Suradnja s ustanovama i</w:t>
            </w:r>
            <w:r w:rsidRPr="002824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institucijama</w:t>
            </w:r>
          </w:p>
        </w:tc>
        <w:tc>
          <w:tcPr>
            <w:tcW w:w="4410" w:type="dxa"/>
          </w:tcPr>
          <w:p w14:paraId="1A5A1FAE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/>
              <w:ind w:right="61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NZJZ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službom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školske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  <w:p w14:paraId="0E7E1707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/>
              <w:ind w:right="467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predškolskim</w:t>
            </w:r>
            <w:r w:rsidRPr="002824D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ustanovama,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osnovnim</w:t>
            </w:r>
            <w:r w:rsidRPr="002824D0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srednjim</w:t>
            </w:r>
            <w:r w:rsidRPr="002824D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školama</w:t>
            </w:r>
          </w:p>
          <w:p w14:paraId="16461F98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 w:line="251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 Centrom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za socijalnu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skrb</w:t>
            </w:r>
          </w:p>
          <w:p w14:paraId="1B36B89A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AZOO-e,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MZO-a</w:t>
            </w:r>
          </w:p>
          <w:p w14:paraId="1D54B022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Ured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državne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uprave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  <w:proofErr w:type="spellEnd"/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ustrojstvo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RO)</w:t>
            </w:r>
          </w:p>
          <w:p w14:paraId="54F5C711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1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HZZZ-e</w:t>
            </w:r>
          </w:p>
          <w:p w14:paraId="73E2B249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MUP-om</w:t>
            </w:r>
          </w:p>
          <w:p w14:paraId="5ADE95ED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/>
              <w:ind w:right="1204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Nacionalni centar za vanjsko</w:t>
            </w:r>
            <w:r w:rsidRPr="002824D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vrednovanje</w:t>
            </w:r>
          </w:p>
          <w:p w14:paraId="282A853C" w14:textId="77777777" w:rsidR="00B94B57" w:rsidRPr="002824D0" w:rsidRDefault="00B94B57" w:rsidP="00F15A0F">
            <w:pPr>
              <w:pStyle w:val="TableParagraph"/>
              <w:numPr>
                <w:ilvl w:val="0"/>
                <w:numId w:val="65"/>
              </w:numPr>
              <w:tabs>
                <w:tab w:val="left" w:pos="818"/>
                <w:tab w:val="left" w:pos="819"/>
              </w:tabs>
              <w:spacing w:before="0" w:line="254" w:lineRule="exact"/>
              <w:ind w:right="796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s lokalnom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zajednicom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udrugama</w:t>
            </w:r>
          </w:p>
        </w:tc>
        <w:tc>
          <w:tcPr>
            <w:tcW w:w="4804" w:type="dxa"/>
          </w:tcPr>
          <w:p w14:paraId="02460400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42620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78752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2A3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C25A1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C7717" w14:textId="77777777" w:rsidR="00B94B57" w:rsidRPr="002824D0" w:rsidRDefault="00B94B57" w:rsidP="009356A1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192E2" w14:textId="77777777" w:rsidR="00B94B57" w:rsidRPr="002824D0" w:rsidRDefault="002824D0" w:rsidP="009356A1">
            <w:pPr>
              <w:pStyle w:val="TableParagraph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 xml:space="preserve"> godine</w:t>
            </w:r>
          </w:p>
        </w:tc>
      </w:tr>
      <w:tr w:rsidR="00B94B57" w:rsidRPr="002824D0" w14:paraId="31386B0D" w14:textId="77777777" w:rsidTr="00F9639E">
        <w:trPr>
          <w:trHeight w:val="1876"/>
        </w:trPr>
        <w:tc>
          <w:tcPr>
            <w:tcW w:w="1204" w:type="dxa"/>
            <w:textDirection w:val="btLr"/>
          </w:tcPr>
          <w:p w14:paraId="355103F2" w14:textId="77777777" w:rsidR="00B94B57" w:rsidRPr="002824D0" w:rsidRDefault="00B94B57" w:rsidP="009356A1">
            <w:pPr>
              <w:pStyle w:val="TableParagraph"/>
              <w:spacing w:before="183" w:line="247" w:lineRule="auto"/>
              <w:ind w:left="112"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Informacijsko –</w:t>
            </w:r>
            <w:r w:rsidRPr="002824D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dokumentacijska</w:t>
            </w:r>
            <w:r w:rsidRPr="002824D0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b/>
                <w:sz w:val="24"/>
                <w:szCs w:val="24"/>
              </w:rPr>
              <w:t>djelatnosti</w:t>
            </w:r>
          </w:p>
        </w:tc>
        <w:tc>
          <w:tcPr>
            <w:tcW w:w="4410" w:type="dxa"/>
          </w:tcPr>
          <w:p w14:paraId="0011391A" w14:textId="77777777" w:rsidR="00B94B57" w:rsidRPr="002824D0" w:rsidRDefault="00B94B57" w:rsidP="009356A1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85A49" w14:textId="77777777" w:rsidR="00B94B57" w:rsidRPr="002824D0" w:rsidRDefault="00B94B57" w:rsidP="00F15A0F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  <w:tab w:val="left" w:pos="819"/>
              </w:tabs>
              <w:spacing w:before="0" w:line="252" w:lineRule="exact"/>
              <w:ind w:left="818" w:hanging="34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Dnevnika</w:t>
            </w:r>
            <w:r w:rsidRPr="002824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</w:p>
          <w:p w14:paraId="343C7312" w14:textId="77777777" w:rsidR="00B94B57" w:rsidRPr="002824D0" w:rsidRDefault="00B94B57" w:rsidP="00F15A0F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  <w:tab w:val="left" w:pos="819"/>
              </w:tabs>
              <w:spacing w:before="0"/>
              <w:ind w:right="373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vođenje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r w:rsidRPr="002824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Pr="002824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područjima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</w:p>
          <w:p w14:paraId="0E1744C5" w14:textId="77777777" w:rsidR="00B94B57" w:rsidRPr="002824D0" w:rsidRDefault="00B94B57" w:rsidP="00F15A0F">
            <w:pPr>
              <w:pStyle w:val="TableParagraph"/>
              <w:numPr>
                <w:ilvl w:val="0"/>
                <w:numId w:val="64"/>
              </w:numPr>
              <w:tabs>
                <w:tab w:val="left" w:pos="818"/>
                <w:tab w:val="left" w:pos="819"/>
              </w:tabs>
              <w:spacing w:before="0"/>
              <w:ind w:right="341" w:hanging="3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14:paraId="2DB5FB21" w14:textId="77777777" w:rsidR="00B94B57" w:rsidRPr="002824D0" w:rsidRDefault="00B94B57" w:rsidP="009356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FF85B" w14:textId="77777777" w:rsidR="00B94B57" w:rsidRPr="002824D0" w:rsidRDefault="00B94B57" w:rsidP="009356A1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78CF5" w14:textId="77777777" w:rsidR="00B94B57" w:rsidRPr="002824D0" w:rsidRDefault="002824D0" w:rsidP="009356A1">
            <w:pPr>
              <w:pStyle w:val="TableParagraph"/>
              <w:ind w:left="108" w:right="357"/>
              <w:rPr>
                <w:rFonts w:ascii="Times New Roman" w:hAnsi="Times New Roman" w:cs="Times New Roman"/>
                <w:spacing w:val="-52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94B57" w:rsidRPr="002824D0">
              <w:rPr>
                <w:rFonts w:ascii="Times New Roman" w:hAnsi="Times New Roman" w:cs="Times New Roman"/>
                <w:sz w:val="24"/>
                <w:szCs w:val="24"/>
              </w:rPr>
              <w:t>ijekom</w:t>
            </w:r>
            <w:r w:rsidR="00B94B57"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2824D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</w:t>
            </w:r>
          </w:p>
          <w:p w14:paraId="2C075AF0" w14:textId="77777777" w:rsidR="002824D0" w:rsidRPr="002824D0" w:rsidRDefault="002824D0" w:rsidP="009356A1">
            <w:pPr>
              <w:pStyle w:val="TableParagraph"/>
              <w:ind w:left="108" w:righ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4D0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</w:tbl>
    <w:p w14:paraId="5C6F9E99" w14:textId="77777777" w:rsidR="00B94B57" w:rsidRPr="00401F0E" w:rsidRDefault="00B94B57" w:rsidP="00B94B57">
      <w:pPr>
        <w:rPr>
          <w:rFonts w:ascii="Baskerville Old Face" w:hAnsi="Baskerville Old Face"/>
          <w:color w:val="FF0000"/>
        </w:rPr>
        <w:sectPr w:rsidR="00B94B57" w:rsidRPr="00401F0E" w:rsidSect="00CA3A44">
          <w:pgSz w:w="11910" w:h="16840"/>
          <w:pgMar w:top="1105" w:right="1560" w:bottom="1418" w:left="1276" w:header="0" w:footer="1191" w:gutter="0"/>
          <w:cols w:space="720"/>
          <w:docGrid w:linePitch="326"/>
        </w:sectPr>
      </w:pPr>
    </w:p>
    <w:p w14:paraId="41243B5C" w14:textId="77777777" w:rsidR="000E1FBB" w:rsidRPr="00007966" w:rsidRDefault="00B94B57" w:rsidP="000E1FBB">
      <w:pPr>
        <w:spacing w:after="0"/>
        <w:rPr>
          <w:rFonts w:ascii="Baskerville Old Face" w:hAnsi="Baskerville Old Face"/>
          <w:sz w:val="24"/>
          <w:szCs w:val="24"/>
        </w:rPr>
      </w:pPr>
      <w:bookmarkStart w:id="1" w:name="page3"/>
      <w:bookmarkEnd w:id="1"/>
      <w:r>
        <w:rPr>
          <w:rFonts w:ascii="Baskerville Old Face" w:eastAsiaTheme="minorEastAsia" w:hAnsi="Baskerville Old Face"/>
        </w:rPr>
        <w:lastRenderedPageBreak/>
        <w:t xml:space="preserve">4.3.3. </w:t>
      </w:r>
      <w:r w:rsidR="000E1FBB" w:rsidRPr="00007966">
        <w:rPr>
          <w:rFonts w:ascii="Baskerville Old Face" w:hAnsi="Baskerville Old Face"/>
          <w:sz w:val="24"/>
          <w:szCs w:val="24"/>
        </w:rPr>
        <w:t>GODIŠNJI PLAN I PROGRAM RADA STRU</w:t>
      </w:r>
      <w:r w:rsidR="000E1FBB" w:rsidRPr="00007966">
        <w:rPr>
          <w:sz w:val="24"/>
          <w:szCs w:val="24"/>
        </w:rPr>
        <w:t>Č</w:t>
      </w:r>
      <w:r w:rsidR="000E1FBB" w:rsidRPr="00007966">
        <w:rPr>
          <w:rFonts w:ascii="Baskerville Old Face" w:hAnsi="Baskerville Old Face"/>
          <w:sz w:val="24"/>
          <w:szCs w:val="24"/>
        </w:rPr>
        <w:t>NOG SURADNIKA</w:t>
      </w:r>
    </w:p>
    <w:p w14:paraId="260601DA" w14:textId="6499BD8E" w:rsidR="000E1FBB" w:rsidRPr="00007966" w:rsidRDefault="000E1FBB" w:rsidP="000E1FBB">
      <w:pPr>
        <w:spacing w:after="0"/>
        <w:rPr>
          <w:rFonts w:ascii="Baskerville Old Face" w:hAnsi="Baskerville Old Face" w:cs="Times New Roman"/>
          <w:sz w:val="24"/>
          <w:szCs w:val="24"/>
        </w:rPr>
      </w:pPr>
      <w:r w:rsidRPr="00007966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PSIHOLOGA ZA ŠKOLSKU GODINU 202</w:t>
      </w:r>
      <w:r w:rsidR="003161A6">
        <w:rPr>
          <w:rFonts w:ascii="Baskerville Old Face" w:hAnsi="Baskerville Old Face"/>
          <w:sz w:val="24"/>
          <w:szCs w:val="24"/>
        </w:rPr>
        <w:t>4</w:t>
      </w:r>
      <w:r>
        <w:rPr>
          <w:rFonts w:ascii="Baskerville Old Face" w:hAnsi="Baskerville Old Face"/>
          <w:sz w:val="24"/>
          <w:szCs w:val="24"/>
        </w:rPr>
        <w:t>./202</w:t>
      </w:r>
      <w:r w:rsidR="003161A6">
        <w:rPr>
          <w:rFonts w:ascii="Baskerville Old Face" w:hAnsi="Baskerville Old Face"/>
          <w:sz w:val="24"/>
          <w:szCs w:val="24"/>
        </w:rPr>
        <w:t>5</w:t>
      </w:r>
      <w:r w:rsidRPr="00007966">
        <w:rPr>
          <w:rFonts w:ascii="Baskerville Old Face" w:hAnsi="Baskerville Old Face"/>
          <w:sz w:val="24"/>
          <w:szCs w:val="24"/>
        </w:rPr>
        <w:t>.</w:t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 w:rsidRPr="00007966">
        <w:rPr>
          <w:rFonts w:ascii="Baskerville Old Face" w:hAnsi="Baskerville Old Face"/>
          <w:sz w:val="24"/>
          <w:szCs w:val="24"/>
        </w:rPr>
        <w:tab/>
      </w:r>
      <w:r>
        <w:rPr>
          <w:rFonts w:ascii="Baskerville Old Face" w:hAnsi="Baskerville Old Face"/>
          <w:sz w:val="24"/>
          <w:szCs w:val="24"/>
        </w:rPr>
        <w:t xml:space="preserve">                  </w:t>
      </w:r>
      <w:r w:rsidRPr="00007966">
        <w:rPr>
          <w:rFonts w:ascii="Baskerville Old Face" w:hAnsi="Baskerville Old Face"/>
          <w:sz w:val="24"/>
          <w:szCs w:val="24"/>
        </w:rPr>
        <w:t>Stru</w:t>
      </w:r>
      <w:r w:rsidRPr="00007966">
        <w:rPr>
          <w:rFonts w:ascii="Times New Roman" w:hAnsi="Times New Roman" w:cs="Times New Roman"/>
          <w:sz w:val="24"/>
          <w:szCs w:val="24"/>
        </w:rPr>
        <w:t>č</w:t>
      </w:r>
      <w:r w:rsidRPr="00007966">
        <w:rPr>
          <w:rFonts w:ascii="Baskerville Old Face" w:hAnsi="Baskerville Old Face" w:cs="Times New Roman"/>
          <w:sz w:val="24"/>
          <w:szCs w:val="24"/>
        </w:rPr>
        <w:t>ni suradnik: Marija Novak, prof.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80" w:firstRow="0" w:lastRow="0" w:firstColumn="1" w:lastColumn="0" w:noHBand="0" w:noVBand="1"/>
      </w:tblPr>
      <w:tblGrid>
        <w:gridCol w:w="1402"/>
        <w:gridCol w:w="2788"/>
        <w:gridCol w:w="1531"/>
        <w:gridCol w:w="1663"/>
        <w:gridCol w:w="1647"/>
      </w:tblGrid>
      <w:tr w:rsidR="000E1FBB" w14:paraId="7E296BBD" w14:textId="77777777" w:rsidTr="004C760B">
        <w:tc>
          <w:tcPr>
            <w:tcW w:w="1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hideMark/>
          </w:tcPr>
          <w:p w14:paraId="4F81E255" w14:textId="77777777" w:rsidR="000E1FBB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ČJE RADA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4D4C46D" w14:textId="77777777" w:rsidR="000E1FBB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AKTIVNOSTI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180528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SURADNICI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22E9EE9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VRIJEME</w:t>
            </w:r>
          </w:p>
          <w:p w14:paraId="0372D48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REALIZACIJE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674FDEF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ISHODI</w:t>
            </w:r>
          </w:p>
        </w:tc>
      </w:tr>
      <w:tr w:rsidR="000E1FBB" w14:paraId="2D69E430" w14:textId="77777777" w:rsidTr="004C760B">
        <w:tc>
          <w:tcPr>
            <w:tcW w:w="17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textDirection w:val="btLr"/>
          </w:tcPr>
          <w:p w14:paraId="161732D7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13061B47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</w:rPr>
              <w:t>Planiranje, programiranje i organizacija rada</w:t>
            </w:r>
          </w:p>
          <w:p w14:paraId="6C513CF8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</w:rPr>
              <w:t>škole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39CEF8E" w14:textId="5C43E778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Sudjelovanje u izradi 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Gpp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-a te Školskog kurikuluma za 202</w:t>
            </w:r>
            <w:r w:rsidR="003161A6">
              <w:rPr>
                <w:rFonts w:ascii="Baskerville Old Face" w:hAnsi="Baskerville Old Face" w:cs="Times New Roman"/>
                <w:sz w:val="24"/>
                <w:szCs w:val="24"/>
              </w:rPr>
              <w:t>4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/2</w:t>
            </w:r>
            <w:r w:rsidR="003161A6">
              <w:rPr>
                <w:rFonts w:ascii="Baskerville Old Face" w:hAnsi="Baskerville Old Face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EDEF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07DDB04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EBFA2BA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8D28FB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Ravnatelj</w:t>
            </w:r>
          </w:p>
          <w:p w14:paraId="40E11B2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16DB8AC0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Voditelj</w:t>
            </w:r>
          </w:p>
          <w:p w14:paraId="7F66AA95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20AB173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EA70B1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4960AD2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Nastavnici</w:t>
            </w:r>
          </w:p>
          <w:p w14:paraId="1CE03F9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</w:tcPr>
          <w:p w14:paraId="61F425B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E5807F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42358B4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1B2E18C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Kolovoz</w:t>
            </w:r>
          </w:p>
          <w:p w14:paraId="5278BA1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Rujan</w:t>
            </w:r>
          </w:p>
          <w:p w14:paraId="7C89037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2F56BBA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2CAB1693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63DC34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C039DC4" w14:textId="3A537456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Izrada plana i programa rada psihologa za 202</w:t>
            </w:r>
            <w:r w:rsidR="003161A6">
              <w:rPr>
                <w:rFonts w:ascii="Baskerville Old Face" w:hAnsi="Baskerville Old Face" w:cs="Times New Roman"/>
                <w:sz w:val="24"/>
                <w:szCs w:val="24"/>
              </w:rPr>
              <w:t>4/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>2</w:t>
            </w:r>
            <w:r w:rsidR="003161A6">
              <w:rPr>
                <w:rFonts w:ascii="Baskerville Old Face" w:hAnsi="Baskerville Old Face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C8511B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4CDC37AC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750AA8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Godišnji plan i program rada</w:t>
            </w:r>
          </w:p>
        </w:tc>
      </w:tr>
      <w:tr w:rsidR="000E1FBB" w14:paraId="19F67B63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8DBFD9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B05B561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Suradnja u pripremi RV, NV, Vije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ća roditelja i učenika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0C4A5D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538DC300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07EC274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Školski kurikulum</w:t>
            </w:r>
          </w:p>
        </w:tc>
      </w:tr>
      <w:tr w:rsidR="000E1FBB" w14:paraId="383D580C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E854FE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F1152F4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Sudjelovanje u izradi prijedloga programa rada razrednika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A81F16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3ABD7947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E278B4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  Plan i program rada psihologa</w:t>
            </w:r>
          </w:p>
        </w:tc>
      </w:tr>
      <w:tr w:rsidR="000E1FBB" w14:paraId="35D94978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67A937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7D36930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Izrada operativnih programa za izvo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đenje nastave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7737D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2CA6386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FCEA693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  Projekti, plakati, plan rada</w:t>
            </w:r>
          </w:p>
        </w:tc>
      </w:tr>
      <w:tr w:rsidR="000E1FBB" w14:paraId="6665FE44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E44201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EC51028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Sudjelovanje u izradi i prikazu statisti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čkih podataka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09A8AB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629895AA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2B28A08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  Razrednika, ankete, projekti...</w:t>
            </w:r>
          </w:p>
        </w:tc>
      </w:tr>
      <w:tr w:rsidR="000E1FBB" w14:paraId="242AC55F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1D85ABB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41DA495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Planiranje rada za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čenike s teškoćama u razvoju – IOOP 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3FAA4A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3574C1A2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B353B24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6B893B74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E29991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B2A1129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Priprema predavanja i/ili pisanih materijala za NV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7E148A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dashSmallGap" w:sz="4" w:space="0" w:color="8DB3E2" w:themeColor="text2" w:themeTint="66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</w:tcPr>
          <w:p w14:paraId="28AD2B20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165C392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  <w:p w14:paraId="6B094E6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5F12B3D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07F4FE0C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ABACBE0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B2C183B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 u pripremi materijala za roditeljske sastanke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AA70B1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8DB3E2" w:themeColor="text2" w:themeTint="66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16B2074D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6CED60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2F575EEC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CC2B460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48EB28C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Izrada anketa i  upitnika za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čenike (izborni predmet)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647F5F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8DB3E2" w:themeColor="text2" w:themeTint="66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vAlign w:val="center"/>
            <w:hideMark/>
          </w:tcPr>
          <w:p w14:paraId="6777498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64CE76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59A27E24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E1562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0B30EE0" w14:textId="77777777" w:rsidR="000E1FBB" w:rsidRPr="00C81DEE" w:rsidRDefault="000E1FBB" w:rsidP="004C760B">
            <w:pPr>
              <w:spacing w:after="0"/>
              <w:rPr>
                <w:rFonts w:ascii="Baskerville Old Face" w:hAnsi="Baskerville Old Face" w:cs="Times New Roman"/>
                <w:sz w:val="20"/>
                <w:szCs w:val="20"/>
              </w:rPr>
            </w:pPr>
            <w:r w:rsidRPr="00A25802">
              <w:rPr>
                <w:rFonts w:ascii="Baskerville Old Face" w:hAnsi="Baskerville Old Face" w:cs="Times New Roman"/>
                <w:sz w:val="24"/>
                <w:szCs w:val="24"/>
              </w:rPr>
              <w:t>Informi</w:t>
            </w: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ranje 8.razreda OŠ Jelsa i OŠ </w:t>
            </w:r>
            <w:r w:rsidRPr="00A25802">
              <w:rPr>
                <w:rFonts w:ascii="Baskerville Old Face" w:hAnsi="Baskerville Old Face" w:cs="Times New Roman"/>
                <w:sz w:val="24"/>
                <w:szCs w:val="24"/>
              </w:rPr>
              <w:t>Petra Hektorovi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ća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4E991E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ashSmallGap" w:sz="4" w:space="0" w:color="8DB3E2" w:themeColor="text2" w:themeTint="66"/>
              <w:left w:val="single" w:sz="18" w:space="0" w:color="auto"/>
              <w:bottom w:val="dashSmallGap" w:sz="4" w:space="0" w:color="8DB3E2" w:themeColor="text2" w:themeTint="66"/>
              <w:right w:val="single" w:sz="18" w:space="0" w:color="auto"/>
            </w:tcBorders>
            <w:hideMark/>
          </w:tcPr>
          <w:p w14:paraId="0254E38D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žujak, travanj</w:t>
            </w: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DAA4EE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674F51F3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CE03B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F717F1C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ćenje inovacija u odgojno-obrazovnom radu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264A23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dashSmallGap" w:sz="4" w:space="0" w:color="8DB3E2" w:themeColor="text2" w:themeTint="66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F6E90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564984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34A05DF2" w14:textId="77777777" w:rsidTr="004C760B"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07C100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840227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Priprema dokumentacije za provedbu projekata</w:t>
            </w:r>
          </w:p>
        </w:tc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537441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ashSmallGap" w:sz="4" w:space="0" w:color="8DB3E2" w:themeColor="text2" w:themeTint="66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9F8C2D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D1546A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7D420E5D" w14:textId="77777777" w:rsidTr="004C760B">
        <w:tc>
          <w:tcPr>
            <w:tcW w:w="17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textDirection w:val="btLr"/>
          </w:tcPr>
          <w:p w14:paraId="0740D513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5D3AEA4E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383B9937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</w:rPr>
              <w:t>Rad s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čenicima</w:t>
            </w:r>
          </w:p>
        </w:tc>
        <w:tc>
          <w:tcPr>
            <w:tcW w:w="64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1719584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Individualni i/ili grupni savjetodavni rad (emocionalne teško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će, adolescentna kriza,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problemi ponašanja, obiteljske teškoće, teškoće u adaptaciji i socijalizaciji, zdravstvene teškoće, problemi učenja, ovisnosti...)</w:t>
            </w:r>
          </w:p>
        </w:tc>
        <w:tc>
          <w:tcPr>
            <w:tcW w:w="22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D81CE2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7CFA3C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53CA3CA4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Nastavnici</w:t>
            </w:r>
          </w:p>
        </w:tc>
        <w:tc>
          <w:tcPr>
            <w:tcW w:w="221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854064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303E384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273C18B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478D158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0A807960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DBCFF5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69D620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EC7BA2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F3E63A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</w:tc>
        <w:tc>
          <w:tcPr>
            <w:tcW w:w="33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82021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lastRenderedPageBreak/>
              <w:t>Dosje učenika</w:t>
            </w:r>
          </w:p>
          <w:p w14:paraId="71961E8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271D8DB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Testovi</w:t>
            </w:r>
          </w:p>
          <w:p w14:paraId="33D25E5A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287A775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Rješenja Ureda</w:t>
            </w:r>
          </w:p>
        </w:tc>
      </w:tr>
      <w:tr w:rsidR="000E1FBB" w14:paraId="14565EF1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2DEEFB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F361448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Psihodijagnostika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–konzultacije, razgovori s ciljem pisanja mišljenja</w:t>
            </w:r>
          </w:p>
          <w:p w14:paraId="58B50D15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„Usredotoči se na budućnost“- program profesionalnog savjetovana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4C3D371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79376B5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F3DE3BB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1376326C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850D81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B63F26B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Primjena razli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čitih akademskih i bihevioralnih intervencija usmjerenih na poboljšanje učenja i ponašanja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457C391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5F68392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D222F1D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Nalazi i mišljenja psihologa</w:t>
            </w:r>
          </w:p>
        </w:tc>
      </w:tr>
      <w:tr w:rsidR="000E1FBB" w14:paraId="121BE78C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8790644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5F23EEA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Rad u timu kao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član za IOOP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964532E" w14:textId="77777777" w:rsidR="000E1FBB" w:rsidRPr="00130A39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A39">
              <w:rPr>
                <w:rFonts w:ascii="Baskerville Old Face" w:hAnsi="Baskerville Old Face" w:cs="Times New Roman"/>
                <w:sz w:val="20"/>
                <w:szCs w:val="20"/>
              </w:rPr>
              <w:t>Školski lije</w:t>
            </w:r>
            <w:r w:rsidRPr="00130A39">
              <w:rPr>
                <w:rFonts w:ascii="Times New Roman" w:hAnsi="Times New Roman" w:cs="Times New Roman"/>
                <w:sz w:val="20"/>
                <w:szCs w:val="20"/>
              </w:rPr>
              <w:t>čnik, pedagog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D7B9B7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6FC8F8D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IOOP</w:t>
            </w:r>
          </w:p>
        </w:tc>
      </w:tr>
      <w:tr w:rsidR="000E1FBB" w14:paraId="4E76E413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8E98BC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0864AF3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Primjena intervencijskih mjera u kriznim situacijama (prema potrebi uva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žavajući Protokol o postupanju u slučaju nasilja)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AF62045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2F40E8A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Ravnatelj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2A5CF4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C3CFA5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Protokol o nasilju</w:t>
            </w:r>
          </w:p>
          <w:p w14:paraId="0A5DE06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Dopisi (policija, CZSS, udu-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sdž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>)</w:t>
            </w:r>
          </w:p>
        </w:tc>
      </w:tr>
      <w:tr w:rsidR="000E1FBB" w14:paraId="45F8AE9B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2189521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41DDFDD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ćenje učenika (posebno 1. Razreda – duži izostanci, kronične bolesti, smetnje u razvoju..)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9220910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39C2743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Razrednici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F248A9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0DA68F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0CB7269E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04F4DF7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right w:val="single" w:sz="18" w:space="0" w:color="auto"/>
            </w:tcBorders>
            <w:hideMark/>
          </w:tcPr>
          <w:p w14:paraId="2D6EFEE2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Suradnja sa 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lije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čnikom,CZSS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MUP-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om,Državnim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odvjetništvom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right w:val="single" w:sz="18" w:space="0" w:color="auto"/>
            </w:tcBorders>
            <w:hideMark/>
          </w:tcPr>
          <w:p w14:paraId="1634EB3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Svi navedeni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30388F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FF6736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0EAA9A5B" w14:textId="77777777" w:rsidTr="004C760B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514533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8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D8B281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Podrška aktivnostima koje iniciraju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čenici, organiziranje humanitarnih akcija</w:t>
            </w:r>
          </w:p>
        </w:tc>
        <w:tc>
          <w:tcPr>
            <w:tcW w:w="220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44FE2B" w14:textId="77777777" w:rsidR="000E1FBB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čenici</w:t>
            </w:r>
          </w:p>
          <w:p w14:paraId="4AD78279" w14:textId="77777777" w:rsidR="000E1FBB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Udruge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8B54767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81266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14:paraId="41F0483C" w14:textId="77777777" w:rsidR="000E1FBB" w:rsidRDefault="000E1FBB" w:rsidP="000E1FBB">
      <w:pPr>
        <w:spacing w:after="0"/>
        <w:rPr>
          <w:rFonts w:ascii="Baskerville Old Face" w:hAnsi="Baskerville Old Face" w:cs="Times New Roman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9"/>
        <w:gridCol w:w="6521"/>
        <w:gridCol w:w="2126"/>
        <w:gridCol w:w="2126"/>
        <w:gridCol w:w="3400"/>
      </w:tblGrid>
      <w:tr w:rsidR="000E1FBB" w14:paraId="74719B1E" w14:textId="77777777" w:rsidTr="004C760B"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hideMark/>
          </w:tcPr>
          <w:p w14:paraId="3A1001F6" w14:textId="77777777" w:rsidR="000E1FBB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ČJE RADA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1327FDE1" w14:textId="77777777" w:rsidR="000E1FBB" w:rsidRDefault="000E1FBB" w:rsidP="004C76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AKTIVNOSTI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00436D7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SURADNICI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35CB481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VRIJEME</w:t>
            </w:r>
          </w:p>
          <w:p w14:paraId="5298AC3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REALIZACIJE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14:paraId="46137B65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ISHODI</w:t>
            </w:r>
          </w:p>
        </w:tc>
      </w:tr>
      <w:tr w:rsidR="000E1FBB" w14:paraId="28B14B8C" w14:textId="77777777" w:rsidTr="004C760B"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95B3D7" w:themeFill="accent1" w:themeFillTint="99"/>
            <w:textDirection w:val="btLr"/>
          </w:tcPr>
          <w:p w14:paraId="4558CE67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7AF30CAC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</w:rPr>
              <w:t>Rad s roditeljima</w:t>
            </w:r>
          </w:p>
          <w:p w14:paraId="593A18B8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24D33CF6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Individualni i/ili grupni savjetodavni rad sa ciljem pru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žanja pomoći roditelju u razumijevanju razvojnih potreba (kriza u adolescenciji)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6D6755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C6091D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1FC82CB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D683E1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03241CB5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1B6DFF6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5EB0BD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5326BF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A656874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1F65160A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040B46B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  <w:p w14:paraId="3FA3AB9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4FAE860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lastRenderedPageBreak/>
              <w:t>Dosje učenika, broj anamnestičkih intervjua</w:t>
            </w:r>
          </w:p>
        </w:tc>
      </w:tr>
      <w:tr w:rsidR="000E1FBB" w14:paraId="5137F844" w14:textId="77777777" w:rsidTr="004C760B">
        <w:tc>
          <w:tcPr>
            <w:tcW w:w="180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4ABF4D4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3DC40FB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Rad s roditeljima u podru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čju već prepoznatih teškoća (teškoće učenja, emocionalne i teškoće komunikacije...)</w:t>
            </w: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3B5C076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EA5628F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9C2CCC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Pripreme za radionice</w:t>
            </w:r>
          </w:p>
        </w:tc>
      </w:tr>
      <w:tr w:rsidR="000E1FBB" w14:paraId="1EBB5066" w14:textId="77777777" w:rsidTr="004C760B">
        <w:tc>
          <w:tcPr>
            <w:tcW w:w="180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B3C2516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D67BBC4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Poučavanje roditelja vještinama roditeljstva i tehnikama discipliniranja; strategijama suočavanja s rizičnim ponašanjima</w:t>
            </w: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F9B5B4C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60A274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E91E99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Irađene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, letci, </w:t>
            </w:r>
          </w:p>
        </w:tc>
      </w:tr>
      <w:tr w:rsidR="000E1FBB" w14:paraId="080684E6" w14:textId="77777777" w:rsidTr="004C760B">
        <w:tc>
          <w:tcPr>
            <w:tcW w:w="1809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3082D47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BBDB690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Izrada savjetodavnih materijala za prevenciju ovisnosti</w:t>
            </w: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8118DDF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47CA2DD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C80E60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7FF01DD2" w14:textId="77777777" w:rsidTr="004C760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textDirection w:val="btLr"/>
          </w:tcPr>
          <w:p w14:paraId="7D252EE9" w14:textId="77777777" w:rsidR="000E1FBB" w:rsidRDefault="000E1FBB" w:rsidP="004C760B">
            <w:pPr>
              <w:spacing w:after="0"/>
              <w:ind w:left="844" w:right="113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1685AC2A" w14:textId="77777777" w:rsidR="000E1FBB" w:rsidRDefault="000E1FBB" w:rsidP="004C760B">
            <w:pPr>
              <w:spacing w:after="0"/>
              <w:ind w:left="844" w:right="113"/>
              <w:rPr>
                <w:rFonts w:ascii="Baskerville Old Face" w:hAnsi="Baskerville Old Face" w:cs="Times New Roman"/>
                <w:sz w:val="28"/>
                <w:szCs w:val="28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</w:rPr>
              <w:t xml:space="preserve">Rad s </w:t>
            </w:r>
          </w:p>
          <w:p w14:paraId="212A8321" w14:textId="77777777" w:rsidR="000E1FBB" w:rsidRDefault="000E1FBB" w:rsidP="004C760B">
            <w:pPr>
              <w:spacing w:after="0"/>
              <w:ind w:left="409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Baskerville Old Face" w:hAnsi="Baskerville Old Face" w:cs="Times New Roman"/>
                <w:sz w:val="28"/>
                <w:szCs w:val="28"/>
              </w:rPr>
              <w:t>nastavnicima</w:t>
            </w:r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6F5417B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Suradnja s ravnateljem,  i pedagogom vezano uz organizacijske poslove i unapređenje odgojno-obrazovnog rada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DE0A3D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163B980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Ravnatelj</w:t>
            </w:r>
          </w:p>
          <w:p w14:paraId="07453F6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Voditelj</w:t>
            </w:r>
          </w:p>
          <w:p w14:paraId="069D547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5CBE261B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Nastavnici</w:t>
            </w:r>
          </w:p>
          <w:p w14:paraId="05C8C19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Razrednici</w:t>
            </w:r>
          </w:p>
          <w:p w14:paraId="01B760ED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E17D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EB6B38E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421354E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AAE228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</w:tc>
        <w:tc>
          <w:tcPr>
            <w:tcW w:w="3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6F5662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Bilješke razgovora sa nastavnicima</w:t>
            </w:r>
          </w:p>
          <w:p w14:paraId="1B51B01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Dosjei nastavnika</w:t>
            </w:r>
          </w:p>
          <w:p w14:paraId="27DC341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Zapisnici RV-a i NV-a</w:t>
            </w:r>
          </w:p>
          <w:p w14:paraId="45C683B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Ppt</w:t>
            </w:r>
            <w:proofErr w:type="spellEnd"/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 i radionice</w:t>
            </w:r>
          </w:p>
          <w:p w14:paraId="6BB7A98B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Razna literatura/materijali</w:t>
            </w:r>
          </w:p>
        </w:tc>
      </w:tr>
      <w:tr w:rsidR="000E1FBB" w14:paraId="4895CF53" w14:textId="77777777" w:rsidTr="004C760B"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9B509E2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1490208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Upućivanje nastavnika i razrednika u specifičnosti adolescentnog razdoblja kroz individualni savjetodavni rad (stručna literatura)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DFF26E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6433CF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2481D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2C213CB3" w14:textId="77777777" w:rsidTr="004C760B"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3F822A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D714506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Savjetodavni razgovor o specifičnostima i eventualni dogovori o tretmanu pojedinih učenika ili razrednih odjela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71C0C2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FCBA8D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8D988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397308F4" w14:textId="77777777" w:rsidTr="004C760B"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2267B6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4CF16BEF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Suradnja i pomo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 razrednicima u vođenju razrednog odjela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C6A037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2FD4981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F9A67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7209E7C8" w14:textId="77777777" w:rsidTr="004C760B"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2B528F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0AEA3A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s nastavnicima pripravnicima-priprema za stručne ispite</w:t>
            </w: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C88858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234035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2F97C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1EE603A6" w14:textId="77777777" w:rsidTr="004C760B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textDirection w:val="btLr"/>
          </w:tcPr>
          <w:p w14:paraId="010DC66A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Sudjelovanje u</w:t>
            </w:r>
          </w:p>
          <w:p w14:paraId="08819393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 xml:space="preserve">analizi </w:t>
            </w:r>
            <w:proofErr w:type="spellStart"/>
            <w:r>
              <w:rPr>
                <w:rFonts w:ascii="Baskerville Old Face" w:hAnsi="Baskerville Old Face" w:cs="Times New Roman"/>
                <w:sz w:val="24"/>
                <w:szCs w:val="24"/>
              </w:rPr>
              <w:t>rezulatata</w:t>
            </w:r>
            <w:proofErr w:type="spellEnd"/>
          </w:p>
          <w:p w14:paraId="6E071151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odgojno -</w:t>
            </w:r>
          </w:p>
          <w:p w14:paraId="20304E7F" w14:textId="77777777" w:rsidR="000E1FBB" w:rsidRDefault="000E1FBB" w:rsidP="004C760B">
            <w:pPr>
              <w:spacing w:after="0"/>
              <w:ind w:left="319" w:right="113"/>
              <w:jc w:val="center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 </w:t>
            </w:r>
            <w:r>
              <w:rPr>
                <w:rFonts w:ascii="Baskerville Old Face" w:hAnsi="Baskerville Old Face" w:cs="Times New Roman"/>
              </w:rPr>
              <w:t>obrazovnog procesa</w:t>
            </w:r>
          </w:p>
          <w:p w14:paraId="784015F5" w14:textId="77777777" w:rsidR="000E1FBB" w:rsidRDefault="000E1FBB" w:rsidP="004C760B">
            <w:pPr>
              <w:spacing w:after="0"/>
              <w:ind w:right="113"/>
              <w:jc w:val="center"/>
              <w:rPr>
                <w:rFonts w:ascii="Baskerville Old Face" w:hAnsi="Baskerville Old Face" w:cs="Times New Roman"/>
              </w:rPr>
            </w:pPr>
          </w:p>
          <w:p w14:paraId="4D973E35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3E3A47CD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5CE1676D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  <w:p w14:paraId="4E49A646" w14:textId="77777777" w:rsidR="000E1FBB" w:rsidRDefault="000E1FBB" w:rsidP="004C760B">
            <w:pPr>
              <w:spacing w:after="0"/>
              <w:ind w:left="113" w:right="113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7A7CB7EC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Prisustvovanje nastavi prema potrebi s ciljem praćenja rada pojedinih učenika i/ili nastavnika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DA8D98A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71AE3FE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Pedagog</w:t>
            </w:r>
          </w:p>
          <w:p w14:paraId="44D6404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Ravnatelj</w:t>
            </w:r>
          </w:p>
          <w:p w14:paraId="6A6DE3F3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Nastavnici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4CEC589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B7CCD9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DE81C3B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</w:tc>
        <w:tc>
          <w:tcPr>
            <w:tcW w:w="3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8FDF5F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Zapisnici sastanaka</w:t>
            </w:r>
          </w:p>
          <w:p w14:paraId="2679147B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Bilješke u e-dnevniku</w:t>
            </w:r>
          </w:p>
          <w:p w14:paraId="0E138BC7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Tjedno zaduženje</w:t>
            </w:r>
          </w:p>
        </w:tc>
      </w:tr>
      <w:tr w:rsidR="000E1FBB" w14:paraId="5AE3EDA5" w14:textId="77777777" w:rsidTr="004C760B"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926AD2D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5BCE8830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Pregled pedagoške dokumentacije – prema potrebi</w:t>
            </w: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D4B888F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5C297BC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43F391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00D13A00" w14:textId="77777777" w:rsidTr="004C760B"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20C953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5D8750F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u RV-a i NV-a kroz kontinuirano praćenje napredovanja i postignuća učenika u razrednom odjelu</w:t>
            </w:r>
          </w:p>
          <w:p w14:paraId="5C0F7652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 u stručnim aktivima škole</w:t>
            </w:r>
          </w:p>
        </w:tc>
        <w:tc>
          <w:tcPr>
            <w:tcW w:w="2126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83B18A1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E2CC774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46ECADB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  <w:tr w:rsidR="000E1FBB" w14:paraId="0F7B1229" w14:textId="77777777" w:rsidTr="004C760B">
        <w:trPr>
          <w:trHeight w:val="29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95B3D7" w:themeFill="accent1" w:themeFillTint="99"/>
            <w:textDirection w:val="btLr"/>
          </w:tcPr>
          <w:p w14:paraId="75AAB06B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6"/>
                <w:szCs w:val="26"/>
              </w:rPr>
            </w:pPr>
          </w:p>
          <w:p w14:paraId="303EEF56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Baskerville Old Face" w:hAnsi="Baskerville Old Face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Osobno</w:t>
            </w:r>
          </w:p>
          <w:p w14:paraId="79707BFF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Baskerville Old Face" w:hAnsi="Baskerville Old Face" w:cs="Times New Roman"/>
                <w:sz w:val="26"/>
                <w:szCs w:val="26"/>
              </w:rPr>
              <w:t>stru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čno</w:t>
            </w:r>
          </w:p>
          <w:p w14:paraId="6B51E9F5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usavrša</w:t>
            </w:r>
            <w:proofErr w:type="spellEnd"/>
          </w:p>
          <w:p w14:paraId="408953D1" w14:textId="77777777" w:rsidR="000E1FBB" w:rsidRDefault="000E1FBB" w:rsidP="004C760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vanje</w:t>
            </w:r>
            <w:proofErr w:type="spellEnd"/>
          </w:p>
        </w:tc>
        <w:tc>
          <w:tcPr>
            <w:tcW w:w="6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613D7C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ćenje inovacija putem literature i interneta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0809F9C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6177C3F7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čnjaci iz područja psihologije, pedagogije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A5BF96" w14:textId="77777777" w:rsidR="000E1FBB" w:rsidRDefault="000E1FBB" w:rsidP="004C760B">
            <w:pPr>
              <w:spacing w:after="0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  <w:p w14:paraId="53B3AF2A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Tijekom godine</w:t>
            </w:r>
          </w:p>
          <w:p w14:paraId="2F53B7A6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Prema katalogu</w:t>
            </w:r>
          </w:p>
        </w:tc>
        <w:tc>
          <w:tcPr>
            <w:tcW w:w="34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B92988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Potvrde</w:t>
            </w:r>
          </w:p>
        </w:tc>
      </w:tr>
      <w:tr w:rsidR="000E1FBB" w14:paraId="370A1EDA" w14:textId="77777777" w:rsidTr="004C760B">
        <w:trPr>
          <w:trHeight w:val="760"/>
        </w:trPr>
        <w:tc>
          <w:tcPr>
            <w:tcW w:w="18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F747ADE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9A9DE5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askerville Old Face" w:hAnsi="Baskerville Old Face" w:cs="Times New Roman"/>
                <w:sz w:val="24"/>
                <w:szCs w:val="24"/>
              </w:rPr>
              <w:t>Prisustvovanje i eventualno sudjelovanje na stru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čnim vijećima,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semi</w:t>
            </w:r>
            <w:proofErr w:type="spellEnd"/>
          </w:p>
          <w:p w14:paraId="70A82EC8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konferencijama u organizaciji AZOO, MZOŠ-a, komore, Državni stručni skup za psihologe;</w:t>
            </w:r>
          </w:p>
          <w:p w14:paraId="7F17B1A1" w14:textId="77777777" w:rsidR="000E1FBB" w:rsidRDefault="000E1FBB" w:rsidP="004C7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„Međusobnom podrškom za bolje sutra“-aktiv stručnih suradnika otoka Hvara</w:t>
            </w: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065ACF" w14:textId="77777777" w:rsidR="000E1FBB" w:rsidRDefault="000E1FBB" w:rsidP="004C76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DD691A3" w14:textId="77777777" w:rsidR="000E1FBB" w:rsidRDefault="000E1FBB" w:rsidP="004C760B">
            <w:pPr>
              <w:spacing w:after="0" w:line="240" w:lineRule="auto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DFD45" w14:textId="77777777" w:rsidR="000E1FBB" w:rsidRDefault="000E1FBB" w:rsidP="004C760B">
            <w:pPr>
              <w:spacing w:after="0"/>
              <w:jc w:val="center"/>
              <w:rPr>
                <w:rFonts w:ascii="Baskerville Old Face" w:hAnsi="Baskerville Old Face" w:cs="Times New Roman"/>
                <w:sz w:val="24"/>
                <w:szCs w:val="24"/>
              </w:rPr>
            </w:pPr>
          </w:p>
        </w:tc>
      </w:tr>
    </w:tbl>
    <w:p w14:paraId="7400D8C4" w14:textId="3CC491FB" w:rsidR="003161A6" w:rsidRPr="003161A6" w:rsidRDefault="003161A6" w:rsidP="003161A6">
      <w:pPr>
        <w:spacing w:after="0"/>
        <w:rPr>
          <w:rFonts w:ascii="Baskerville Old Face" w:eastAsiaTheme="minorEastAsia" w:hAnsi="Baskerville Old Face" w:cs="Times New Roman"/>
          <w:b/>
          <w:u w:val="single"/>
          <w:lang w:eastAsia="hr-HR"/>
        </w:rPr>
      </w:pP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 xml:space="preserve">U školskoj 2024./2025. godini psiholog </w:t>
      </w:r>
      <w:r w:rsidRPr="003161A6">
        <w:rPr>
          <w:rFonts w:ascii="Times New Roman" w:eastAsiaTheme="minorEastAsia" w:hAnsi="Times New Roman" w:cs="Times New Roman"/>
          <w:sz w:val="20"/>
          <w:szCs w:val="20"/>
          <w:lang w:eastAsia="hr-HR"/>
        </w:rPr>
        <w:t>ć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 xml:space="preserve">e obavljati svoje poslove kroz fond od 440 sati (od </w:t>
      </w:r>
      <w:r w:rsidRPr="003161A6">
        <w:rPr>
          <w:rFonts w:ascii="Times New Roman" w:eastAsiaTheme="minorEastAsia" w:hAnsi="Times New Roman" w:cs="Times New Roman"/>
          <w:sz w:val="20"/>
          <w:szCs w:val="20"/>
          <w:lang w:eastAsia="hr-HR"/>
        </w:rPr>
        <w:t>č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ega 27 sati otpada na dnevni odmor), dakle ¼ radnog vremena.</w:t>
      </w:r>
    </w:p>
    <w:p w14:paraId="5F88BAEE" w14:textId="77777777" w:rsidR="003161A6" w:rsidRPr="003161A6" w:rsidRDefault="003161A6" w:rsidP="003161A6">
      <w:pPr>
        <w:spacing w:after="0"/>
        <w:rPr>
          <w:rFonts w:ascii="Baskerville Old Face" w:eastAsiaTheme="minorEastAsia" w:hAnsi="Baskerville Old Face" w:cs="Times New Roman"/>
          <w:sz w:val="20"/>
          <w:szCs w:val="20"/>
          <w:lang w:eastAsia="hr-HR"/>
        </w:rPr>
      </w:pP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 xml:space="preserve">Psiholog drugi dio radnog vremena (do polovice radnog vremena) radi u nastavi psihologije – 140 sati godišnje, kao i etike – 35 sati. </w:t>
      </w:r>
    </w:p>
    <w:p w14:paraId="1B7833AD" w14:textId="77777777" w:rsidR="003161A6" w:rsidRPr="003161A6" w:rsidRDefault="003161A6" w:rsidP="003161A6">
      <w:pPr>
        <w:spacing w:after="0"/>
        <w:rPr>
          <w:rFonts w:ascii="Times New Roman" w:eastAsiaTheme="minorEastAsia" w:hAnsi="Times New Roman" w:cs="Times New Roman"/>
          <w:sz w:val="20"/>
          <w:szCs w:val="20"/>
          <w:lang w:eastAsia="hr-HR"/>
        </w:rPr>
      </w:pP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Rad u nastavi – 5 sati tjedno i to:</w:t>
      </w:r>
    </w:p>
    <w:p w14:paraId="6D6326F2" w14:textId="77777777" w:rsidR="003161A6" w:rsidRPr="003161A6" w:rsidRDefault="003161A6" w:rsidP="003161A6">
      <w:pPr>
        <w:spacing w:after="0"/>
        <w:rPr>
          <w:rFonts w:ascii="Baskerville Old Face" w:eastAsiaTheme="minorEastAsia" w:hAnsi="Baskerville Old Face" w:cs="Times New Roman"/>
          <w:sz w:val="20"/>
          <w:szCs w:val="20"/>
          <w:lang w:eastAsia="hr-HR"/>
        </w:rPr>
      </w:pP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Op</w:t>
      </w:r>
      <w:r w:rsidRPr="003161A6">
        <w:rPr>
          <w:rFonts w:ascii="Times New Roman" w:eastAsiaTheme="minorEastAsia" w:hAnsi="Times New Roman" w:cs="Times New Roman"/>
          <w:sz w:val="20"/>
          <w:szCs w:val="20"/>
          <w:lang w:eastAsia="hr-HR"/>
        </w:rPr>
        <w:t>ć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a gimnazija 2. razredi u Jelsi (1 sat)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  <w:t>Op</w:t>
      </w:r>
      <w:r w:rsidRPr="003161A6">
        <w:rPr>
          <w:rFonts w:ascii="Times New Roman" w:eastAsiaTheme="minorEastAsia" w:hAnsi="Times New Roman" w:cs="Times New Roman"/>
          <w:sz w:val="20"/>
          <w:szCs w:val="20"/>
          <w:lang w:eastAsia="hr-HR"/>
        </w:rPr>
        <w:t>ć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a gimnazija 3. razredi u Jelsi (1 sat)</w:t>
      </w:r>
    </w:p>
    <w:p w14:paraId="0FDA0D79" w14:textId="77777777" w:rsidR="003161A6" w:rsidRPr="003161A6" w:rsidRDefault="003161A6" w:rsidP="003161A6">
      <w:pPr>
        <w:spacing w:after="0"/>
        <w:rPr>
          <w:rFonts w:ascii="Calibri" w:eastAsiaTheme="minorEastAsia" w:hAnsi="Calibri" w:cs="Calibri"/>
          <w:sz w:val="20"/>
          <w:szCs w:val="20"/>
          <w:lang w:eastAsia="hr-HR"/>
        </w:rPr>
      </w:pP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Hotelijersko-turisti</w:t>
      </w:r>
      <w:r w:rsidRPr="003161A6">
        <w:rPr>
          <w:rFonts w:ascii="Cambria" w:eastAsiaTheme="minorEastAsia" w:hAnsi="Cambria" w:cs="Cambria"/>
          <w:sz w:val="20"/>
          <w:szCs w:val="20"/>
          <w:lang w:eastAsia="hr-HR"/>
        </w:rPr>
        <w:t>č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ki tehni</w:t>
      </w:r>
      <w:r w:rsidRPr="003161A6">
        <w:rPr>
          <w:rFonts w:ascii="Cambria" w:eastAsiaTheme="minorEastAsia" w:hAnsi="Cambria" w:cs="Cambria"/>
          <w:sz w:val="20"/>
          <w:szCs w:val="20"/>
          <w:lang w:eastAsia="hr-HR"/>
        </w:rPr>
        <w:t>č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ar 2. razred u Jelsi  (2 sata - Poslovna psihologija s komunikacijom)</w:t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</w:r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ab/>
        <w:t xml:space="preserve">Etika 1. razred </w:t>
      </w:r>
      <w:proofErr w:type="spellStart"/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>Agro</w:t>
      </w:r>
      <w:proofErr w:type="spellEnd"/>
      <w:r w:rsidRPr="003161A6">
        <w:rPr>
          <w:rFonts w:ascii="Baskerville Old Face" w:eastAsiaTheme="minorEastAsia" w:hAnsi="Baskerville Old Face" w:cs="Times New Roman"/>
          <w:sz w:val="20"/>
          <w:szCs w:val="20"/>
          <w:lang w:eastAsia="hr-HR"/>
        </w:rPr>
        <w:t xml:space="preserve"> turisti</w:t>
      </w:r>
      <w:r w:rsidRPr="003161A6">
        <w:rPr>
          <w:rFonts w:ascii="Calibri" w:eastAsiaTheme="minorEastAsia" w:hAnsi="Calibri" w:cs="Calibri"/>
          <w:sz w:val="20"/>
          <w:szCs w:val="20"/>
          <w:lang w:eastAsia="hr-HR"/>
        </w:rPr>
        <w:t>čki tehničar (1 sat)</w:t>
      </w:r>
    </w:p>
    <w:p w14:paraId="71CD7A6F" w14:textId="3B43A2AA" w:rsidR="000E1FBB" w:rsidRPr="002251BA" w:rsidRDefault="000E1FBB" w:rsidP="003161A6">
      <w:pPr>
        <w:spacing w:after="0"/>
        <w:rPr>
          <w:rFonts w:ascii="Baskerville Old Face" w:hAnsi="Baskerville Old Face" w:cs="Times New Roman"/>
          <w:sz w:val="20"/>
          <w:szCs w:val="20"/>
        </w:rPr>
      </w:pPr>
    </w:p>
    <w:p w14:paraId="72DEEDDB" w14:textId="77777777" w:rsidR="00CA3A44" w:rsidRPr="00401F0E" w:rsidRDefault="00CA3A44" w:rsidP="000E1FBB">
      <w:pPr>
        <w:rPr>
          <w:b/>
          <w:color w:val="FF0000"/>
          <w:sz w:val="36"/>
          <w:szCs w:val="36"/>
        </w:rPr>
      </w:pPr>
    </w:p>
    <w:p w14:paraId="6D57DC5F" w14:textId="77777777" w:rsidR="00CA3A44" w:rsidRPr="00401F0E" w:rsidRDefault="00CA3A44" w:rsidP="00CA3A44">
      <w:pPr>
        <w:jc w:val="center"/>
        <w:rPr>
          <w:b/>
          <w:color w:val="FF0000"/>
          <w:sz w:val="36"/>
          <w:szCs w:val="36"/>
        </w:rPr>
      </w:pPr>
    </w:p>
    <w:p w14:paraId="5EAE256A" w14:textId="77777777" w:rsidR="00CA3A44" w:rsidRPr="00401F0E" w:rsidRDefault="00CA3A44" w:rsidP="00CA3A44">
      <w:pPr>
        <w:rPr>
          <w:b/>
        </w:rPr>
      </w:pPr>
    </w:p>
    <w:p w14:paraId="59DE4BEB" w14:textId="77777777" w:rsidR="00CA3A44" w:rsidRPr="00401F0E" w:rsidRDefault="00CA3A44" w:rsidP="00CA3A44">
      <w:pPr>
        <w:rPr>
          <w:b/>
        </w:rPr>
      </w:pPr>
      <w:r w:rsidRPr="00401F0E">
        <w:rPr>
          <w:b/>
        </w:rPr>
        <w:br w:type="page"/>
      </w:r>
    </w:p>
    <w:p w14:paraId="40134C3D" w14:textId="26788F49" w:rsidR="00CA3A44" w:rsidRPr="002075EF" w:rsidRDefault="00B94B57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4.4. </w:t>
      </w:r>
      <w:r w:rsidR="00CA3A44" w:rsidRPr="002075EF">
        <w:rPr>
          <w:rFonts w:ascii="Times New Roman" w:hAnsi="Times New Roman" w:cs="Times New Roman"/>
          <w:b/>
          <w:sz w:val="24"/>
          <w:szCs w:val="24"/>
        </w:rPr>
        <w:t>ORGANIZACIJSKO – RAZVOJNA SLUŽBA U SREDNJOJ ŠKOLI HVAR S IZDVOJENOM LOKACIJO</w:t>
      </w:r>
      <w:r w:rsidRPr="002075EF">
        <w:rPr>
          <w:rFonts w:ascii="Times New Roman" w:hAnsi="Times New Roman" w:cs="Times New Roman"/>
          <w:b/>
          <w:sz w:val="24"/>
          <w:szCs w:val="24"/>
        </w:rPr>
        <w:t>M U JELSI ZA ŠKOLSKU GODINU 202</w:t>
      </w:r>
      <w:r w:rsidR="00EF33AE">
        <w:rPr>
          <w:rFonts w:ascii="Times New Roman" w:hAnsi="Times New Roman" w:cs="Times New Roman"/>
          <w:b/>
          <w:sz w:val="24"/>
          <w:szCs w:val="24"/>
        </w:rPr>
        <w:t>4</w:t>
      </w:r>
      <w:r w:rsidRPr="002075EF">
        <w:rPr>
          <w:rFonts w:ascii="Times New Roman" w:hAnsi="Times New Roman" w:cs="Times New Roman"/>
          <w:b/>
          <w:sz w:val="24"/>
          <w:szCs w:val="24"/>
        </w:rPr>
        <w:t>./202</w:t>
      </w:r>
      <w:r w:rsidR="00EF33AE">
        <w:rPr>
          <w:rFonts w:ascii="Times New Roman" w:hAnsi="Times New Roman" w:cs="Times New Roman"/>
          <w:b/>
          <w:sz w:val="24"/>
          <w:szCs w:val="24"/>
        </w:rPr>
        <w:t>5</w:t>
      </w:r>
      <w:r w:rsidR="00CA3A44" w:rsidRPr="002075EF">
        <w:rPr>
          <w:rFonts w:ascii="Times New Roman" w:hAnsi="Times New Roman" w:cs="Times New Roman"/>
          <w:b/>
          <w:sz w:val="24"/>
          <w:szCs w:val="24"/>
        </w:rPr>
        <w:t>.</w:t>
      </w:r>
    </w:p>
    <w:p w14:paraId="3F60A025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C7910" w14:textId="0C03EAEF" w:rsidR="00CA3A44" w:rsidRPr="002075EF" w:rsidRDefault="000E1FBB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školsku godinu 202</w:t>
      </w:r>
      <w:r w:rsidR="00EF33A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./202</w:t>
      </w:r>
      <w:r w:rsidR="00EF33AE">
        <w:rPr>
          <w:rFonts w:ascii="Times New Roman" w:hAnsi="Times New Roman" w:cs="Times New Roman"/>
          <w:sz w:val="24"/>
          <w:szCs w:val="24"/>
        </w:rPr>
        <w:t>5</w:t>
      </w:r>
      <w:r w:rsidR="00CA3A44" w:rsidRPr="002075EF">
        <w:rPr>
          <w:rFonts w:ascii="Times New Roman" w:hAnsi="Times New Roman" w:cs="Times New Roman"/>
          <w:sz w:val="24"/>
          <w:szCs w:val="24"/>
        </w:rPr>
        <w:t>. u Srednjoj školi Hvar s izdvojenom lokacijom u Jelsi u sklopu organizacijsko-razvojne službe djeluju:</w:t>
      </w:r>
    </w:p>
    <w:p w14:paraId="22ED61E9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uz ravnatelja </w:t>
      </w:r>
    </w:p>
    <w:p w14:paraId="07D1EE4E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voditeljicu u Jelsi, </w:t>
      </w:r>
    </w:p>
    <w:p w14:paraId="1BAFE4D4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stručni suradnik psiholog u dijelu radnog vremena Marija Novak,</w:t>
      </w:r>
    </w:p>
    <w:p w14:paraId="45EA5F39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stručni suradnik, pedagog  u dijelu radnog vremena Meri Petrić, </w:t>
      </w:r>
    </w:p>
    <w:p w14:paraId="4B53EF1D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- pedagoginja u Hvaru s pola radnog vremena,</w:t>
      </w:r>
    </w:p>
    <w:p w14:paraId="6E090A78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nastavnici –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satničari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(Damir Šurjak u Jelsi i Sandra Tudor u Hvaru, u dijelu radnog vremena),</w:t>
      </w:r>
    </w:p>
    <w:p w14:paraId="6BE37CC0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voditelji školskih praktikuma odnosno  praktične nastave u Jelsi te Damir Šurjak za razrede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htt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;</w:t>
      </w:r>
    </w:p>
    <w:p w14:paraId="1135C5F8" w14:textId="5DC6EE2C" w:rsidR="00CA3A44" w:rsidRPr="002075EF" w:rsidRDefault="005A6F37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Koordinatori</w:t>
      </w:r>
      <w:r w:rsidR="00CA3A44" w:rsidRPr="002075EF">
        <w:rPr>
          <w:rFonts w:ascii="Times New Roman" w:hAnsi="Times New Roman" w:cs="Times New Roman"/>
          <w:sz w:val="24"/>
          <w:szCs w:val="24"/>
        </w:rPr>
        <w:t xml:space="preserve"> za praktičn</w:t>
      </w:r>
      <w:r>
        <w:rPr>
          <w:rFonts w:ascii="Times New Roman" w:hAnsi="Times New Roman" w:cs="Times New Roman"/>
          <w:sz w:val="24"/>
          <w:szCs w:val="24"/>
        </w:rPr>
        <w:t xml:space="preserve">u nastavu izvan Škole u Hvaru su </w:t>
      </w:r>
      <w:r w:rsidR="00EA0C98">
        <w:rPr>
          <w:rFonts w:ascii="Times New Roman" w:hAnsi="Times New Roman" w:cs="Times New Roman"/>
          <w:sz w:val="24"/>
          <w:szCs w:val="24"/>
        </w:rPr>
        <w:t>Matea Carić</w:t>
      </w:r>
      <w:r>
        <w:rPr>
          <w:rFonts w:ascii="Times New Roman" w:hAnsi="Times New Roman" w:cs="Times New Roman"/>
          <w:sz w:val="24"/>
          <w:szCs w:val="24"/>
        </w:rPr>
        <w:t xml:space="preserve"> i Ivo Tudor</w:t>
      </w:r>
      <w:r w:rsidR="00CA3A44" w:rsidRPr="002075EF">
        <w:rPr>
          <w:rFonts w:ascii="Times New Roman" w:hAnsi="Times New Roman" w:cs="Times New Roman"/>
          <w:sz w:val="24"/>
          <w:szCs w:val="24"/>
        </w:rPr>
        <w:t xml:space="preserve">, kako za sve razrede </w:t>
      </w:r>
      <w:proofErr w:type="spellStart"/>
      <w:r w:rsidR="00CA3A44" w:rsidRPr="002075EF">
        <w:rPr>
          <w:rFonts w:ascii="Times New Roman" w:hAnsi="Times New Roman" w:cs="Times New Roman"/>
          <w:sz w:val="24"/>
          <w:szCs w:val="24"/>
        </w:rPr>
        <w:t>thk</w:t>
      </w:r>
      <w:proofErr w:type="spellEnd"/>
      <w:r w:rsidR="00CA3A44" w:rsidRPr="002075EF">
        <w:rPr>
          <w:rFonts w:ascii="Times New Roman" w:hAnsi="Times New Roman" w:cs="Times New Roman"/>
          <w:sz w:val="24"/>
          <w:szCs w:val="24"/>
        </w:rPr>
        <w:t xml:space="preserve">, tako i za kuhare,  a posebno za razrede za koje je zadužena u okviru 40-satnog radnog vremena; </w:t>
      </w:r>
    </w:p>
    <w:p w14:paraId="56F86414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Sanda Stančić za praćenje praktične nastave iz recepcijskog poslovanja u 4.thk., u dijelu radnog vremena u okviru zaduženja. Za praktičnu nastavu u obrazovnom sektoru poljoprivreda za zanimanje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agroturistički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tehničar, zadužen je u okviru radnog vremena Velimir Galić u Jelsi. Voditelji informatičkih učionica</w:t>
      </w:r>
      <w:r w:rsidR="005A6F37">
        <w:rPr>
          <w:rFonts w:ascii="Times New Roman" w:hAnsi="Times New Roman" w:cs="Times New Roman"/>
          <w:sz w:val="24"/>
          <w:szCs w:val="24"/>
        </w:rPr>
        <w:t xml:space="preserve">: odjeli u Jelsi: </w:t>
      </w:r>
      <w:proofErr w:type="spellStart"/>
      <w:r w:rsidR="005A6F37">
        <w:rPr>
          <w:rFonts w:ascii="Times New Roman" w:hAnsi="Times New Roman" w:cs="Times New Roman"/>
          <w:sz w:val="24"/>
          <w:szCs w:val="24"/>
        </w:rPr>
        <w:t>Darin</w:t>
      </w:r>
      <w:proofErr w:type="spellEnd"/>
      <w:r w:rsidR="005A6F37">
        <w:rPr>
          <w:rFonts w:ascii="Times New Roman" w:hAnsi="Times New Roman" w:cs="Times New Roman"/>
          <w:sz w:val="24"/>
          <w:szCs w:val="24"/>
        </w:rPr>
        <w:t xml:space="preserve"> Pavičić</w:t>
      </w:r>
      <w:r w:rsidRPr="002075EF">
        <w:rPr>
          <w:rFonts w:ascii="Times New Roman" w:hAnsi="Times New Roman" w:cs="Times New Roman"/>
          <w:sz w:val="24"/>
          <w:szCs w:val="24"/>
        </w:rPr>
        <w:t>, odjeli u Hvaru: Sanda Stančić</w:t>
      </w:r>
    </w:p>
    <w:p w14:paraId="12243AD2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 radu organizacijsko-razvojne službe sudjeluju i ostali nastavnici teorijske i praktične nastave primjereno problematici koja se razrađuje.</w:t>
      </w:r>
    </w:p>
    <w:p w14:paraId="12F13ED1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39810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D8A3C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CF344" w14:textId="77777777" w:rsidR="00CA3A44" w:rsidRPr="002075EF" w:rsidRDefault="00CA3A44" w:rsidP="002075E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6D5EE0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DDBC39" w14:textId="77777777" w:rsidR="00CA3A44" w:rsidRPr="002075EF" w:rsidRDefault="00B94B57" w:rsidP="005A6F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4.4.1. </w:t>
      </w:r>
      <w:r w:rsidR="00CA3A44" w:rsidRPr="002075EF">
        <w:rPr>
          <w:rFonts w:ascii="Times New Roman" w:hAnsi="Times New Roman" w:cs="Times New Roman"/>
          <w:b/>
          <w:sz w:val="24"/>
          <w:szCs w:val="24"/>
        </w:rPr>
        <w:t>PLAN I PROGRAM RADA SATNIČARA</w:t>
      </w:r>
      <w:r w:rsidR="00CA3A44" w:rsidRPr="002075EF">
        <w:rPr>
          <w:rFonts w:ascii="Times New Roman" w:hAnsi="Times New Roman" w:cs="Times New Roman"/>
          <w:b/>
          <w:sz w:val="24"/>
          <w:szCs w:val="24"/>
        </w:rPr>
        <w:tab/>
      </w:r>
    </w:p>
    <w:p w14:paraId="098AB27F" w14:textId="77777777" w:rsidR="00CA3A44" w:rsidRPr="002075EF" w:rsidRDefault="00CA3A44" w:rsidP="002075EF">
      <w:pPr>
        <w:tabs>
          <w:tab w:val="left" w:pos="694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5EF">
        <w:rPr>
          <w:rFonts w:ascii="Times New Roman" w:hAnsi="Times New Roman" w:cs="Times New Roman"/>
          <w:i/>
          <w:sz w:val="24"/>
          <w:szCs w:val="24"/>
        </w:rPr>
        <w:t>Okvirni godišnji plan sati</w:t>
      </w:r>
    </w:p>
    <w:p w14:paraId="28EE792C" w14:textId="77777777" w:rsidR="00CA3A44" w:rsidRPr="002075EF" w:rsidRDefault="005A6F37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3A44" w:rsidRPr="002075E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36"/>
        <w:gridCol w:w="2952"/>
      </w:tblGrid>
      <w:tr w:rsidR="00CA3A44" w:rsidRPr="002075EF" w14:paraId="71F3022E" w14:textId="77777777" w:rsidTr="00CA3A44">
        <w:trPr>
          <w:trHeight w:val="718"/>
        </w:trPr>
        <w:tc>
          <w:tcPr>
            <w:tcW w:w="468" w:type="dxa"/>
            <w:vAlign w:val="center"/>
          </w:tcPr>
          <w:p w14:paraId="5FAB47F4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14:paraId="48F4339B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2952" w:type="dxa"/>
            <w:vAlign w:val="center"/>
          </w:tcPr>
          <w:p w14:paraId="5B6CA496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SATI</w:t>
            </w:r>
          </w:p>
        </w:tc>
      </w:tr>
      <w:tr w:rsidR="00CA3A44" w:rsidRPr="002075EF" w14:paraId="7F119533" w14:textId="77777777" w:rsidTr="00CA3A44">
        <w:trPr>
          <w:trHeight w:val="890"/>
        </w:trPr>
        <w:tc>
          <w:tcPr>
            <w:tcW w:w="468" w:type="dxa"/>
            <w:vAlign w:val="center"/>
          </w:tcPr>
          <w:p w14:paraId="12A789F0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36" w:type="dxa"/>
            <w:vAlign w:val="center"/>
          </w:tcPr>
          <w:p w14:paraId="40636CF7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Organizacija nastave i izrada rasporeda sati</w:t>
            </w:r>
          </w:p>
          <w:p w14:paraId="41582316" w14:textId="77777777" w:rsidR="00CA3A44" w:rsidRPr="002075EF" w:rsidRDefault="00CA3A44" w:rsidP="002075EF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priprema izrade i izrada rasporeda na početku  </w:t>
            </w:r>
          </w:p>
          <w:p w14:paraId="6D46D749" w14:textId="77777777" w:rsidR="00CA3A44" w:rsidRPr="002075EF" w:rsidRDefault="00CA3A44" w:rsidP="002075EF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      školske godine                                                    </w:t>
            </w:r>
          </w:p>
        </w:tc>
        <w:tc>
          <w:tcPr>
            <w:tcW w:w="2952" w:type="dxa"/>
            <w:vAlign w:val="center"/>
          </w:tcPr>
          <w:p w14:paraId="51BDF29F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A3A44" w:rsidRPr="002075EF" w14:paraId="2A61F18D" w14:textId="77777777" w:rsidTr="00CA3A44">
        <w:trPr>
          <w:trHeight w:val="521"/>
        </w:trPr>
        <w:tc>
          <w:tcPr>
            <w:tcW w:w="468" w:type="dxa"/>
            <w:vAlign w:val="center"/>
          </w:tcPr>
          <w:p w14:paraId="6095C4C1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436" w:type="dxa"/>
            <w:vAlign w:val="center"/>
          </w:tcPr>
          <w:p w14:paraId="6CAA0A6F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Promjene rasporeda tijekom školske godine                              </w:t>
            </w:r>
          </w:p>
        </w:tc>
        <w:tc>
          <w:tcPr>
            <w:tcW w:w="2952" w:type="dxa"/>
          </w:tcPr>
          <w:p w14:paraId="525F3ADC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A3A44" w:rsidRPr="002075EF" w14:paraId="58491B51" w14:textId="77777777" w:rsidTr="00CA3A44">
        <w:trPr>
          <w:trHeight w:val="723"/>
        </w:trPr>
        <w:tc>
          <w:tcPr>
            <w:tcW w:w="468" w:type="dxa"/>
            <w:vAlign w:val="center"/>
          </w:tcPr>
          <w:p w14:paraId="0A7C69B8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36" w:type="dxa"/>
            <w:vAlign w:val="center"/>
          </w:tcPr>
          <w:p w14:paraId="61F073DC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Suradnja s ravnateljem, voditeljicom u Jelsi </w:t>
            </w:r>
          </w:p>
          <w:p w14:paraId="6099ABB7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i pedagoginjom u svezi organizacije nastave te tajnikom u Hvaru                           </w:t>
            </w:r>
          </w:p>
        </w:tc>
        <w:tc>
          <w:tcPr>
            <w:tcW w:w="2952" w:type="dxa"/>
            <w:vAlign w:val="center"/>
          </w:tcPr>
          <w:p w14:paraId="025D81CC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A3A44" w:rsidRPr="002075EF" w14:paraId="0A3346CE" w14:textId="77777777" w:rsidTr="00CA3A44">
        <w:trPr>
          <w:trHeight w:val="1060"/>
        </w:trPr>
        <w:tc>
          <w:tcPr>
            <w:tcW w:w="468" w:type="dxa"/>
            <w:vAlign w:val="center"/>
          </w:tcPr>
          <w:p w14:paraId="07A9D2B7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436" w:type="dxa"/>
            <w:vAlign w:val="center"/>
          </w:tcPr>
          <w:p w14:paraId="19056A42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Raspored putovanja nastavnika-putnika                             (posebice za odjele u Hvaru, a posebno za odjele u Jelsi, što se temelji na suradnji i dogovoru) </w:t>
            </w:r>
          </w:p>
        </w:tc>
        <w:tc>
          <w:tcPr>
            <w:tcW w:w="2952" w:type="dxa"/>
            <w:vAlign w:val="center"/>
          </w:tcPr>
          <w:p w14:paraId="7FCA2D28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A3A44" w:rsidRPr="002075EF" w14:paraId="3B59C1FE" w14:textId="77777777" w:rsidTr="00CA3A44">
        <w:trPr>
          <w:trHeight w:val="717"/>
        </w:trPr>
        <w:tc>
          <w:tcPr>
            <w:tcW w:w="468" w:type="dxa"/>
          </w:tcPr>
          <w:p w14:paraId="6C2FF645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  <w:vAlign w:val="center"/>
          </w:tcPr>
          <w:p w14:paraId="0707A011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952" w:type="dxa"/>
            <w:vAlign w:val="center"/>
          </w:tcPr>
          <w:p w14:paraId="4A946E56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7D740490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FF99A" w14:textId="77777777" w:rsidR="00CA3A44" w:rsidRPr="005F4431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Budući MZO priznaje satnicu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satničara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za cijelu Školu (temeljem čl.12 Pravilnika o normi rada nastavnika („NN“, br.94/10.), to 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satničarima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u Jelsi i Hvaru pripada po 3 nastavna sata.</w:t>
      </w:r>
    </w:p>
    <w:p w14:paraId="39777B5D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Izrada rasporeda sati u našoj Školi znatno je otežana ponajviše zbog sljedećih okolnosti: dio nastavnika ostvaruje punu normu radom na dvije lokacije; neki nastavnici  stanuju izvan mjesta rada  Hvara i Jelse, i izvan otoka, što predstavlja dodatni problem;  nadalje,  nastavni proces odvija se u zgradama osnovnih škola.</w:t>
      </w:r>
    </w:p>
    <w:p w14:paraId="37C46046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Tijekom školske godine raspored se mijenja iz razloga: bolovanje nastavnika/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;  iznenadni događaji koji se nisu mogli predvidjeti; završetak nastave završnim razredima; državna matura.</w:t>
      </w:r>
    </w:p>
    <w:p w14:paraId="03AE2DD5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0F408" w14:textId="77777777" w:rsidR="00CA3A44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9AB8D6" w14:textId="77777777" w:rsidR="00EF33AE" w:rsidRDefault="00EF33AE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EC4D4" w14:textId="77777777" w:rsidR="005A6F37" w:rsidRPr="002075EF" w:rsidRDefault="005A6F37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1BE67" w14:textId="77777777" w:rsidR="00B94B57" w:rsidRDefault="00B94B57" w:rsidP="002075EF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9C23088" w14:textId="77777777" w:rsidR="005F4431" w:rsidRPr="002075EF" w:rsidRDefault="005F4431" w:rsidP="002075EF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29CCDDAC" w14:textId="77777777" w:rsidR="00CA3A44" w:rsidRPr="002075EF" w:rsidRDefault="00B94B57" w:rsidP="002075EF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2075EF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4.4.2. </w:t>
      </w:r>
      <w:r w:rsidR="00CA3A44" w:rsidRPr="002075EF">
        <w:rPr>
          <w:rFonts w:ascii="Times New Roman" w:hAnsi="Times New Roman" w:cs="Times New Roman"/>
          <w:b/>
          <w:caps/>
          <w:sz w:val="24"/>
          <w:szCs w:val="24"/>
        </w:rPr>
        <w:t>Plan i program voditelja informatičke učionice</w:t>
      </w:r>
    </w:p>
    <w:p w14:paraId="3360EA86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5064"/>
        <w:gridCol w:w="1481"/>
      </w:tblGrid>
      <w:tr w:rsidR="00CA3A44" w:rsidRPr="002075EF" w14:paraId="1640A65E" w14:textId="77777777" w:rsidTr="00CA3A44">
        <w:tc>
          <w:tcPr>
            <w:tcW w:w="2718" w:type="dxa"/>
          </w:tcPr>
          <w:p w14:paraId="2811E4C2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Područje rada</w:t>
            </w:r>
          </w:p>
        </w:tc>
        <w:tc>
          <w:tcPr>
            <w:tcW w:w="5580" w:type="dxa"/>
          </w:tcPr>
          <w:p w14:paraId="5181A44B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Aktivnosti</w:t>
            </w:r>
          </w:p>
        </w:tc>
        <w:tc>
          <w:tcPr>
            <w:tcW w:w="1566" w:type="dxa"/>
          </w:tcPr>
          <w:p w14:paraId="7588A576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Vrijeme</w:t>
            </w:r>
          </w:p>
        </w:tc>
      </w:tr>
      <w:tr w:rsidR="00CA3A44" w:rsidRPr="002075EF" w14:paraId="161C9D26" w14:textId="77777777" w:rsidTr="00CA3A44">
        <w:tc>
          <w:tcPr>
            <w:tcW w:w="2718" w:type="dxa"/>
          </w:tcPr>
          <w:p w14:paraId="493B196C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Organizacija rada</w:t>
            </w:r>
          </w:p>
        </w:tc>
        <w:tc>
          <w:tcPr>
            <w:tcW w:w="5580" w:type="dxa"/>
          </w:tcPr>
          <w:p w14:paraId="7B4B23B1" w14:textId="77777777" w:rsidR="00CA3A44" w:rsidRPr="002075EF" w:rsidRDefault="00CA3A44" w:rsidP="002075EF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Uključivanje i provjeravanje ispravnosti operacijskih sustava</w:t>
            </w:r>
          </w:p>
          <w:p w14:paraId="0CA526E1" w14:textId="77777777" w:rsidR="00CA3A44" w:rsidRPr="002075EF" w:rsidRDefault="00CA3A44" w:rsidP="002075EF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Kontrola hardvera i softvera</w:t>
            </w:r>
          </w:p>
          <w:p w14:paraId="36D136AB" w14:textId="77777777" w:rsidR="00CA3A44" w:rsidRPr="002075EF" w:rsidRDefault="00CA3A44" w:rsidP="002075EF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Dovođenje u ispravnost računala obnovom softvera</w:t>
            </w:r>
          </w:p>
        </w:tc>
        <w:tc>
          <w:tcPr>
            <w:tcW w:w="1566" w:type="dxa"/>
          </w:tcPr>
          <w:p w14:paraId="132B090D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VIII. – IX.</w:t>
            </w:r>
          </w:p>
          <w:p w14:paraId="750703C6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AAC8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VIII. – IX.</w:t>
            </w:r>
          </w:p>
          <w:p w14:paraId="182C8B35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</w:p>
          <w:p w14:paraId="7FE52DD7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CA3A44" w:rsidRPr="002075EF" w14:paraId="3889E710" w14:textId="77777777" w:rsidTr="00CA3A44">
        <w:tc>
          <w:tcPr>
            <w:tcW w:w="2718" w:type="dxa"/>
          </w:tcPr>
          <w:p w14:paraId="62C58103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Održavanje informatičke učionice</w:t>
            </w:r>
          </w:p>
        </w:tc>
        <w:tc>
          <w:tcPr>
            <w:tcW w:w="5580" w:type="dxa"/>
          </w:tcPr>
          <w:p w14:paraId="4DF3317F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Održavanje računala</w:t>
            </w:r>
          </w:p>
          <w:p w14:paraId="05BEB413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Održavanje lokalne mreže</w:t>
            </w:r>
          </w:p>
          <w:p w14:paraId="000EF5B4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Održavanje Internet mreže</w:t>
            </w:r>
          </w:p>
          <w:p w14:paraId="58F4A1BA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Skeniranje i čišćenje računala</w:t>
            </w:r>
          </w:p>
          <w:p w14:paraId="3BED4446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Biranje i pozivanje ili odnošenje hardvera na servis</w:t>
            </w:r>
          </w:p>
          <w:p w14:paraId="18610188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Održavanje (sudjelovanje) Web stranica šk.</w:t>
            </w:r>
          </w:p>
          <w:p w14:paraId="5C84788D" w14:textId="77777777" w:rsidR="00CA3A44" w:rsidRPr="002075EF" w:rsidRDefault="00CA3A44" w:rsidP="002075EF">
            <w:pPr>
              <w:pStyle w:val="Odlomakpopisa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Održavanje programa knjigovodstvo</w:t>
            </w:r>
          </w:p>
        </w:tc>
        <w:tc>
          <w:tcPr>
            <w:tcW w:w="1566" w:type="dxa"/>
          </w:tcPr>
          <w:p w14:paraId="61119143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</w:p>
          <w:p w14:paraId="79FEA196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  <w:tr w:rsidR="00CA3A44" w:rsidRPr="002075EF" w14:paraId="5E6E793E" w14:textId="77777777" w:rsidTr="00CA3A44">
        <w:tc>
          <w:tcPr>
            <w:tcW w:w="2718" w:type="dxa"/>
          </w:tcPr>
          <w:p w14:paraId="1D721620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Suradnja</w:t>
            </w:r>
          </w:p>
        </w:tc>
        <w:tc>
          <w:tcPr>
            <w:tcW w:w="5580" w:type="dxa"/>
          </w:tcPr>
          <w:p w14:paraId="3CC77DC7" w14:textId="77777777" w:rsidR="00CA3A44" w:rsidRPr="002075EF" w:rsidRDefault="00CA3A44" w:rsidP="002075EF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Suradnja s nastavnicima struke i nastavnicima informatike / računalstva</w:t>
            </w:r>
          </w:p>
          <w:p w14:paraId="4C30FEF4" w14:textId="77777777" w:rsidR="00CA3A44" w:rsidRPr="002075EF" w:rsidRDefault="00CA3A44" w:rsidP="002075EF">
            <w:pPr>
              <w:pStyle w:val="Odlomakpopisa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Suradnja s ravnateljem, voditeljicom i tajnikom</w:t>
            </w:r>
          </w:p>
        </w:tc>
        <w:tc>
          <w:tcPr>
            <w:tcW w:w="1566" w:type="dxa"/>
          </w:tcPr>
          <w:p w14:paraId="0EB1B14F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</w:t>
            </w:r>
          </w:p>
          <w:p w14:paraId="51EBCEEF" w14:textId="77777777" w:rsidR="00CA3A44" w:rsidRPr="002075EF" w:rsidRDefault="00CA3A44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godine</w:t>
            </w:r>
          </w:p>
        </w:tc>
      </w:tr>
    </w:tbl>
    <w:p w14:paraId="4F2E383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0212D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Izradila voditeljica  informatičke  učionice u Hvaru: Sanda Stančić</w:t>
      </w:r>
    </w:p>
    <w:p w14:paraId="40758AD9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Voditelj informatičke uč</w:t>
      </w:r>
      <w:r w:rsidR="000E1FBB">
        <w:rPr>
          <w:rFonts w:ascii="Times New Roman" w:hAnsi="Times New Roman" w:cs="Times New Roman"/>
          <w:sz w:val="24"/>
          <w:szCs w:val="24"/>
        </w:rPr>
        <w:t xml:space="preserve">ionice u Jelsi je: </w:t>
      </w:r>
      <w:proofErr w:type="spellStart"/>
      <w:r w:rsidR="000E1FBB">
        <w:rPr>
          <w:rFonts w:ascii="Times New Roman" w:hAnsi="Times New Roman" w:cs="Times New Roman"/>
          <w:sz w:val="24"/>
          <w:szCs w:val="24"/>
        </w:rPr>
        <w:t>Darin</w:t>
      </w:r>
      <w:proofErr w:type="spellEnd"/>
      <w:r w:rsidR="000E1FBB">
        <w:rPr>
          <w:rFonts w:ascii="Times New Roman" w:hAnsi="Times New Roman" w:cs="Times New Roman"/>
          <w:sz w:val="24"/>
          <w:szCs w:val="24"/>
        </w:rPr>
        <w:t xml:space="preserve"> Matković</w:t>
      </w:r>
    </w:p>
    <w:p w14:paraId="785C75F4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60AA7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7369A1" w14:textId="22019CF2" w:rsidR="00207069" w:rsidRPr="00882FB0" w:rsidRDefault="00B94B57" w:rsidP="002070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4.5. </w:t>
      </w:r>
      <w:r w:rsidR="00207069" w:rsidRPr="00882FB0">
        <w:rPr>
          <w:rFonts w:ascii="Times New Roman" w:hAnsi="Times New Roman" w:cs="Times New Roman"/>
          <w:b/>
          <w:bCs/>
          <w:sz w:val="24"/>
          <w:szCs w:val="24"/>
        </w:rPr>
        <w:t>PROGRAM RADA ŠKOLSKOG ISPITNOG POVJERENSTVA (ŠIP-a) ZA PROVEDBU ISPITA DRŽAVNE MATURE U ŠKOLSKOJ GODINI 202</w:t>
      </w:r>
      <w:r w:rsidR="00E96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07069" w:rsidRPr="00882FB0">
        <w:rPr>
          <w:rFonts w:ascii="Times New Roman" w:hAnsi="Times New Roman" w:cs="Times New Roman"/>
          <w:b/>
          <w:bCs/>
          <w:sz w:val="24"/>
          <w:szCs w:val="24"/>
        </w:rPr>
        <w:t>./202</w:t>
      </w:r>
      <w:r w:rsidR="00E96E9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07069" w:rsidRPr="00882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A831D6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t>Školsko ispitno povjerenstvo obavlja poslove u skladu s Pravilnikom o polaganju državne mature te Godišnjim planom i programom škole. Školsko ispitno povjerenstvo provodi pripremne i druge radnje u svezi s organizacijom i provedbom drž</w:t>
      </w:r>
      <w:r w:rsidR="00104F48">
        <w:rPr>
          <w:rFonts w:ascii="Times New Roman" w:hAnsi="Times New Roman" w:cs="Times New Roman"/>
          <w:sz w:val="24"/>
          <w:szCs w:val="24"/>
        </w:rPr>
        <w:t>avne mature. Čine ga ravnatelj (predsjednik</w:t>
      </w:r>
      <w:r w:rsidRPr="00882FB0">
        <w:rPr>
          <w:rFonts w:ascii="Times New Roman" w:hAnsi="Times New Roman" w:cs="Times New Roman"/>
          <w:sz w:val="24"/>
          <w:szCs w:val="24"/>
        </w:rPr>
        <w:t xml:space="preserve"> povjerenstva) i još šest članova od kojih je jedan ispitni koordi</w:t>
      </w:r>
      <w:r w:rsidR="00104F48">
        <w:rPr>
          <w:rFonts w:ascii="Times New Roman" w:hAnsi="Times New Roman" w:cs="Times New Roman"/>
          <w:sz w:val="24"/>
          <w:szCs w:val="24"/>
        </w:rPr>
        <w:t>nator, a imenuje ih ravnatelj</w:t>
      </w:r>
      <w:r w:rsidRPr="00882FB0">
        <w:rPr>
          <w:rFonts w:ascii="Times New Roman" w:hAnsi="Times New Roman" w:cs="Times New Roman"/>
          <w:sz w:val="24"/>
          <w:szCs w:val="24"/>
        </w:rPr>
        <w:t>. Sadržaj rada i aktivnosti Školskog ispitnog povjerenstva su:</w:t>
      </w:r>
    </w:p>
    <w:p w14:paraId="618CAB3E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t xml:space="preserve"> </w:t>
      </w: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Utvrđivanje popisa učenika kojima je potrebna prilagodba ispitne tehnologije (zaključno do siječnja) </w:t>
      </w:r>
    </w:p>
    <w:p w14:paraId="6C9254D1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Utvrđivanje popisa učenika na temelju zaprimljenih prijava (do početka veljače)</w:t>
      </w:r>
    </w:p>
    <w:p w14:paraId="44CCDA53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t xml:space="preserve"> </w:t>
      </w: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Utvrđivanje konačnog popisa učenika koji su ispunili uvjete za polaganje ispita državne mature po završetku nastavne godine </w:t>
      </w:r>
    </w:p>
    <w:p w14:paraId="01E07A7F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Razmatranje i odlučivanje o opravdanosti naknadne prijave ispita,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B0">
        <w:rPr>
          <w:rFonts w:ascii="Times New Roman" w:hAnsi="Times New Roman" w:cs="Times New Roman"/>
          <w:sz w:val="24"/>
          <w:szCs w:val="24"/>
        </w:rPr>
        <w:t xml:space="preserve">promjeni prijavljenih ispita i odjavi ispita prema </w:t>
      </w:r>
      <w:proofErr w:type="spellStart"/>
      <w:r w:rsidRPr="00882FB0">
        <w:rPr>
          <w:rFonts w:ascii="Times New Roman" w:hAnsi="Times New Roman" w:cs="Times New Roman"/>
          <w:sz w:val="24"/>
          <w:szCs w:val="24"/>
        </w:rPr>
        <w:t>vremeniku</w:t>
      </w:r>
      <w:proofErr w:type="spellEnd"/>
      <w:r w:rsidRPr="00882FB0">
        <w:rPr>
          <w:rFonts w:ascii="Times New Roman" w:hAnsi="Times New Roman" w:cs="Times New Roman"/>
          <w:sz w:val="24"/>
          <w:szCs w:val="24"/>
        </w:rPr>
        <w:t xml:space="preserve"> Centra </w:t>
      </w:r>
    </w:p>
    <w:p w14:paraId="1BC81389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Organizacija ispita državne mature (od svibnja do kolovoza) </w:t>
      </w:r>
    </w:p>
    <w:p w14:paraId="65A2277E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Odlučivanje o opravdanosti nepristupanja učenika polaganju ispita tijekom ispitnih tjedana</w:t>
      </w:r>
    </w:p>
    <w:p w14:paraId="18D1EA83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t xml:space="preserve"> </w:t>
      </w: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Zaprimanje i rješavanje prigovora učenika u svezi s nepravilnostima provedbe ispita prema zaprimljenim prigovorima</w:t>
      </w:r>
    </w:p>
    <w:p w14:paraId="481E5FFB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t xml:space="preserve"> </w:t>
      </w: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Zaprimanje, rješavanje i utvrđivanje opravdanosti prigovora učenika na rezultate ispita i ocjene prema zaprimljenim prigovorima </w:t>
      </w:r>
    </w:p>
    <w:p w14:paraId="50550975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Utvrđivanje popisa učenika na temelju zaprimljenih prijava za jesenski rok prema </w:t>
      </w:r>
      <w:proofErr w:type="spellStart"/>
      <w:r w:rsidRPr="00882FB0">
        <w:rPr>
          <w:rFonts w:ascii="Times New Roman" w:hAnsi="Times New Roman" w:cs="Times New Roman"/>
          <w:sz w:val="24"/>
          <w:szCs w:val="24"/>
        </w:rPr>
        <w:t>vremeniku</w:t>
      </w:r>
      <w:proofErr w:type="spellEnd"/>
      <w:r w:rsidRPr="00882FB0">
        <w:rPr>
          <w:rFonts w:ascii="Times New Roman" w:hAnsi="Times New Roman" w:cs="Times New Roman"/>
          <w:sz w:val="24"/>
          <w:szCs w:val="24"/>
        </w:rPr>
        <w:t xml:space="preserve"> Centra </w:t>
      </w:r>
    </w:p>
    <w:p w14:paraId="6958AF35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Razvijati interes učenika za polaganje ispita DM-e </w:t>
      </w:r>
    </w:p>
    <w:p w14:paraId="0A467F11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Stvarati pozitivnu atmosferu u školi i uključenost svih dionika za vrijeme odvijanje ispita i priprema za ispite DM-e </w:t>
      </w:r>
    </w:p>
    <w:p w14:paraId="4D85577D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Pomagati ostalim nastavnicima koji sudjeluju u provedbi ispita državne mature </w:t>
      </w:r>
    </w:p>
    <w:p w14:paraId="0F7A259D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2FB0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82FB0">
        <w:rPr>
          <w:rFonts w:ascii="Times New Roman" w:hAnsi="Times New Roman" w:cs="Times New Roman"/>
          <w:sz w:val="24"/>
          <w:szCs w:val="24"/>
        </w:rPr>
        <w:t xml:space="preserve"> Donositi odluke i pomagati ispitnome koordinatoru Članovi Povjerenstva ŠIP će se sastajati tijekom nastavne godine po potrebi, a za vrijeme pisanja i održavanja ispita DM-e svakodnevno i po potrebi u slučajevima pritužbi i prigovora te donošenja hitnih odluka.</w:t>
      </w:r>
    </w:p>
    <w:p w14:paraId="5C01AB49" w14:textId="77777777" w:rsidR="00207069" w:rsidRDefault="00207069" w:rsidP="002070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3651"/>
      </w:tblGrid>
      <w:tr w:rsidR="00207069" w14:paraId="41B32890" w14:textId="77777777" w:rsidTr="00A64F1E">
        <w:trPr>
          <w:trHeight w:val="811"/>
          <w:jc w:val="center"/>
        </w:trPr>
        <w:tc>
          <w:tcPr>
            <w:tcW w:w="5814" w:type="dxa"/>
            <w:shd w:val="clear" w:color="auto" w:fill="C5D9EF"/>
          </w:tcPr>
          <w:p w14:paraId="4714F2A6" w14:textId="77777777" w:rsidR="00207069" w:rsidRDefault="00207069" w:rsidP="00A64F1E">
            <w:pPr>
              <w:pStyle w:val="TableParagraph"/>
              <w:rPr>
                <w:sz w:val="24"/>
              </w:rPr>
            </w:pPr>
          </w:p>
          <w:p w14:paraId="09ADB010" w14:textId="77777777" w:rsidR="00207069" w:rsidRDefault="00207069" w:rsidP="00A64F1E">
            <w:pPr>
              <w:pStyle w:val="TableParagraph"/>
              <w:ind w:left="2349" w:right="1993"/>
              <w:rPr>
                <w:sz w:val="24"/>
              </w:rPr>
            </w:pPr>
            <w:r>
              <w:rPr>
                <w:sz w:val="24"/>
              </w:rPr>
              <w:t>AKTIVNOSTI</w:t>
            </w:r>
          </w:p>
        </w:tc>
        <w:tc>
          <w:tcPr>
            <w:tcW w:w="3651" w:type="dxa"/>
            <w:shd w:val="clear" w:color="auto" w:fill="C5D9EF"/>
          </w:tcPr>
          <w:p w14:paraId="6747FC8C" w14:textId="77777777" w:rsidR="00207069" w:rsidRDefault="00207069" w:rsidP="00A64F1E">
            <w:pPr>
              <w:pStyle w:val="TableParagraph"/>
              <w:rPr>
                <w:sz w:val="24"/>
              </w:rPr>
            </w:pPr>
          </w:p>
          <w:p w14:paraId="4FB0838A" w14:textId="77777777" w:rsidR="00207069" w:rsidRDefault="00207069" w:rsidP="00A64F1E">
            <w:pPr>
              <w:pStyle w:val="TableParagraph"/>
              <w:ind w:left="928"/>
              <w:rPr>
                <w:sz w:val="24"/>
              </w:rPr>
            </w:pPr>
            <w:r>
              <w:rPr>
                <w:sz w:val="24"/>
              </w:rPr>
              <w:t>VRIJEME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PROVEDBE</w:t>
            </w:r>
          </w:p>
        </w:tc>
      </w:tr>
      <w:tr w:rsidR="00207069" w14:paraId="59127637" w14:textId="77777777" w:rsidTr="00A64F1E">
        <w:trPr>
          <w:trHeight w:val="813"/>
          <w:jc w:val="center"/>
        </w:trPr>
        <w:tc>
          <w:tcPr>
            <w:tcW w:w="5814" w:type="dxa"/>
          </w:tcPr>
          <w:p w14:paraId="1127F794" w14:textId="77777777" w:rsidR="00207069" w:rsidRDefault="00207069" w:rsidP="00207069">
            <w:pPr>
              <w:pStyle w:val="TableParagraph"/>
              <w:numPr>
                <w:ilvl w:val="0"/>
                <w:numId w:val="75"/>
              </w:numPr>
              <w:tabs>
                <w:tab w:val="left" w:pos="830"/>
                <w:tab w:val="left" w:pos="831"/>
              </w:tabs>
              <w:spacing w:before="135"/>
              <w:ind w:right="863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utvrđivanje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popisa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učenika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kojima</w:t>
            </w:r>
            <w:proofErr w:type="spellEnd"/>
            <w:r>
              <w:rPr>
                <w:w w:val="95"/>
                <w:sz w:val="24"/>
              </w:rPr>
              <w:t xml:space="preserve"> je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potrebna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prilagodba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ispitne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tehnologije</w:t>
            </w:r>
            <w:proofErr w:type="spellEnd"/>
          </w:p>
        </w:tc>
        <w:tc>
          <w:tcPr>
            <w:tcW w:w="3651" w:type="dxa"/>
          </w:tcPr>
          <w:p w14:paraId="4551A562" w14:textId="77777777" w:rsidR="00207069" w:rsidRDefault="00207069" w:rsidP="00A64F1E">
            <w:pPr>
              <w:pStyle w:val="TableParagraph"/>
              <w:rPr>
                <w:sz w:val="24"/>
              </w:rPr>
            </w:pPr>
          </w:p>
          <w:p w14:paraId="6842786A" w14:textId="77777777" w:rsidR="00207069" w:rsidRDefault="00207069" w:rsidP="00A64F1E">
            <w:pPr>
              <w:pStyle w:val="TableParagraph"/>
              <w:ind w:left="1353"/>
              <w:rPr>
                <w:sz w:val="24"/>
              </w:rPr>
            </w:pPr>
            <w:r>
              <w:rPr>
                <w:w w:val="90"/>
                <w:sz w:val="24"/>
              </w:rPr>
              <w:t>do</w:t>
            </w:r>
            <w:r>
              <w:rPr>
                <w:spacing w:val="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siječnja</w:t>
            </w:r>
            <w:proofErr w:type="spellEnd"/>
          </w:p>
        </w:tc>
      </w:tr>
      <w:tr w:rsidR="00207069" w14:paraId="0B51891D" w14:textId="77777777" w:rsidTr="00A64F1E">
        <w:trPr>
          <w:trHeight w:val="926"/>
          <w:jc w:val="center"/>
        </w:trPr>
        <w:tc>
          <w:tcPr>
            <w:tcW w:w="5814" w:type="dxa"/>
          </w:tcPr>
          <w:p w14:paraId="344DF18D" w14:textId="77777777" w:rsidR="00207069" w:rsidRDefault="00207069" w:rsidP="00A64F1E">
            <w:pPr>
              <w:pStyle w:val="TableParagraph"/>
              <w:spacing w:before="2"/>
              <w:rPr>
                <w:sz w:val="23"/>
              </w:rPr>
            </w:pPr>
          </w:p>
          <w:p w14:paraId="2D387255" w14:textId="77777777" w:rsidR="00207069" w:rsidRDefault="00207069" w:rsidP="00207069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831"/>
              </w:tabs>
              <w:spacing w:before="1"/>
              <w:ind w:right="980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utvrđivanje</w:t>
            </w:r>
            <w:proofErr w:type="spellEnd"/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popisa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učenika</w:t>
            </w:r>
            <w:proofErr w:type="spellEnd"/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na</w:t>
            </w:r>
            <w:proofErr w:type="spellEnd"/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temelju</w:t>
            </w:r>
            <w:proofErr w:type="spellEnd"/>
            <w:r>
              <w:rPr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zaprimljenih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prijava</w:t>
            </w:r>
            <w:proofErr w:type="spellEnd"/>
          </w:p>
        </w:tc>
        <w:tc>
          <w:tcPr>
            <w:tcW w:w="3651" w:type="dxa"/>
          </w:tcPr>
          <w:p w14:paraId="698704FD" w14:textId="77777777" w:rsidR="00207069" w:rsidRDefault="00207069" w:rsidP="00A64F1E">
            <w:pPr>
              <w:pStyle w:val="TableParagraph"/>
              <w:spacing w:before="9"/>
              <w:rPr>
                <w:sz w:val="23"/>
              </w:rPr>
            </w:pPr>
          </w:p>
          <w:p w14:paraId="7BD73D24" w14:textId="77777777" w:rsidR="00207069" w:rsidRDefault="00207069" w:rsidP="00A64F1E">
            <w:pPr>
              <w:pStyle w:val="TableParagraph"/>
              <w:ind w:left="995"/>
              <w:rPr>
                <w:sz w:val="24"/>
              </w:rPr>
            </w:pPr>
            <w:r>
              <w:rPr>
                <w:w w:val="99"/>
                <w:sz w:val="24"/>
              </w:rPr>
              <w:t>do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2"/>
                <w:w w:val="99"/>
                <w:sz w:val="24"/>
              </w:rPr>
              <w:t>p</w:t>
            </w:r>
            <w:r>
              <w:rPr>
                <w:spacing w:val="-2"/>
                <w:w w:val="99"/>
                <w:sz w:val="24"/>
              </w:rPr>
              <w:t>o</w:t>
            </w:r>
            <w:r>
              <w:rPr>
                <w:w w:val="50"/>
                <w:sz w:val="24"/>
              </w:rPr>
              <w:t>č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k</w:t>
            </w:r>
            <w:r>
              <w:rPr>
                <w:w w:val="99"/>
                <w:sz w:val="24"/>
              </w:rPr>
              <w:t>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v</w:t>
            </w:r>
            <w:r>
              <w:rPr>
                <w:spacing w:val="1"/>
                <w:w w:val="99"/>
                <w:sz w:val="24"/>
              </w:rPr>
              <w:t>e</w:t>
            </w:r>
            <w:r>
              <w:rPr>
                <w:spacing w:val="-1"/>
                <w:w w:val="99"/>
                <w:sz w:val="24"/>
              </w:rPr>
              <w:t>lj</w:t>
            </w:r>
            <w:r>
              <w:rPr>
                <w:w w:val="99"/>
                <w:sz w:val="24"/>
              </w:rPr>
              <w:t>a</w:t>
            </w:r>
            <w:r>
              <w:rPr>
                <w:spacing w:val="-3"/>
                <w:w w:val="50"/>
                <w:sz w:val="24"/>
              </w:rPr>
              <w:t>č</w:t>
            </w:r>
            <w:r>
              <w:rPr>
                <w:w w:val="99"/>
                <w:sz w:val="24"/>
              </w:rPr>
              <w:t>e</w:t>
            </w:r>
            <w:proofErr w:type="spellEnd"/>
          </w:p>
        </w:tc>
      </w:tr>
      <w:tr w:rsidR="00207069" w14:paraId="1867036D" w14:textId="77777777" w:rsidTr="00A64F1E">
        <w:trPr>
          <w:trHeight w:val="983"/>
          <w:jc w:val="center"/>
        </w:trPr>
        <w:tc>
          <w:tcPr>
            <w:tcW w:w="5814" w:type="dxa"/>
          </w:tcPr>
          <w:p w14:paraId="5205DAE7" w14:textId="77777777" w:rsidR="00207069" w:rsidRDefault="00207069" w:rsidP="00207069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  <w:tab w:val="left" w:pos="831"/>
              </w:tabs>
              <w:spacing w:before="133"/>
              <w:ind w:right="299"/>
              <w:jc w:val="left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utvrđivanje</w:t>
            </w:r>
            <w:proofErr w:type="spellEnd"/>
            <w:r>
              <w:rPr>
                <w:spacing w:val="2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konačnog</w:t>
            </w:r>
            <w:proofErr w:type="spellEnd"/>
            <w:r>
              <w:rPr>
                <w:spacing w:val="23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popisa</w:t>
            </w:r>
            <w:proofErr w:type="spellEnd"/>
            <w:r>
              <w:rPr>
                <w:spacing w:val="2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učenika</w:t>
            </w:r>
            <w:proofErr w:type="spellEnd"/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koji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su</w:t>
            </w:r>
            <w:proofErr w:type="spellEnd"/>
            <w:r>
              <w:rPr>
                <w:spacing w:val="-57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ispunili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uvjete</w:t>
            </w:r>
            <w:proofErr w:type="spellEnd"/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za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polaganje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državne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mature</w:t>
            </w:r>
          </w:p>
        </w:tc>
        <w:tc>
          <w:tcPr>
            <w:tcW w:w="3651" w:type="dxa"/>
          </w:tcPr>
          <w:p w14:paraId="45ABA0B1" w14:textId="77777777" w:rsidR="00207069" w:rsidRDefault="00207069" w:rsidP="00A64F1E">
            <w:pPr>
              <w:pStyle w:val="TableParagraph"/>
              <w:spacing w:before="9"/>
              <w:rPr>
                <w:sz w:val="23"/>
              </w:rPr>
            </w:pPr>
          </w:p>
          <w:p w14:paraId="644078CC" w14:textId="77777777" w:rsidR="00207069" w:rsidRDefault="00207069" w:rsidP="00A64F1E">
            <w:pPr>
              <w:pStyle w:val="TableParagraph"/>
              <w:ind w:left="1723" w:right="355" w:hanging="841"/>
              <w:rPr>
                <w:sz w:val="24"/>
              </w:rPr>
            </w:pPr>
            <w:r>
              <w:rPr>
                <w:sz w:val="24"/>
              </w:rPr>
              <w:t>po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završetku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nastavne</w:t>
            </w:r>
            <w:proofErr w:type="spellEnd"/>
            <w:r>
              <w:rPr>
                <w:spacing w:val="-6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godine</w:t>
            </w:r>
            <w:proofErr w:type="spellEnd"/>
          </w:p>
        </w:tc>
      </w:tr>
      <w:tr w:rsidR="00207069" w14:paraId="107F6981" w14:textId="77777777" w:rsidTr="00A64F1E">
        <w:trPr>
          <w:trHeight w:val="1150"/>
          <w:jc w:val="center"/>
        </w:trPr>
        <w:tc>
          <w:tcPr>
            <w:tcW w:w="5814" w:type="dxa"/>
          </w:tcPr>
          <w:p w14:paraId="42FB33DB" w14:textId="77777777" w:rsidR="00207069" w:rsidRDefault="00207069" w:rsidP="00207069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spacing w:before="133"/>
              <w:ind w:right="686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razmatranje</w:t>
            </w:r>
            <w:proofErr w:type="spellEnd"/>
            <w:r>
              <w:rPr>
                <w:spacing w:val="2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spacing w:val="1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odlučivanje</w:t>
            </w:r>
            <w:proofErr w:type="spellEnd"/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opravdanosti</w:t>
            </w:r>
            <w:proofErr w:type="spellEnd"/>
            <w:r>
              <w:rPr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naknadne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promjeni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prijavljenih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odjavi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ispita</w:t>
            </w:r>
            <w:proofErr w:type="spellEnd"/>
          </w:p>
        </w:tc>
        <w:tc>
          <w:tcPr>
            <w:tcW w:w="3651" w:type="dxa"/>
          </w:tcPr>
          <w:p w14:paraId="3A01286F" w14:textId="77777777" w:rsidR="00207069" w:rsidRDefault="00207069" w:rsidP="00A64F1E">
            <w:pPr>
              <w:pStyle w:val="TableParagraph"/>
              <w:spacing w:before="9"/>
              <w:rPr>
                <w:sz w:val="23"/>
              </w:rPr>
            </w:pPr>
          </w:p>
          <w:p w14:paraId="5978F5ED" w14:textId="77777777" w:rsidR="00207069" w:rsidRDefault="00207069" w:rsidP="00A64F1E">
            <w:pPr>
              <w:pStyle w:val="TableParagraph"/>
              <w:ind w:left="868"/>
              <w:rPr>
                <w:sz w:val="24"/>
              </w:rPr>
            </w:pP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vremeniku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</w:tr>
      <w:tr w:rsidR="00207069" w14:paraId="07E46B60" w14:textId="77777777" w:rsidTr="00A64F1E">
        <w:trPr>
          <w:trHeight w:val="810"/>
          <w:jc w:val="center"/>
        </w:trPr>
        <w:tc>
          <w:tcPr>
            <w:tcW w:w="5814" w:type="dxa"/>
          </w:tcPr>
          <w:p w14:paraId="02FF3CA1" w14:textId="77777777" w:rsidR="00207069" w:rsidRDefault="00207069" w:rsidP="00A64F1E">
            <w:pPr>
              <w:pStyle w:val="TableParagraph"/>
              <w:spacing w:before="5"/>
              <w:rPr>
                <w:sz w:val="23"/>
              </w:rPr>
            </w:pPr>
          </w:p>
          <w:p w14:paraId="14C599E6" w14:textId="77777777" w:rsidR="00207069" w:rsidRDefault="00207069" w:rsidP="00207069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spacing w:before="0"/>
              <w:ind w:hanging="361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organizacija</w:t>
            </w:r>
            <w:proofErr w:type="spellEnd"/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ispita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državne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mature</w:t>
            </w:r>
          </w:p>
        </w:tc>
        <w:tc>
          <w:tcPr>
            <w:tcW w:w="3651" w:type="dxa"/>
          </w:tcPr>
          <w:p w14:paraId="7BADC2E0" w14:textId="77777777" w:rsidR="00207069" w:rsidRDefault="00207069" w:rsidP="00A64F1E">
            <w:pPr>
              <w:pStyle w:val="TableParagraph"/>
              <w:rPr>
                <w:sz w:val="24"/>
              </w:rPr>
            </w:pPr>
          </w:p>
          <w:p w14:paraId="541A16AA" w14:textId="77777777" w:rsidR="00207069" w:rsidRDefault="00207069" w:rsidP="00A64F1E">
            <w:pPr>
              <w:pStyle w:val="TableParagraph"/>
              <w:ind w:left="1067"/>
              <w:rPr>
                <w:sz w:val="24"/>
              </w:rPr>
            </w:pPr>
            <w:proofErr w:type="spellStart"/>
            <w:r>
              <w:rPr>
                <w:sz w:val="24"/>
              </w:rPr>
              <w:t>svibanj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kolovoz</w:t>
            </w:r>
            <w:proofErr w:type="spellEnd"/>
          </w:p>
        </w:tc>
      </w:tr>
      <w:tr w:rsidR="00207069" w14:paraId="2E50E28B" w14:textId="77777777" w:rsidTr="00A64F1E">
        <w:trPr>
          <w:trHeight w:val="810"/>
          <w:jc w:val="center"/>
        </w:trPr>
        <w:tc>
          <w:tcPr>
            <w:tcW w:w="5814" w:type="dxa"/>
          </w:tcPr>
          <w:p w14:paraId="60F7FFC4" w14:textId="77777777" w:rsidR="00207069" w:rsidRDefault="00207069" w:rsidP="00207069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before="140" w:line="235" w:lineRule="auto"/>
              <w:ind w:right="9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odlučivanje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opravdanosti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nepristupanja</w:t>
            </w:r>
            <w:proofErr w:type="spellEnd"/>
            <w:r>
              <w:rPr>
                <w:spacing w:val="2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učenika</w:t>
            </w:r>
            <w:proofErr w:type="spellEnd"/>
            <w:r>
              <w:rPr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polaganju</w:t>
            </w:r>
            <w:proofErr w:type="spellEnd"/>
            <w:r>
              <w:rPr>
                <w:spacing w:val="2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ispita</w:t>
            </w:r>
            <w:proofErr w:type="spellEnd"/>
          </w:p>
        </w:tc>
        <w:tc>
          <w:tcPr>
            <w:tcW w:w="3651" w:type="dxa"/>
          </w:tcPr>
          <w:p w14:paraId="251BDD65" w14:textId="77777777" w:rsidR="00207069" w:rsidRDefault="00207069" w:rsidP="00A64F1E">
            <w:pPr>
              <w:pStyle w:val="TableParagraph"/>
              <w:rPr>
                <w:sz w:val="24"/>
              </w:rPr>
            </w:pPr>
          </w:p>
          <w:p w14:paraId="39092157" w14:textId="77777777" w:rsidR="00207069" w:rsidRDefault="00207069" w:rsidP="00A64F1E">
            <w:pPr>
              <w:pStyle w:val="TableParagraph"/>
              <w:ind w:left="770"/>
              <w:rPr>
                <w:sz w:val="24"/>
              </w:rPr>
            </w:pP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ispitnih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tjedana</w:t>
            </w:r>
            <w:proofErr w:type="spellEnd"/>
          </w:p>
        </w:tc>
      </w:tr>
      <w:tr w:rsidR="00207069" w14:paraId="2B83D7F9" w14:textId="77777777" w:rsidTr="00A64F1E">
        <w:trPr>
          <w:trHeight w:val="808"/>
          <w:jc w:val="center"/>
        </w:trPr>
        <w:tc>
          <w:tcPr>
            <w:tcW w:w="5814" w:type="dxa"/>
          </w:tcPr>
          <w:p w14:paraId="700FC376" w14:textId="77777777" w:rsidR="00207069" w:rsidRDefault="00207069" w:rsidP="00207069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spacing w:before="133"/>
              <w:ind w:right="513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praćenje</w:t>
            </w:r>
            <w:proofErr w:type="spellEnd"/>
            <w:r>
              <w:rPr>
                <w:spacing w:val="-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provedbe</w:t>
            </w:r>
            <w:proofErr w:type="spellEnd"/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ispita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državne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mature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nazočnost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ispitnim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mjestima</w:t>
            </w:r>
            <w:proofErr w:type="spellEnd"/>
          </w:p>
        </w:tc>
        <w:tc>
          <w:tcPr>
            <w:tcW w:w="3651" w:type="dxa"/>
          </w:tcPr>
          <w:p w14:paraId="27CA8552" w14:textId="77777777" w:rsidR="00207069" w:rsidRDefault="00207069" w:rsidP="00A64F1E">
            <w:pPr>
              <w:pStyle w:val="TableParagraph"/>
              <w:spacing w:before="9"/>
              <w:rPr>
                <w:sz w:val="23"/>
              </w:rPr>
            </w:pPr>
          </w:p>
          <w:p w14:paraId="1F697395" w14:textId="77777777" w:rsidR="00207069" w:rsidRDefault="00207069" w:rsidP="00A64F1E">
            <w:pPr>
              <w:pStyle w:val="TableParagraph"/>
              <w:ind w:left="770"/>
              <w:rPr>
                <w:sz w:val="24"/>
              </w:rPr>
            </w:pPr>
            <w:proofErr w:type="spellStart"/>
            <w:r>
              <w:rPr>
                <w:sz w:val="24"/>
              </w:rPr>
              <w:t>tijekom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ispitnih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tjedana</w:t>
            </w:r>
            <w:proofErr w:type="spellEnd"/>
          </w:p>
        </w:tc>
      </w:tr>
      <w:tr w:rsidR="00207069" w14:paraId="147F411C" w14:textId="77777777" w:rsidTr="00A64F1E">
        <w:trPr>
          <w:trHeight w:val="1104"/>
          <w:jc w:val="center"/>
        </w:trPr>
        <w:tc>
          <w:tcPr>
            <w:tcW w:w="5814" w:type="dxa"/>
          </w:tcPr>
          <w:p w14:paraId="7C0131D0" w14:textId="77777777" w:rsidR="00207069" w:rsidRDefault="00207069" w:rsidP="00207069">
            <w:pPr>
              <w:pStyle w:val="TableParagraph"/>
              <w:numPr>
                <w:ilvl w:val="0"/>
                <w:numId w:val="68"/>
              </w:numPr>
              <w:tabs>
                <w:tab w:val="left" w:pos="831"/>
              </w:tabs>
              <w:spacing w:before="135"/>
              <w:ind w:right="14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zaprimanje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rješavanje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prigovora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učenika</w:t>
            </w:r>
            <w:proofErr w:type="spellEnd"/>
            <w:r>
              <w:rPr>
                <w:w w:val="95"/>
                <w:sz w:val="24"/>
              </w:rPr>
              <w:t xml:space="preserve"> u </w:t>
            </w:r>
            <w:proofErr w:type="spellStart"/>
            <w:r>
              <w:rPr>
                <w:w w:val="95"/>
                <w:sz w:val="24"/>
              </w:rPr>
              <w:t>svezi</w:t>
            </w:r>
            <w:proofErr w:type="spellEnd"/>
            <w:r>
              <w:rPr>
                <w:w w:val="95"/>
                <w:sz w:val="24"/>
              </w:rPr>
              <w:t xml:space="preserve"> s </w:t>
            </w:r>
            <w:proofErr w:type="spellStart"/>
            <w:r>
              <w:rPr>
                <w:w w:val="95"/>
                <w:sz w:val="24"/>
              </w:rPr>
              <w:t>nepravilnostima</w:t>
            </w:r>
            <w:proofErr w:type="spellEnd"/>
            <w:r>
              <w:rPr>
                <w:spacing w:val="-6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provedbe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ispita</w:t>
            </w:r>
            <w:proofErr w:type="spellEnd"/>
          </w:p>
        </w:tc>
        <w:tc>
          <w:tcPr>
            <w:tcW w:w="3651" w:type="dxa"/>
          </w:tcPr>
          <w:p w14:paraId="54E0E7E8" w14:textId="77777777" w:rsidR="00207069" w:rsidRDefault="00207069" w:rsidP="00A64F1E">
            <w:pPr>
              <w:pStyle w:val="TableParagraph"/>
              <w:rPr>
                <w:sz w:val="24"/>
              </w:rPr>
            </w:pPr>
          </w:p>
          <w:p w14:paraId="532D861F" w14:textId="77777777" w:rsidR="00207069" w:rsidRDefault="00207069" w:rsidP="00A64F1E">
            <w:pPr>
              <w:pStyle w:val="TableParagraph"/>
              <w:ind w:left="1387" w:right="583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zaprimljenim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prigovorima</w:t>
            </w:r>
            <w:proofErr w:type="spellEnd"/>
          </w:p>
        </w:tc>
      </w:tr>
      <w:tr w:rsidR="00207069" w14:paraId="114E3686" w14:textId="77777777" w:rsidTr="00A64F1E">
        <w:trPr>
          <w:trHeight w:val="1127"/>
          <w:jc w:val="center"/>
        </w:trPr>
        <w:tc>
          <w:tcPr>
            <w:tcW w:w="5814" w:type="dxa"/>
          </w:tcPr>
          <w:p w14:paraId="70F18D96" w14:textId="77777777" w:rsidR="00207069" w:rsidRDefault="00207069" w:rsidP="00207069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before="133"/>
              <w:ind w:right="1233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zaprimanje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rješavanje</w:t>
            </w:r>
            <w:proofErr w:type="spellEnd"/>
            <w:r>
              <w:rPr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i</w:t>
            </w:r>
            <w:proofErr w:type="spellEnd"/>
            <w:r>
              <w:rPr>
                <w:spacing w:val="2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utvrđivanje</w:t>
            </w:r>
            <w:proofErr w:type="spellEnd"/>
            <w:r>
              <w:rPr>
                <w:spacing w:val="-6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opravdanosti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prigovora</w:t>
            </w:r>
            <w:proofErr w:type="spellEnd"/>
            <w:r>
              <w:rPr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učenika</w:t>
            </w:r>
            <w:proofErr w:type="spellEnd"/>
            <w:r>
              <w:rPr>
                <w:spacing w:val="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na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rezultate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ocjene</w:t>
            </w:r>
            <w:proofErr w:type="spellEnd"/>
          </w:p>
        </w:tc>
        <w:tc>
          <w:tcPr>
            <w:tcW w:w="3651" w:type="dxa"/>
          </w:tcPr>
          <w:p w14:paraId="7DD19917" w14:textId="77777777" w:rsidR="00207069" w:rsidRDefault="00207069" w:rsidP="00A64F1E">
            <w:pPr>
              <w:pStyle w:val="TableParagraph"/>
              <w:spacing w:before="9"/>
              <w:rPr>
                <w:sz w:val="23"/>
              </w:rPr>
            </w:pPr>
          </w:p>
          <w:p w14:paraId="6CEB133F" w14:textId="77777777" w:rsidR="00207069" w:rsidRDefault="00207069" w:rsidP="00A64F1E">
            <w:pPr>
              <w:pStyle w:val="TableParagraph"/>
              <w:ind w:left="1387" w:right="583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zaprimljenim</w:t>
            </w:r>
            <w:proofErr w:type="spellEnd"/>
            <w:r>
              <w:rPr>
                <w:spacing w:val="-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prigovorima</w:t>
            </w:r>
            <w:proofErr w:type="spellEnd"/>
          </w:p>
        </w:tc>
      </w:tr>
      <w:tr w:rsidR="00207069" w14:paraId="66EEF0FB" w14:textId="77777777" w:rsidTr="00A64F1E">
        <w:trPr>
          <w:trHeight w:val="815"/>
          <w:jc w:val="center"/>
        </w:trPr>
        <w:tc>
          <w:tcPr>
            <w:tcW w:w="5814" w:type="dxa"/>
          </w:tcPr>
          <w:p w14:paraId="008E760B" w14:textId="77777777" w:rsidR="00207069" w:rsidRDefault="00207069" w:rsidP="00207069">
            <w:pPr>
              <w:pStyle w:val="TableParagraph"/>
              <w:numPr>
                <w:ilvl w:val="0"/>
                <w:numId w:val="66"/>
              </w:numPr>
              <w:tabs>
                <w:tab w:val="left" w:pos="830"/>
                <w:tab w:val="left" w:pos="831"/>
              </w:tabs>
              <w:spacing w:before="140" w:line="235" w:lineRule="auto"/>
              <w:ind w:right="592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utvrđivanje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popisa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učenika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na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temelju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zaprimljenih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prijava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jesenski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ispitni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rok</w:t>
            </w:r>
            <w:proofErr w:type="spellEnd"/>
          </w:p>
        </w:tc>
        <w:tc>
          <w:tcPr>
            <w:tcW w:w="3651" w:type="dxa"/>
          </w:tcPr>
          <w:p w14:paraId="745342C8" w14:textId="77777777" w:rsidR="00207069" w:rsidRDefault="00207069" w:rsidP="00A64F1E">
            <w:pPr>
              <w:pStyle w:val="TableParagraph"/>
              <w:spacing w:before="9"/>
              <w:rPr>
                <w:sz w:val="23"/>
              </w:rPr>
            </w:pPr>
          </w:p>
          <w:p w14:paraId="3935FB1A" w14:textId="77777777" w:rsidR="00207069" w:rsidRDefault="00207069" w:rsidP="00A64F1E">
            <w:pPr>
              <w:pStyle w:val="TableParagraph"/>
              <w:ind w:left="710"/>
              <w:rPr>
                <w:sz w:val="24"/>
              </w:rPr>
            </w:pPr>
            <w:proofErr w:type="spellStart"/>
            <w:r>
              <w:rPr>
                <w:sz w:val="24"/>
              </w:rPr>
              <w:t>prema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vremeniku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Centra</w:t>
            </w:r>
          </w:p>
        </w:tc>
      </w:tr>
    </w:tbl>
    <w:p w14:paraId="779FB388" w14:textId="77777777" w:rsidR="00CA3A44" w:rsidRPr="002075EF" w:rsidRDefault="00CA3A44" w:rsidP="002070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76D41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ŠKOLSKO ISPITNO POVJERENSTVO</w:t>
      </w:r>
      <w:r w:rsidRPr="002075EF">
        <w:rPr>
          <w:rFonts w:ascii="Times New Roman" w:hAnsi="Times New Roman" w:cs="Times New Roman"/>
          <w:sz w:val="24"/>
          <w:szCs w:val="24"/>
        </w:rPr>
        <w:t xml:space="preserve"> (u daljnjem tekstu: Ispitno povjerenstvo ) imenuje ravnatelj za tekuću školsku godinu i to: </w:t>
      </w:r>
    </w:p>
    <w:p w14:paraId="4BE73266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Ispitno povjerenstvo za odjele u HVARU</w:t>
      </w:r>
    </w:p>
    <w:p w14:paraId="7F856072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lastRenderedPageBreak/>
        <w:t>Ispitno povjerenstvo za odjele u JELSI</w:t>
      </w:r>
    </w:p>
    <w:p w14:paraId="3AD1FD1C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ISPITNO POVJERENSTVO obavlja sljedeće poslove:</w:t>
      </w:r>
    </w:p>
    <w:p w14:paraId="24E7F337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utvrđuje preliminarni popis pristupnika za polaganje ispita na temelju zaprimljenih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predprijava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 dostavlja ga Centru,</w:t>
      </w:r>
    </w:p>
    <w:p w14:paraId="716A48DD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utvrđuje konačan popis pristupnika koji su ispunili uvjete za polaganje ispita i dostavlja ga Centru,</w:t>
      </w:r>
    </w:p>
    <w:p w14:paraId="157A35DB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odlučuje o opravdanosti naknadne prijave ispita državne mature, promjeni prijavljenih ispita državne mature i odjavi ispita državne mature,</w:t>
      </w:r>
    </w:p>
    <w:p w14:paraId="0C70D7DF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odlučuje o opravdanosti nepristupanja pristupnika polaganju ispita,</w:t>
      </w:r>
    </w:p>
    <w:p w14:paraId="60163A29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prati provedbu ispita državne mature,</w:t>
      </w:r>
    </w:p>
    <w:p w14:paraId="4FC220EB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zaprima i rješava prigovore pristupnika u svezi s nepravilnostima provedbe ispita i prigovore pristupnika na ocjene te utvrđuje opravdanost prigovora i o tome obavještava Centar u roku od 48 sati,</w:t>
      </w:r>
    </w:p>
    <w:p w14:paraId="6575B208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utvrđuje i ostale poslove nastavnika u provedbi ispita,</w:t>
      </w:r>
    </w:p>
    <w:p w14:paraId="6F3BD4DD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obavlja i druge poslove koji proizlaze iz naravi provedbe ispita </w:t>
      </w:r>
    </w:p>
    <w:p w14:paraId="65621B11" w14:textId="77777777" w:rsidR="00CA3A44" w:rsidRPr="002075EF" w:rsidRDefault="00CA3A44" w:rsidP="002075EF">
      <w:pPr>
        <w:pStyle w:val="Odlomakpopisa1"/>
        <w:ind w:left="0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Zadaće predsjednika Ispitnog povjerenstva utvrđene su Pravilnikom o polaganju državne mature.</w:t>
      </w:r>
    </w:p>
    <w:p w14:paraId="7FB553E2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5FF6D7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ISPITNE KOORDINATORE</w:t>
      </w:r>
    </w:p>
    <w:p w14:paraId="7E8D8C1D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Ispitne koordinatore imenuje ravnatelj NCVVO na prijedlog ravnatelja Škole na razdoblje od tri godine.</w:t>
      </w:r>
    </w:p>
    <w:p w14:paraId="174537F6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Ispitna koordinatorica za odjele u Hvaru je: Vesna Barbarić</w:t>
      </w:r>
    </w:p>
    <w:p w14:paraId="5580A2E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Osoba koja zamjenjuje ispitnu koordinatoricu je: </w:t>
      </w:r>
      <w:r w:rsidRPr="002075EF">
        <w:rPr>
          <w:rFonts w:ascii="Times New Roman" w:hAnsi="Times New Roman" w:cs="Times New Roman"/>
          <w:i/>
          <w:sz w:val="24"/>
          <w:szCs w:val="24"/>
        </w:rPr>
        <w:t>Sanda Stančić</w:t>
      </w:r>
    </w:p>
    <w:p w14:paraId="42F7074F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Ispitni koordinator za odjele u Jelsi je: Nikolina Carić</w:t>
      </w:r>
    </w:p>
    <w:p w14:paraId="19E037C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Osoba koja zamjenjuje ispitnog koordinatora je:</w:t>
      </w:r>
      <w:r w:rsidRPr="002075EF">
        <w:rPr>
          <w:rFonts w:ascii="Times New Roman" w:hAnsi="Times New Roman" w:cs="Times New Roman"/>
          <w:i/>
          <w:sz w:val="24"/>
          <w:szCs w:val="24"/>
        </w:rPr>
        <w:t xml:space="preserve"> Jelena Milanović</w:t>
      </w:r>
    </w:p>
    <w:p w14:paraId="49C93545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ISPITNI KOORDINATORI  imaju sljedeće poslove i zadatke:</w:t>
      </w:r>
    </w:p>
    <w:p w14:paraId="470D7FB1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osiguravanje i provjeravanje popis i prijava učenika za ispite,</w:t>
      </w:r>
    </w:p>
    <w:p w14:paraId="6BE88B28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raspoređivanje učenika u skupine po ispitnim prostorijama,</w:t>
      </w:r>
    </w:p>
    <w:p w14:paraId="532F5FE9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zaprimanje, zaštita i pohranjivanje ispitnih materijala,</w:t>
      </w:r>
    </w:p>
    <w:p w14:paraId="5B7F5A84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određivanje i pripremanje prostorija za provođenje ispita,</w:t>
      </w:r>
    </w:p>
    <w:p w14:paraId="3FC050DF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nadzor provođenja ispita i osiguravanje pravilnosti postupka provedbe ispita,</w:t>
      </w:r>
    </w:p>
    <w:p w14:paraId="4FEB4976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povrat ispitnih materijala Centru,</w:t>
      </w:r>
    </w:p>
    <w:p w14:paraId="106E1487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informiranje svih učenika o sustavu vanjskog vrjednovanja i zadatcima i ciljevima vrjednovanja,</w:t>
      </w:r>
    </w:p>
    <w:p w14:paraId="6A163EA8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sastajanje sa dežurnim nastavnicima, upućivanje istih u njihove dužnosti, obveze i odgovornosti te predaja potrebnog materijala,</w:t>
      </w:r>
    </w:p>
    <w:p w14:paraId="726E9509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savjetovanje učenika o odabiru izbornih predmeta državne mature,</w:t>
      </w:r>
    </w:p>
    <w:p w14:paraId="17586A97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lastRenderedPageBreak/>
        <w:t>informiranje učenika o postupku provođenja ispita te koordiniranje prijavljivanja za ispite na razini Škole,</w:t>
      </w:r>
    </w:p>
    <w:p w14:paraId="35FDE11F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vođenje brige u Školi o provedbi prilagodbe ispita za učenike s teškoćama,</w:t>
      </w:r>
    </w:p>
    <w:p w14:paraId="67B239ED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informiranje nastavnika o sustavu, zadatcima i ciljevima vanjskog vrjednovanja te savjetovanje i pružanje podrške,</w:t>
      </w:r>
    </w:p>
    <w:p w14:paraId="3B6526DE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sudjelovanje na stručnim sastancima koje organizira Centar,</w:t>
      </w:r>
    </w:p>
    <w:p w14:paraId="3290F076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organiziranje tematskih sastanaka na kojima se raspravlja i informira o svim pitanjima i novostima u svezi s vanjskim vrjednovanjem,</w:t>
      </w:r>
    </w:p>
    <w:p w14:paraId="7D65A239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osiguravanje pravovremene dostupnosti informacija i publikacija za nastavnike,</w:t>
      </w:r>
    </w:p>
    <w:p w14:paraId="3F0D7039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surađivanje s roditeljima u savjetovanju učenika glede odabira izbornih predmeta državne mature,</w:t>
      </w:r>
    </w:p>
    <w:p w14:paraId="01971CF1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unošenje podataka u bazu,</w:t>
      </w:r>
    </w:p>
    <w:p w14:paraId="1D3E020D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unošenje prijava za ispite u suradnji s učenicima.</w:t>
      </w:r>
    </w:p>
    <w:p w14:paraId="6EE15E8C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 slučaju spriječenosti poslove ispitnoga koordinatora obavlja osoba koja ga zamjenjuje.</w:t>
      </w:r>
    </w:p>
    <w:p w14:paraId="56F5248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7DE83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VODITELJ ISPITNE PROSTORIJE I DEŽURNI NASTAVNICI:</w:t>
      </w:r>
    </w:p>
    <w:p w14:paraId="186FFE4A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B7B274A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Za vrijeme pisanja ispita dežurna su dva nastavnika, koji ne smiju biti nastavnici predmeta iz kojega se polaže ispit, a od kojih je jedan voditelj ispitne prostorije.</w:t>
      </w:r>
    </w:p>
    <w:p w14:paraId="5E9F0385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Broj dežurnih nastavnika u pojedinoj ispitnoj prostoriji određen je prema broju pristupnika koji polažu ispit u prostoriji, što određuje članak 28. Pravilnika o polaganju državne mature.</w:t>
      </w:r>
    </w:p>
    <w:p w14:paraId="1556E3A7" w14:textId="77777777" w:rsidR="00CA3A44" w:rsidRPr="002075EF" w:rsidRDefault="00CA3A44" w:rsidP="002075E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075EF">
        <w:rPr>
          <w:rFonts w:ascii="Times New Roman" w:hAnsi="Times New Roman" w:cs="Times New Roman"/>
          <w:b/>
          <w:i/>
          <w:sz w:val="24"/>
          <w:szCs w:val="24"/>
        </w:rPr>
        <w:t>Voditelj ispitne prostorije</w:t>
      </w:r>
      <w:r w:rsidRPr="002075EF">
        <w:rPr>
          <w:rFonts w:ascii="Times New Roman" w:hAnsi="Times New Roman" w:cs="Times New Roman"/>
          <w:i/>
          <w:sz w:val="24"/>
          <w:szCs w:val="24"/>
        </w:rPr>
        <w:t>:</w:t>
      </w:r>
    </w:p>
    <w:p w14:paraId="41684B72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proziva pristupnike koji polažu ispit u toj prostoriji,</w:t>
      </w:r>
    </w:p>
    <w:p w14:paraId="59231CB8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provjerava identitet  prozvanoga pristupnika (prema Obrascu o pristupanju i o ponašanju pristupnika),</w:t>
      </w:r>
    </w:p>
    <w:p w14:paraId="3311A38C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upisuje u Obrazac dolazak pristupnika te ga usmjerava na njegovo mjesto,</w:t>
      </w:r>
    </w:p>
    <w:p w14:paraId="46BC107E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čita upute za provedbu svakoga pojedinog ispita,</w:t>
      </w:r>
    </w:p>
    <w:p w14:paraId="37D19B6C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uručuje ispitni materijal pristupnicima,</w:t>
      </w:r>
    </w:p>
    <w:p w14:paraId="7F445C6A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provjerava ispravnost ispitnoga materijala,</w:t>
      </w:r>
    </w:p>
    <w:p w14:paraId="7C9A5B12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obavještava  ispitnoga koordinatora u slučajevima kada uoči neispravnost ispitnoga materijala i isti zamjenjuje ispravnim,</w:t>
      </w:r>
    </w:p>
    <w:p w14:paraId="48A4B873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 slučaju neispravnoga zvučnoga zapisa ili uređaja za reprodukciju zvuka prekida ispit, osigurava da pristupnici ne napuste ispitnu prostoriju i u najkraćem roku zamjenjuje neispravan uređaj ili zapis,</w:t>
      </w:r>
    </w:p>
    <w:p w14:paraId="7244F7CE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po završetku ispita preuzima ispitni materijal, provjerava je li sav ispitni materijal uložen u omotnicu za povrat ispitnoga materijala i označen identifikacijskom oznakom,</w:t>
      </w:r>
    </w:p>
    <w:p w14:paraId="5AE3867B" w14:textId="77777777" w:rsidR="00CA3A44" w:rsidRPr="002075EF" w:rsidRDefault="00CA3A44" w:rsidP="002075EF">
      <w:pPr>
        <w:pStyle w:val="Odlomakpopisa1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ispitni materijal iz ispitne prostorije i izvješće o provedbi ispita predaje ispitnome koordinatoru.</w:t>
      </w:r>
    </w:p>
    <w:p w14:paraId="65AB0535" w14:textId="77777777" w:rsidR="00CA3A44" w:rsidRPr="00104F48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Uz voditelja ispitne prostorije u gore navedenim poslovima sudjeluju i </w:t>
      </w:r>
      <w:r w:rsidRPr="002075EF">
        <w:rPr>
          <w:rFonts w:ascii="Times New Roman" w:hAnsi="Times New Roman" w:cs="Times New Roman"/>
          <w:b/>
          <w:i/>
          <w:sz w:val="24"/>
          <w:szCs w:val="24"/>
        </w:rPr>
        <w:t>dežurni nastavnici</w:t>
      </w:r>
      <w:r w:rsidRPr="002075EF">
        <w:rPr>
          <w:rFonts w:ascii="Times New Roman" w:hAnsi="Times New Roman" w:cs="Times New Roman"/>
          <w:i/>
          <w:sz w:val="24"/>
          <w:szCs w:val="24"/>
        </w:rPr>
        <w:t>.</w:t>
      </w:r>
      <w:r w:rsidRPr="002075E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F3AB00" w14:textId="77777777" w:rsidR="00CA3A44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4.6. </w:t>
      </w:r>
      <w:r w:rsidR="00CA3A44" w:rsidRPr="002075EF">
        <w:rPr>
          <w:rFonts w:ascii="Times New Roman" w:hAnsi="Times New Roman" w:cs="Times New Roman"/>
          <w:b/>
          <w:sz w:val="24"/>
          <w:szCs w:val="24"/>
        </w:rPr>
        <w:t>OKVIRNI PLAN I PROGRAM RADA NASTAVNIČKOG/RAZREDNIH VIJEĆA</w:t>
      </w:r>
    </w:p>
    <w:p w14:paraId="5AF41CA7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FC2408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FF404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Nastavničko vijeće čine svi nastavnici Škole, stručne suradnice i ravnatelj Škole. Sjednice Nastavničkog vijeća priprema i vodi ravnatelj Škole, a s njim surađuju – voditeljica i stručno pedagoška služba. Sjednice Nastavničkog vijeća održavaju se prema potrebi. Nazočnost svih članova Nastavničkog vijeća na sjednicama je obvezna   Rad na sjednicama Nastavničkog vijeća odvija se prema Poslovniku o radu stručnih tijela.</w:t>
      </w:r>
    </w:p>
    <w:p w14:paraId="7B523A9C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F69CF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Nastavničko vijeće obavlja i druge poslove u okviru svojih nadležnosti, prema Statutu Škole. </w:t>
      </w:r>
    </w:p>
    <w:p w14:paraId="2AAAFCD9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B2D1B7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Okvirni godišnji plan i program Nastavničkog vijeća/Razrednih vijeća</w:t>
      </w:r>
    </w:p>
    <w:p w14:paraId="73246538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4C0C67" w14:textId="65C0F19F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Rujan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b/>
          <w:sz w:val="24"/>
          <w:szCs w:val="24"/>
        </w:rPr>
        <w:t>.</w:t>
      </w:r>
    </w:p>
    <w:p w14:paraId="3E84BD62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Prijedlog Školskog i strukovnog kurikuluma; utvrđivanje dodatne, dopunske, izborne i fakultativne nastave, izvannastavne aktivnosti; </w:t>
      </w:r>
    </w:p>
    <w:p w14:paraId="05623D02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Godišnji plan i program rada Škole; </w:t>
      </w:r>
    </w:p>
    <w:p w14:paraId="24CB387D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Analiza uspjeha učenika nakon jesenskog roka popravnih ispita, izradbe i obrane završnog rada;</w:t>
      </w:r>
    </w:p>
    <w:p w14:paraId="2342E72F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Rezultati upisa u jesenskom roku; formiranje razrednih odjela prema odluci MZOS-a;</w:t>
      </w:r>
    </w:p>
    <w:p w14:paraId="58ABAC65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Plan i program stručnog usavršavanja nastavnika (prema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vremenicima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Agencije);</w:t>
      </w:r>
    </w:p>
    <w:p w14:paraId="4D0192FB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Sazivanje roditeljskih sastanaka; izbor predstavnika roditelja/predlaganje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nastave, upoznavanje roditelja s prioritetnim razvojnim ciljevima Škole (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);</w:t>
      </w:r>
    </w:p>
    <w:p w14:paraId="50707D6D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Ažuriranje pedagoške dokumentacije (izvješće o unosu podataka u e-maticu i e-dnevnike) - Pravilnik MZOS-a o zajedničkom upisniku šk. ustanova u elektroničkom obliku, e-Matici;</w:t>
      </w:r>
    </w:p>
    <w:p w14:paraId="06889B10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Upoznavanje članova RV o zdravstvenim, socijalnim i drugim posebnostima učenika/postupak oslobađanja učenika od nastave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tzk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;</w:t>
      </w:r>
    </w:p>
    <w:p w14:paraId="41B16DD5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Provedbe izbora i imenovanje predstavnika učenika u razrednim odjelima, u Vijeću učenika</w:t>
      </w:r>
    </w:p>
    <w:p w14:paraId="4ECF66FC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Rezultati jesenskog roka drž</w:t>
      </w:r>
      <w:r w:rsidR="00E9487E">
        <w:rPr>
          <w:rFonts w:ascii="Times New Roman" w:hAnsi="Times New Roman" w:cs="Times New Roman"/>
          <w:sz w:val="24"/>
          <w:szCs w:val="24"/>
        </w:rPr>
        <w:t xml:space="preserve">avne mature </w:t>
      </w:r>
      <w:r w:rsidRPr="00207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EACE3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B440E" w14:textId="13EA19EF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Listopad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2BDE7A6B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Upoznavanje roditelja s prioritetnim razvojnim ciljevima Škole (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);</w:t>
      </w:r>
    </w:p>
    <w:p w14:paraId="110B3098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Postupak oslobađanja učenika od nastave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tzk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7553E2E6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Praćenje rada učenika prvih  razreda (osvrt na provedbu  inicijalnih testova) i informiranje o državnoj maturi učenika četvrtih razreda;</w:t>
      </w:r>
    </w:p>
    <w:p w14:paraId="2E348DCA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Škole; izvješće Timova za kvalitetu o provedbi prioritetnih razvojnih ciljeva/kvaliteta rada;</w:t>
      </w:r>
    </w:p>
    <w:p w14:paraId="31303827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Pregled izvedbenih planova i programa;</w:t>
      </w:r>
    </w:p>
    <w:p w14:paraId="21E70BBC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Predlaganje i usvajanje tema za izradbu i obranu završnog rada;</w:t>
      </w:r>
    </w:p>
    <w:p w14:paraId="37B9DD6D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Izvješća sa sjednica Stručnih aktiva;</w:t>
      </w:r>
    </w:p>
    <w:p w14:paraId="707065ED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Analiza državne mature;</w:t>
      </w:r>
    </w:p>
    <w:p w14:paraId="2303324E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Tekuća problematika (zamolbe i dr.) </w:t>
      </w:r>
    </w:p>
    <w:p w14:paraId="4CADA1E4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89393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24FE1" w14:textId="4C202154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Studeni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02AF7702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Izvješće Timova o prioritetnim razvojnim ciljevima;</w:t>
      </w:r>
    </w:p>
    <w:p w14:paraId="20753C67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Osvrt na uspjeh učenika, izostanke / praćenje rada učenika s teškoćama;</w:t>
      </w:r>
    </w:p>
    <w:p w14:paraId="4C9B097F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Primjena Pravilnika o ocjenjivanju; Pravilnika o kriterijima za izricanje pedagoških mjera </w:t>
      </w:r>
    </w:p>
    <w:p w14:paraId="72C821F4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CB7F29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A0290" w14:textId="55ABF7F2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Prosinac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6DA130C5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Analiza uspjeha, izostanaka, realizacije nastavnih sati i dr. relevantnih čimbenika u odgojno-obrazovnom procesu na kraju prvog polugodišta, pregled rada izvannastavnih aktivnosti u 1. polugodištu;</w:t>
      </w:r>
    </w:p>
    <w:p w14:paraId="5BD8D9F8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Plan stručnog usavršavanja za 202</w:t>
      </w:r>
      <w:r w:rsidR="00E9487E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 xml:space="preserve">. prema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vremenicima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Agencije ;</w:t>
      </w:r>
    </w:p>
    <w:p w14:paraId="292EE838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Profesionalno usmjeravanje učenika završnih razreda;</w:t>
      </w:r>
    </w:p>
    <w:p w14:paraId="078F801E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Pripreme za provedbu školske ekskurzije</w:t>
      </w:r>
    </w:p>
    <w:p w14:paraId="2732B539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F19A2" w14:textId="4B69B65C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Siječanj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5E673218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Vremenici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natjecanja –prema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vremenicima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 agencija (imenovanje povjerenstava za školska natjecanja);</w:t>
      </w:r>
    </w:p>
    <w:p w14:paraId="37F99F2E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Postupak oslobađanja od nastave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tzk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za razdoblje 2. polugodišta;</w:t>
      </w:r>
    </w:p>
    <w:p w14:paraId="7E5C8717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Provedba prioritetnih razvojnih ciljeva, izvješće Timova za kvalitetu,</w:t>
      </w:r>
    </w:p>
    <w:p w14:paraId="3EB78653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8F97E" w14:textId="72AA60A4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Veljača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6A781A5B" w14:textId="77777777" w:rsidR="00CA3A44" w:rsidRPr="002075EF" w:rsidRDefault="00CA3A44" w:rsidP="002075EF">
      <w:pPr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Uspjeh na školskim natjecanjima po nastavnim predmetima/ pripreme za  drugu razinu natjecanja;</w:t>
      </w:r>
    </w:p>
    <w:p w14:paraId="1C980F1F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Pravilnik o ocjenjivanju (analiza; prijedlog mjera);</w:t>
      </w:r>
    </w:p>
    <w:p w14:paraId="1088C79F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Tekuća problematika; </w:t>
      </w:r>
    </w:p>
    <w:p w14:paraId="6A5ECA71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94D48" w14:textId="7868DE18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Ožujak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1B66A324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Praćenje uspjeha i izostanaka učenika; prijedlog mjera za poboljšanje;</w:t>
      </w:r>
    </w:p>
    <w:p w14:paraId="4B8D69B4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Praćenje ŠPP i Programa za praćenje sigurnosti u školama,; </w:t>
      </w:r>
    </w:p>
    <w:p w14:paraId="0B1CFF20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Praćenje planova i namjera učenika osmih razreda u svezi upisa u </w:t>
      </w:r>
    </w:p>
    <w:p w14:paraId="72743534" w14:textId="77777777" w:rsidR="00CA3A44" w:rsidRPr="002075EF" w:rsidRDefault="00CA3A44" w:rsidP="002075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razrede srednje škole/kontakti za stručnim službama osnovnih škola; </w:t>
      </w:r>
    </w:p>
    <w:p w14:paraId="6F2A1023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Informacije o državnoj maturi;</w:t>
      </w:r>
    </w:p>
    <w:p w14:paraId="3BB9FF7C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Profesionalno informiranje učenika; </w:t>
      </w:r>
    </w:p>
    <w:p w14:paraId="698AF9C2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C6CC8" w14:textId="7BA27C7B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Travanj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7305FE4F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Izvedbeni plan i program školske ekskurzije za mjesec rujan;</w:t>
      </w:r>
    </w:p>
    <w:p w14:paraId="47FA0BBE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Praćenje planova učenika osmih razreda u svezi izbora daljnjeg školovanja (suradnja s osnovnim školama);</w:t>
      </w:r>
    </w:p>
    <w:p w14:paraId="5EA1595B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Samovrjednovanje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– provedba prioritetnih ciljeva</w:t>
      </w:r>
    </w:p>
    <w:p w14:paraId="6EEDD006" w14:textId="77777777" w:rsidR="00CA3A44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Dan Škole </w:t>
      </w:r>
    </w:p>
    <w:p w14:paraId="34525976" w14:textId="77777777" w:rsidR="004A7A1A" w:rsidRPr="004A7A1A" w:rsidRDefault="004A7A1A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3ED144" w14:textId="2A3E5D1C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Svibanj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42EF0FE5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419723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Analiza odgojno obrazovne situacije i rezultata učenika završnih razreda;</w:t>
      </w:r>
    </w:p>
    <w:p w14:paraId="374FF67A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Organizacija dopunskog rada i popravnih ispita za učenike završnih razreda i rada povjerenstava;</w:t>
      </w:r>
    </w:p>
    <w:p w14:paraId="11AF7B38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Povjerenstva za provedbu državne mature </w:t>
      </w:r>
    </w:p>
    <w:p w14:paraId="1416BF1B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Osmišljavanje zadnjeg dana nastave učenicima završnih razreda; sudjelovanje u Danu otvorenih vrata </w:t>
      </w:r>
    </w:p>
    <w:p w14:paraId="47AE2548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91704" w14:textId="0E9E5D2C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Lipanj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6954E8D1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Provedba državne mature (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NCVVO/MZOS)</w:t>
      </w:r>
    </w:p>
    <w:p w14:paraId="79747735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Analiza uspjeha, izostanaka, realizacije nastavnih sati i dr. relevantnih čimbenika u odgojno-obrazovnom procesu i rezultata rada učenika ostalih razreda na kraju nastavne godine, pregled rada izvannastavnih aktivnosti,</w:t>
      </w:r>
    </w:p>
    <w:p w14:paraId="040E31EE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Organizacija dopunskog rada za učenike ostalih razreda;</w:t>
      </w:r>
    </w:p>
    <w:p w14:paraId="2F9E2CBC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Rezultati nakon ljetnog roka izradbe i obrane završnog rada;</w:t>
      </w:r>
    </w:p>
    <w:p w14:paraId="622707C1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Upisi u prve razrede;</w:t>
      </w:r>
    </w:p>
    <w:p w14:paraId="0E6160B1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Izvješće Timova za kvalitetu/prikupljanje izvješća Timova;  </w:t>
      </w:r>
    </w:p>
    <w:p w14:paraId="48C71727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Pregled rada izvannastavnih aktivnosti na kraju šk. godine</w:t>
      </w:r>
    </w:p>
    <w:p w14:paraId="18D01D7E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Izvješće o projektu „Erasmus +“</w:t>
      </w:r>
    </w:p>
    <w:p w14:paraId="03083AF3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A3D63" w14:textId="18BE07F6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Srpanj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02A1F941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Rezultati nakon održanog dopunskog rada i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pomoćničkog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ispita;</w:t>
      </w:r>
    </w:p>
    <w:p w14:paraId="1AE3E797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Rezultati upisa u prve razrede; </w:t>
      </w:r>
    </w:p>
    <w:p w14:paraId="34384F72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Izrada Izvješća Povjerenstva za kvalitetu;</w:t>
      </w:r>
    </w:p>
    <w:p w14:paraId="6F4C8CBF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Prilozi za Izvješće o radu Škole za školsku godinu (ravnatelj, stručna tijela, stručna vijeća, razrednici po razredima, stručne suradnice, voditeljica, tajnik);</w:t>
      </w:r>
    </w:p>
    <w:p w14:paraId="66C06E66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Pregled zaduženja nastavnika za sljedeću školsku godinu</w:t>
      </w:r>
    </w:p>
    <w:p w14:paraId="7F58385C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Nastavak obrazovanja (molbe) </w:t>
      </w:r>
    </w:p>
    <w:p w14:paraId="7677248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1E3E7" w14:textId="4A5CEE96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Kolovoz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5050F50D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Obrana završnog rada u jesenskom roku; </w:t>
      </w:r>
    </w:p>
    <w:p w14:paraId="4CD5CF49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Izvješće o radu Škole;</w:t>
      </w:r>
    </w:p>
    <w:p w14:paraId="417DFC03" w14:textId="40F49448" w:rsidR="00CA3A44" w:rsidRPr="002075EF" w:rsidRDefault="000E1FBB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Kalendar rada za šk.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="00CA3A44" w:rsidRPr="002075EF">
        <w:rPr>
          <w:rFonts w:ascii="Times New Roman" w:hAnsi="Times New Roman" w:cs="Times New Roman"/>
          <w:sz w:val="24"/>
          <w:szCs w:val="24"/>
        </w:rPr>
        <w:t>./202</w:t>
      </w:r>
      <w:r w:rsidR="00EA0C98">
        <w:rPr>
          <w:rFonts w:ascii="Times New Roman" w:hAnsi="Times New Roman" w:cs="Times New Roman"/>
          <w:sz w:val="24"/>
          <w:szCs w:val="24"/>
        </w:rPr>
        <w:t>6</w:t>
      </w:r>
      <w:r w:rsidR="00CA3A44" w:rsidRPr="002075EF">
        <w:rPr>
          <w:rFonts w:ascii="Times New Roman" w:hAnsi="Times New Roman" w:cs="Times New Roman"/>
          <w:sz w:val="24"/>
          <w:szCs w:val="24"/>
        </w:rPr>
        <w:t xml:space="preserve">. godinu; </w:t>
      </w:r>
    </w:p>
    <w:p w14:paraId="1939C66D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Podjela nastavnih predmeta po nastavnicima; </w:t>
      </w:r>
    </w:p>
    <w:p w14:paraId="587DF413" w14:textId="77777777" w:rsidR="00CA3A44" w:rsidRPr="002075EF" w:rsidRDefault="00CA3A44" w:rsidP="002075EF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Zbrinjavanje tehnoloških viškova nastavnika </w:t>
      </w:r>
    </w:p>
    <w:p w14:paraId="73096ABF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1062A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Nastavničko vijeće obavlja poslove u okviru svojih nadležnosti, a razredna vijeća u okviru svojih nadležnosti, prema Statutu, Zakonu i pod zakonskim propisima. Na sjednicama se, pored navedenih točaka, razmatraju i sadržaji, dokumenti i akti koje donosi MZOS i drugi relevantni subjekti, kao i sadržaji koji proizlaze iz Statuta Škole, Godišnjeg plana i programa rada Škole, Školskog kurikuluma </w:t>
      </w:r>
    </w:p>
    <w:p w14:paraId="7E665EEF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U pripremi sjednica NV, uz ravnatelja, sudjeluje i voditeljica u Jelsi, stručna suradnica, predsjednici Stručnih vijeća te tajnik, a u priprema sjednica RV, uz razrednike, sudjeluju stručne suradnice odnosno voditeljica i ravnatelj. </w:t>
      </w:r>
    </w:p>
    <w:p w14:paraId="3854E352" w14:textId="77777777" w:rsidR="00CA3A44" w:rsidRPr="002075EF" w:rsidRDefault="00CA3A44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Rad na sjednicama NV i RV odvija se prema Poslovniku o radu stručnih tijela .</w:t>
      </w:r>
    </w:p>
    <w:p w14:paraId="2BA19B3B" w14:textId="77777777" w:rsidR="00CA3A44" w:rsidRPr="002075EF" w:rsidRDefault="00CA3A44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CE31F" w14:textId="77777777" w:rsidR="00641495" w:rsidRDefault="00641495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22168" w14:textId="77777777" w:rsidR="00CA3A44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4.7. Program rada razrednika</w:t>
      </w:r>
    </w:p>
    <w:p w14:paraId="0A388A7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Razrednik je stručni voditelj razreda i Razrednog vijeća. Razrednika određuje ravnatelj.</w:t>
      </w:r>
    </w:p>
    <w:p w14:paraId="3623EDF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Posao se razrednika može raščlaniti na:</w:t>
      </w:r>
    </w:p>
    <w:p w14:paraId="1B6CD933" w14:textId="77777777" w:rsidR="009356A1" w:rsidRPr="002075EF" w:rsidRDefault="009356A1" w:rsidP="00207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neposredni odgojno-obrazovni rad s učenicima</w:t>
      </w:r>
    </w:p>
    <w:p w14:paraId="39D5436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rad s roditeljima odnosno skrbnicima i nastavnicima Razrednog vijeća,</w:t>
      </w:r>
    </w:p>
    <w:p w14:paraId="4587CA5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rad na razrednoj evidenciji i administraciji,</w:t>
      </w:r>
    </w:p>
    <w:p w14:paraId="056B4CF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ostali poslovi razrednika.</w:t>
      </w:r>
    </w:p>
    <w:p w14:paraId="0074914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4FED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Neposredni rad s učenicima:</w:t>
      </w:r>
    </w:p>
    <w:p w14:paraId="5BE17FF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 w:rsidRPr="002075EF">
        <w:rPr>
          <w:rFonts w:ascii="Times New Roman" w:hAnsi="Times New Roman" w:cs="Times New Roman"/>
          <w:sz w:val="24"/>
          <w:szCs w:val="24"/>
        </w:rPr>
        <w:t>izrada operativnog plana razrednika</w:t>
      </w:r>
    </w:p>
    <w:p w14:paraId="74F6B70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informiranje o nastavnom planu i programu,</w:t>
      </w:r>
    </w:p>
    <w:p w14:paraId="37D8619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informiranje učenika o Školi, ustrojstvu rada i života u Školi,</w:t>
      </w:r>
    </w:p>
    <w:p w14:paraId="03255E0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informiranje učenika o Zakonu o srednjem školstvu, Statutu, Kućnom redu, Etičkom kodeksu i dr. općim aktima važnim za život i rad Škole,</w:t>
      </w:r>
    </w:p>
    <w:p w14:paraId="4B955A3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Etičkom kodeksu i ostalim normativnim aktima koji se odnose na učenike i roditelje, a posebno o Pravilniku o ocjenjivanju,</w:t>
      </w:r>
    </w:p>
    <w:p w14:paraId="3BB376E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provedba sastavnica Školskog kurikuluma/ provođenje prioritetnih ciljeva Škole</w:t>
      </w:r>
    </w:p>
    <w:p w14:paraId="6EE57B3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realizacija sastavnica Zdravstvenog odgoja</w:t>
      </w:r>
    </w:p>
    <w:p w14:paraId="74B5047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 identifikacija učenika koji imaju poteškoća u učenju i socijalizaciji /pružanje pomoći</w:t>
      </w:r>
    </w:p>
    <w:p w14:paraId="5F79EDA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 xml:space="preserve">-  analiza uspjeha nakon svakog polugodišta odnosno završetka školske godine, </w:t>
      </w:r>
    </w:p>
    <w:p w14:paraId="639FDD9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praćenje učenika i napredovanje u Školi, evidentiranje, analiza i rješavanje odgojno-obrazovnih problema u razrednom odjelu (individualne odgojno-obrazovne poteškoće, kao i odgojno-obrazovni problemi cijelog razreda); predlaganje oblika dopunske nastave,</w:t>
      </w:r>
    </w:p>
    <w:p w14:paraId="0704B83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o uočenim problemima na odgojno-obrazovnom području razrednik obvezatno izvješćuje ravnatelja odnosno voditeljicu  kao i stručnu službu,</w:t>
      </w:r>
    </w:p>
    <w:p w14:paraId="5B1C891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na temelju praćenja rada, uspjeha i ponašanja učenika predlaganje odgojnih mjera (poticanje i sprječavanje )</w:t>
      </w:r>
    </w:p>
    <w:p w14:paraId="70C5545C" w14:textId="77777777" w:rsidR="009356A1" w:rsidRPr="002075EF" w:rsidRDefault="009356A1" w:rsidP="002075E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rad s učenicima s teškoćama u učenju, ostvarivanje programa «razred kao terapijska zajednica», identifikacija učenika koji imaju poteškoće u učenju i socijalizaciji, radi pružanja pomoći,</w:t>
      </w:r>
    </w:p>
    <w:p w14:paraId="5D422F0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 individualni razgovori s učenicima,</w:t>
      </w:r>
    </w:p>
    <w:p w14:paraId="4F13F9A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predavanja (tematska) o pedagoškim problemima, o profesionalnoj orijentaciji, ovisnosti i životnoj problematici (aktualni problemi),</w:t>
      </w:r>
    </w:p>
    <w:p w14:paraId="4C5CBBF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praćenje pohađanja nastave i pravodobno uključivanje mjera za suzbijanje neopravdanih izostanaka,</w:t>
      </w:r>
    </w:p>
    <w:p w14:paraId="1CA456E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obrada tema iz Školskog kurikuluma i obilježavanje značajnih nadnevaka, </w:t>
      </w:r>
    </w:p>
    <w:p w14:paraId="67A61FF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  pripremanje učenika za polaganje razlikovnih, dopunskih i razrednih i drugih ispita,</w:t>
      </w:r>
    </w:p>
    <w:p w14:paraId="6B2587A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ab/>
        <w:t>- sudjelovanje u organizaciji slobodnog vremena učenika (posjet umjetničkim izložbama, koncertima, kazalištu, predavanjima i sličnim kulturno-umjetničkim i zdravstvenim predavanjima i skupovima), u Gradu, na otoku i izvan otoka,</w:t>
      </w:r>
    </w:p>
    <w:p w14:paraId="19D2A0C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organiziranje izleta i ekskurzija prema Pravilniku („NN“, br.67/14.) i Pravilnika (N.N. br. 8/14 i 8/15)</w:t>
      </w:r>
    </w:p>
    <w:p w14:paraId="406E133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praćenje učenika o različitim zanimanjima i mogućnostima školovanja nakon završetka srednje škole,</w:t>
      </w:r>
    </w:p>
    <w:p w14:paraId="59E3C53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provedba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odnosno prioritetnih razvojnih ciljeva Škole,</w:t>
      </w:r>
    </w:p>
    <w:p w14:paraId="1211136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suradnja i pomoć učenicima u obilježavanju značajnih datuma iz hrvatske prošlosti i razvijati osjećaj za vrijednosti hrvatske baštine.</w:t>
      </w:r>
    </w:p>
    <w:p w14:paraId="342293D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E59C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Ostali poslovi razrednika:</w:t>
      </w:r>
    </w:p>
    <w:p w14:paraId="4916E36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sudjelovanje u zajedničkim aktivnostima i programima javne, kulturne i socijalne djelatnosti Škole,</w:t>
      </w:r>
    </w:p>
    <w:p w14:paraId="0E1E1A5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 konzultacije radi ostvarivanja zadataka iz svih područja odgojno-obrazovnog rada,</w:t>
      </w:r>
    </w:p>
    <w:p w14:paraId="33E653F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kontinuirana suradnja s ravnatelje, voditeljicom, tajnikom, stručnim suradnicama; postupanje po Protokolu u slučaju pojave nasilja u obitelji, i dr.,</w:t>
      </w:r>
    </w:p>
    <w:p w14:paraId="263070C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sazivanje i vođenje sjednica razrednih vijeća,</w:t>
      </w:r>
    </w:p>
    <w:p w14:paraId="2B62EBF7" w14:textId="77777777" w:rsidR="009356A1" w:rsidRPr="002075EF" w:rsidRDefault="009356A1" w:rsidP="00207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suradnja s ustanovama izvan Škole (Centar za socijalni rad, Hrvatski Crveni križ, Zavod za mentalno zdravlje, Školska poliklinika i sl.),</w:t>
      </w:r>
    </w:p>
    <w:p w14:paraId="0D0337A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suradnja sa Zavodom za zapošljavanje odnosno  Službom za profesionalnu orijentaciju,</w:t>
      </w:r>
    </w:p>
    <w:p w14:paraId="4F79C73F" w14:textId="77777777" w:rsidR="009356A1" w:rsidRPr="002075EF" w:rsidRDefault="009356A1" w:rsidP="00207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suradnja s kulturnim, umjetničkim i znanstvenim društvima i ustanovama na otoku,</w:t>
      </w:r>
    </w:p>
    <w:p w14:paraId="0DDD98B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suradnja sa župnim zajednicama i lokalnom samoupravom.</w:t>
      </w:r>
    </w:p>
    <w:p w14:paraId="0938CD1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stručno-metodička priprema </w:t>
      </w:r>
    </w:p>
    <w:p w14:paraId="631FF98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unos podataka u e maticu</w:t>
      </w:r>
    </w:p>
    <w:p w14:paraId="5CB5005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- ostali poslovi prema Pravilniku o normi ( „NN“ br.94/2010.)</w:t>
      </w:r>
    </w:p>
    <w:p w14:paraId="26DB085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Razrednik  izrađuje okvirni  program rada sata razrednika.</w:t>
      </w:r>
    </w:p>
    <w:p w14:paraId="3BDA9E7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Rad s roditeljima:</w:t>
      </w:r>
    </w:p>
    <w:p w14:paraId="4CFDCD96" w14:textId="77777777" w:rsidR="009356A1" w:rsidRPr="002075EF" w:rsidRDefault="009356A1" w:rsidP="00207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informiranje roditelja (skrbnika) o nastavnom planu i programu,</w:t>
      </w:r>
    </w:p>
    <w:p w14:paraId="3FC4E09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ab/>
        <w:t>- informiranje roditelja o Zakonu o srednjem školstvu, Statutu, općim aktima Škole i dr. normativnim aktima koji reguliraju status, prava i dužnosti učenika, a posebice o Pravilniku o ocjenjivanju,</w:t>
      </w:r>
    </w:p>
    <w:p w14:paraId="7EE8C64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putem tjednih sati primanja za roditelje (prema potrebi i izvan dogovorenog termina) informirati roditelje o izvršavanju učeničkih obveza, o odgojnim problemima i sl.,</w:t>
      </w:r>
    </w:p>
    <w:p w14:paraId="430CD38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- odrediti vrijeme za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roditeljskih sastanaka i prijama roditelja odnosno individualnih razgovora i sl.)</w:t>
      </w:r>
    </w:p>
    <w:p w14:paraId="5E1B2A8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savjetovati roditelje o rješavanju određenih odgojno-obrazovnih poteškoća učenika i praćenje ostvarivanja i svrhovitost dogovorenih mjera,</w:t>
      </w:r>
    </w:p>
    <w:p w14:paraId="533B19A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redovito održavanje roditeljskih sastanaka, od kojih se jedan obvezno održava početkom nastavne godine, i na njima izvješćivati roditelje o uspjehu razrednog odjela u cijelosti te o odgojno-obrazovnim problemima,</w:t>
      </w:r>
    </w:p>
    <w:p w14:paraId="1D54776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na roditeljskim sastancima pripremiti predavanja odnosno razgovore tematski artikulirane, uz suradnju, dogovor i pomoć stručne službe,</w:t>
      </w:r>
    </w:p>
    <w:p w14:paraId="4C76ADA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-   na traženje roditelja, ali i u slučaju potrebe, organizirati i pozvati roditelje na razgovor s predmetnim nastavnicima,</w:t>
      </w:r>
    </w:p>
    <w:p w14:paraId="7FF0885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pomaganje roditeljima u savjetovanju glede nastavka školovanja ili zapošljavanja djece,</w:t>
      </w:r>
    </w:p>
    <w:p w14:paraId="49ABD6B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pružanje pomoći roditeljima u pedagoškom radu s učenicima,</w:t>
      </w:r>
    </w:p>
    <w:p w14:paraId="6059D5D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suradnja sa svim predmetnim nastavnicima u identifikaciji, praćenju i rješavanju odgojno-obrazovnih problema i predlaganja mjera za njihovo otklanjanje,</w:t>
      </w:r>
    </w:p>
    <w:p w14:paraId="716CA5D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 xml:space="preserve">- informirati nastavnike o svim odgojnim, zdravstvenim i socijalnim problemima i poteškoćama učenika (bolest, psihičke smetnje, problemi u obitelji), </w:t>
      </w:r>
    </w:p>
    <w:p w14:paraId="7024018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pozivanje nastavnika na roditeljske sastanke,</w:t>
      </w:r>
    </w:p>
    <w:p w14:paraId="305C583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upoznavanje ravnatelja, voditeljice u Jelsi, odnosno stručne suradnice sa specifičnim problemima u razrednom odjelu, a posebice odmah upoznati ravnatelja o problemima u odgojno-obrazovnom području.</w:t>
      </w:r>
    </w:p>
    <w:p w14:paraId="61B0EF4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Rad na razrednoj evidenciji i administraciji:</w:t>
      </w:r>
    </w:p>
    <w:p w14:paraId="5BD9351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2075EF">
        <w:rPr>
          <w:rFonts w:ascii="Times New Roman" w:hAnsi="Times New Roman" w:cs="Times New Roman"/>
          <w:sz w:val="24"/>
          <w:szCs w:val="24"/>
        </w:rPr>
        <w:t>Prema Pravilniku o sadržaju i obliku svjedodžbi i drugih javnih isprava te pedagoškoj dokumentaciji i evidenciji u školskim ustanovama ;</w:t>
      </w:r>
    </w:p>
    <w:p w14:paraId="36D67E36" w14:textId="77777777" w:rsidR="009356A1" w:rsidRPr="002075EF" w:rsidRDefault="009356A1" w:rsidP="002075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upisivanje podataka u dnevnik rada (o učenicima, nastavnim predmetima i sl.), vođenje e-dnevnika,</w:t>
      </w:r>
    </w:p>
    <w:p w14:paraId="5DB4A2B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kontinuirano sređivanje podataka u dnevnik rada (tjedna realizacija nastavnih sati, izostanci učenika, dežurni učenici i sl.),</w:t>
      </w:r>
    </w:p>
    <w:p w14:paraId="75D298F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ab/>
        <w:t>- sređivanje podataka o uspjehu učenika na kraju polugodišta i nastavne godine (tablično i u imeniku, stručna obrada podataka),</w:t>
      </w:r>
    </w:p>
    <w:p w14:paraId="2B44650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 unos podataka u e- MATICU i e-DNEVNIK,</w:t>
      </w:r>
    </w:p>
    <w:p w14:paraId="79E470B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- ispisivanje razrednih i završnih svjedodžbi</w:t>
      </w:r>
    </w:p>
    <w:p w14:paraId="4BC51F0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 xml:space="preserve">- vođenje zapisnika u dnevnik rada o sastancima Razrednog vijeća, o sastancima s roditeljima i evidencija individualnih razgovora s roditeljima; ispis zapisnika iz e-dnevnika </w:t>
      </w:r>
    </w:p>
    <w:p w14:paraId="6443536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>- izvješćivanje roditelja (skrbnika) o uspjehu učenika,</w:t>
      </w:r>
    </w:p>
    <w:p w14:paraId="05E2D7A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  <w:t xml:space="preserve">- rad u povjerenstvima na popravnim, razrednim, predmetnim,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pomoćničkim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 ispitima i na  državnoj maturi,</w:t>
      </w:r>
    </w:p>
    <w:p w14:paraId="6A770D1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-  vođenje dosjea učenika,</w:t>
      </w:r>
    </w:p>
    <w:p w14:paraId="743DD76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-   priprema materijala i podataka za sjednice stručnih tijela </w:t>
      </w:r>
    </w:p>
    <w:p w14:paraId="037DCFD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-    skrbi o urednom vođenju bilježaka o učenicima u rubrici o praćenju i ocjenjivanju učenika.</w:t>
      </w:r>
    </w:p>
    <w:p w14:paraId="0C9BD00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Razrednik upozorava nastavnike na eventualnu neažurnost u vođenju pedagoške dokumentacije. Ukoliko predmetni nastavnik ne postupi po upozorenju razrednika, razrednik izvješćuje ravnatelja odnosno voditeljicu </w:t>
      </w:r>
    </w:p>
    <w:p w14:paraId="5087D98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20DF5" w14:textId="77777777" w:rsidR="009356A1" w:rsidRPr="002075EF" w:rsidRDefault="009356A1" w:rsidP="002075EF">
      <w:pPr>
        <w:pStyle w:val="Naslov7"/>
        <w:spacing w:before="0" w:line="276" w:lineRule="auto"/>
        <w:ind w:left="161"/>
        <w:jc w:val="both"/>
        <w:rPr>
          <w:rFonts w:ascii="Times New Roman" w:hAnsi="Times New Roman"/>
          <w:b/>
          <w:bCs/>
        </w:rPr>
      </w:pPr>
      <w:r w:rsidRPr="002075EF">
        <w:rPr>
          <w:rFonts w:ascii="Times New Roman" w:hAnsi="Times New Roman"/>
          <w:spacing w:val="-1"/>
        </w:rPr>
        <w:t xml:space="preserve">RAD RAZREDNIKA </w:t>
      </w:r>
      <w:r w:rsidRPr="002075EF">
        <w:rPr>
          <w:rFonts w:ascii="Times New Roman" w:hAnsi="Times New Roman"/>
        </w:rPr>
        <w:t>U</w:t>
      </w:r>
      <w:r w:rsidRPr="002075EF">
        <w:rPr>
          <w:rFonts w:ascii="Times New Roman" w:hAnsi="Times New Roman"/>
          <w:spacing w:val="-1"/>
        </w:rPr>
        <w:t xml:space="preserve"> RAZREDNOM</w:t>
      </w:r>
      <w:r w:rsidRPr="002075EF">
        <w:rPr>
          <w:rFonts w:ascii="Times New Roman" w:hAnsi="Times New Roman"/>
        </w:rPr>
        <w:t xml:space="preserve"> I</w:t>
      </w:r>
      <w:r w:rsidRPr="002075EF">
        <w:rPr>
          <w:rFonts w:ascii="Times New Roman" w:hAnsi="Times New Roman"/>
          <w:spacing w:val="-1"/>
        </w:rPr>
        <w:t xml:space="preserve"> NASTAVNIČKOM VIJEĆU</w:t>
      </w:r>
    </w:p>
    <w:p w14:paraId="77CE1CA8" w14:textId="77777777" w:rsidR="009356A1" w:rsidRPr="002075EF" w:rsidRDefault="009356A1" w:rsidP="00F15A0F">
      <w:pPr>
        <w:pStyle w:val="Tijeloteksta"/>
        <w:widowControl w:val="0"/>
        <w:numPr>
          <w:ilvl w:val="1"/>
          <w:numId w:val="29"/>
        </w:numPr>
        <w:tabs>
          <w:tab w:val="left" w:pos="302"/>
        </w:tabs>
        <w:spacing w:after="0" w:line="276" w:lineRule="auto"/>
        <w:ind w:left="302"/>
        <w:jc w:val="both"/>
      </w:pPr>
      <w:r w:rsidRPr="002075EF">
        <w:rPr>
          <w:spacing w:val="-1"/>
        </w:rPr>
        <w:t>pripremiti izvješće</w:t>
      </w:r>
      <w:r w:rsidRPr="002075EF">
        <w:t xml:space="preserve"> za </w:t>
      </w:r>
      <w:r w:rsidRPr="002075EF">
        <w:rPr>
          <w:spacing w:val="-1"/>
        </w:rPr>
        <w:t>sjednice Razrednih vijeća,</w:t>
      </w:r>
    </w:p>
    <w:p w14:paraId="392E6320" w14:textId="77777777" w:rsidR="009356A1" w:rsidRPr="002075EF" w:rsidRDefault="009356A1" w:rsidP="00F15A0F">
      <w:pPr>
        <w:pStyle w:val="Tijeloteksta"/>
        <w:widowControl w:val="0"/>
        <w:numPr>
          <w:ilvl w:val="1"/>
          <w:numId w:val="29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predložiti  pohvale, nagrade, odgojne mjere Nastavničkom vijeću,</w:t>
      </w:r>
    </w:p>
    <w:p w14:paraId="439D9379" w14:textId="77777777" w:rsidR="009356A1" w:rsidRPr="002075EF" w:rsidRDefault="009356A1" w:rsidP="00F15A0F">
      <w:pPr>
        <w:pStyle w:val="Tijeloteksta"/>
        <w:widowControl w:val="0"/>
        <w:numPr>
          <w:ilvl w:val="1"/>
          <w:numId w:val="29"/>
        </w:numPr>
        <w:tabs>
          <w:tab w:val="left" w:pos="303"/>
        </w:tabs>
        <w:spacing w:after="0" w:line="276" w:lineRule="auto"/>
        <w:ind w:right="957" w:hanging="127"/>
        <w:jc w:val="both"/>
      </w:pPr>
      <w:r w:rsidRPr="002075EF">
        <w:t>u</w:t>
      </w:r>
      <w:r w:rsidRPr="002075EF">
        <w:rPr>
          <w:spacing w:val="-1"/>
        </w:rPr>
        <w:t xml:space="preserve"> dogovoru</w:t>
      </w:r>
      <w:r w:rsidRPr="002075EF">
        <w:t xml:space="preserve"> s</w:t>
      </w:r>
      <w:r w:rsidRPr="002075EF">
        <w:rPr>
          <w:spacing w:val="-1"/>
        </w:rPr>
        <w:t xml:space="preserve"> Razrednim</w:t>
      </w:r>
      <w:r w:rsidRPr="002075EF">
        <w:t xml:space="preserve"> ili </w:t>
      </w:r>
      <w:r w:rsidRPr="002075EF">
        <w:rPr>
          <w:spacing w:val="-1"/>
        </w:rPr>
        <w:t xml:space="preserve">Nastavničkim vijećem rješavati problem pojedinih učenika (npr. razredni </w:t>
      </w:r>
      <w:r w:rsidRPr="002075EF">
        <w:t xml:space="preserve">ili </w:t>
      </w:r>
      <w:r w:rsidRPr="002075EF">
        <w:rPr>
          <w:spacing w:val="-1"/>
        </w:rPr>
        <w:t>predmetni ispiti, problemi učenika</w:t>
      </w:r>
      <w:r w:rsidRPr="002075EF">
        <w:t xml:space="preserve"> u</w:t>
      </w:r>
      <w:r w:rsidRPr="002075EF">
        <w:rPr>
          <w:spacing w:val="-1"/>
        </w:rPr>
        <w:t xml:space="preserve"> obitelji</w:t>
      </w:r>
      <w:r w:rsidRPr="002075EF">
        <w:t xml:space="preserve"> ...)</w:t>
      </w:r>
    </w:p>
    <w:p w14:paraId="0F2F626D" w14:textId="77777777" w:rsidR="009356A1" w:rsidRPr="002075EF" w:rsidRDefault="009356A1" w:rsidP="002075EF">
      <w:pPr>
        <w:pStyle w:val="Naslov7"/>
        <w:spacing w:before="0" w:line="276" w:lineRule="auto"/>
        <w:ind w:left="161"/>
        <w:jc w:val="both"/>
        <w:rPr>
          <w:rFonts w:ascii="Times New Roman" w:hAnsi="Times New Roman"/>
          <w:spacing w:val="-1"/>
        </w:rPr>
      </w:pPr>
    </w:p>
    <w:p w14:paraId="27DF9E6E" w14:textId="77777777" w:rsidR="009356A1" w:rsidRPr="002075EF" w:rsidRDefault="009356A1" w:rsidP="002075EF">
      <w:pPr>
        <w:pStyle w:val="Naslov7"/>
        <w:spacing w:before="0" w:line="276" w:lineRule="auto"/>
        <w:ind w:left="161"/>
        <w:jc w:val="both"/>
        <w:rPr>
          <w:rFonts w:ascii="Times New Roman" w:hAnsi="Times New Roman"/>
          <w:spacing w:val="-1"/>
        </w:rPr>
      </w:pPr>
    </w:p>
    <w:p w14:paraId="48CDA998" w14:textId="77777777" w:rsidR="009356A1" w:rsidRPr="002075EF" w:rsidRDefault="009356A1" w:rsidP="002075EF">
      <w:pPr>
        <w:pStyle w:val="Naslov7"/>
        <w:spacing w:before="0" w:line="276" w:lineRule="auto"/>
        <w:ind w:left="161"/>
        <w:jc w:val="both"/>
        <w:rPr>
          <w:rFonts w:ascii="Times New Roman" w:hAnsi="Times New Roman"/>
          <w:b/>
          <w:bCs/>
        </w:rPr>
      </w:pPr>
      <w:r w:rsidRPr="002075EF">
        <w:rPr>
          <w:rFonts w:ascii="Times New Roman" w:hAnsi="Times New Roman"/>
          <w:spacing w:val="-1"/>
        </w:rPr>
        <w:t xml:space="preserve">ADMINISTRATIVNI </w:t>
      </w:r>
      <w:r w:rsidRPr="002075EF">
        <w:rPr>
          <w:rFonts w:ascii="Times New Roman" w:hAnsi="Times New Roman"/>
        </w:rPr>
        <w:t xml:space="preserve">POSLOVI </w:t>
      </w:r>
      <w:r w:rsidRPr="002075EF">
        <w:rPr>
          <w:rFonts w:ascii="Times New Roman" w:hAnsi="Times New Roman"/>
          <w:spacing w:val="-2"/>
        </w:rPr>
        <w:t>RAZREDNIKA</w:t>
      </w:r>
    </w:p>
    <w:p w14:paraId="14EFF893" w14:textId="77777777" w:rsidR="009356A1" w:rsidRPr="002075EF" w:rsidRDefault="009356A1" w:rsidP="00F15A0F">
      <w:pPr>
        <w:pStyle w:val="Tijeloteksta"/>
        <w:widowControl w:val="0"/>
        <w:numPr>
          <w:ilvl w:val="1"/>
          <w:numId w:val="29"/>
        </w:numPr>
        <w:tabs>
          <w:tab w:val="left" w:pos="326"/>
        </w:tabs>
        <w:spacing w:after="0" w:line="276" w:lineRule="auto"/>
        <w:ind w:left="311" w:right="421" w:hanging="128"/>
        <w:jc w:val="both"/>
      </w:pPr>
      <w:r w:rsidRPr="002075EF">
        <w:rPr>
          <w:spacing w:val="-1"/>
        </w:rPr>
        <w:t xml:space="preserve">vođenje razredne dokumentacije, razredne knjige, matične knjige, ispis svjedodžbi, vođenje statistike, izvješća </w:t>
      </w:r>
      <w:r w:rsidRPr="002075EF">
        <w:t>o</w:t>
      </w:r>
      <w:r w:rsidRPr="002075EF">
        <w:rPr>
          <w:spacing w:val="-1"/>
        </w:rPr>
        <w:t xml:space="preserve"> uspjehu, e-matice, </w:t>
      </w:r>
      <w:proofErr w:type="spellStart"/>
      <w:r w:rsidRPr="002075EF">
        <w:rPr>
          <w:spacing w:val="-1"/>
        </w:rPr>
        <w:t>vetis</w:t>
      </w:r>
      <w:proofErr w:type="spellEnd"/>
      <w:r w:rsidRPr="002075EF">
        <w:rPr>
          <w:spacing w:val="-1"/>
        </w:rPr>
        <w:t>,</w:t>
      </w:r>
    </w:p>
    <w:p w14:paraId="551FD666" w14:textId="77777777" w:rsidR="009356A1" w:rsidRPr="002075EF" w:rsidRDefault="009356A1" w:rsidP="00F15A0F">
      <w:pPr>
        <w:pStyle w:val="Tijeloteksta"/>
        <w:widowControl w:val="0"/>
        <w:numPr>
          <w:ilvl w:val="1"/>
          <w:numId w:val="29"/>
        </w:numPr>
        <w:tabs>
          <w:tab w:val="left" w:pos="326"/>
        </w:tabs>
        <w:spacing w:after="0" w:line="276" w:lineRule="auto"/>
        <w:ind w:left="311" w:right="421" w:hanging="128"/>
        <w:jc w:val="both"/>
      </w:pPr>
      <w:r w:rsidRPr="002075EF">
        <w:t xml:space="preserve">izraditi </w:t>
      </w:r>
      <w:r w:rsidRPr="002075EF">
        <w:rPr>
          <w:spacing w:val="-1"/>
        </w:rPr>
        <w:t>plan rada razrednika</w:t>
      </w:r>
      <w:r w:rsidRPr="002075EF">
        <w:t xml:space="preserve"> i plan </w:t>
      </w:r>
      <w:r w:rsidRPr="002075EF">
        <w:rPr>
          <w:spacing w:val="-1"/>
        </w:rPr>
        <w:t xml:space="preserve">rada na satovima razrednog </w:t>
      </w:r>
      <w:r w:rsidRPr="002075EF">
        <w:t>odjela,</w:t>
      </w:r>
    </w:p>
    <w:p w14:paraId="4170ED55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262"/>
        </w:tabs>
        <w:spacing w:after="0" w:line="276" w:lineRule="auto"/>
        <w:ind w:left="261" w:hanging="142"/>
        <w:jc w:val="both"/>
      </w:pPr>
      <w:r w:rsidRPr="002075EF">
        <w:rPr>
          <w:spacing w:val="-1"/>
        </w:rPr>
        <w:t>voditi zapisnike</w:t>
      </w:r>
      <w:r w:rsidRPr="002075EF">
        <w:t xml:space="preserve"> s</w:t>
      </w:r>
      <w:r w:rsidRPr="002075EF">
        <w:rPr>
          <w:spacing w:val="-1"/>
        </w:rPr>
        <w:t xml:space="preserve"> roditeljskog sastanka.</w:t>
      </w:r>
    </w:p>
    <w:p w14:paraId="244DAD66" w14:textId="77777777" w:rsidR="009356A1" w:rsidRPr="002075EF" w:rsidRDefault="009356A1" w:rsidP="002075EF">
      <w:pPr>
        <w:ind w:left="161" w:right="19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1DB86" w14:textId="77777777" w:rsidR="009356A1" w:rsidRPr="002075EF" w:rsidRDefault="009356A1" w:rsidP="002075EF">
      <w:pPr>
        <w:ind w:left="161" w:right="19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PRIJEDLOG TEMA </w:t>
      </w:r>
      <w:r w:rsidRPr="002075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RAZREDNIKA NA SATU RAZREDNOG ODJELA (SRO)-u </w:t>
      </w:r>
    </w:p>
    <w:p w14:paraId="094F89BC" w14:textId="77777777" w:rsidR="009356A1" w:rsidRPr="002075EF" w:rsidRDefault="009356A1" w:rsidP="002075EF">
      <w:pPr>
        <w:ind w:left="161" w:right="193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14:paraId="4B63B3E8" w14:textId="77777777" w:rsidR="009356A1" w:rsidRPr="002075EF" w:rsidRDefault="009356A1" w:rsidP="002075EF">
      <w:pPr>
        <w:ind w:left="161" w:right="193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pacing w:val="-1"/>
          <w:sz w:val="24"/>
          <w:szCs w:val="24"/>
        </w:rPr>
        <w:t xml:space="preserve">suradnji </w:t>
      </w:r>
      <w:r w:rsidRPr="002075EF">
        <w:rPr>
          <w:rFonts w:ascii="Times New Roman" w:hAnsi="Times New Roman" w:cs="Times New Roman"/>
          <w:sz w:val="24"/>
          <w:szCs w:val="24"/>
        </w:rPr>
        <w:t xml:space="preserve">sa </w:t>
      </w:r>
      <w:r w:rsidRPr="002075EF">
        <w:rPr>
          <w:rFonts w:ascii="Times New Roman" w:hAnsi="Times New Roman" w:cs="Times New Roman"/>
          <w:spacing w:val="-1"/>
          <w:sz w:val="24"/>
          <w:szCs w:val="24"/>
        </w:rPr>
        <w:t>stručnim suradnicama</w:t>
      </w:r>
    </w:p>
    <w:p w14:paraId="4AF9B77A" w14:textId="77777777" w:rsidR="009356A1" w:rsidRPr="002075EF" w:rsidRDefault="009356A1" w:rsidP="002075EF">
      <w:pPr>
        <w:ind w:left="161" w:right="193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pacing w:val="-1"/>
          <w:sz w:val="24"/>
          <w:szCs w:val="24"/>
        </w:rPr>
        <w:t xml:space="preserve">- Naučiti učenike kako učiti, kako gradivo razumjeti, </w:t>
      </w:r>
      <w:r w:rsidRPr="002075EF">
        <w:rPr>
          <w:rFonts w:ascii="Times New Roman" w:hAnsi="Times New Roman" w:cs="Times New Roman"/>
          <w:sz w:val="24"/>
          <w:szCs w:val="24"/>
        </w:rPr>
        <w:t xml:space="preserve">a </w:t>
      </w:r>
      <w:r w:rsidRPr="002075EF">
        <w:rPr>
          <w:rFonts w:ascii="Times New Roman" w:hAnsi="Times New Roman" w:cs="Times New Roman"/>
          <w:spacing w:val="-1"/>
          <w:sz w:val="24"/>
          <w:szCs w:val="24"/>
        </w:rPr>
        <w:t xml:space="preserve">ne </w:t>
      </w:r>
      <w:r w:rsidRPr="002075EF">
        <w:rPr>
          <w:rFonts w:ascii="Times New Roman" w:hAnsi="Times New Roman" w:cs="Times New Roman"/>
          <w:sz w:val="24"/>
          <w:szCs w:val="24"/>
        </w:rPr>
        <w:t>samo</w:t>
      </w:r>
      <w:r w:rsidRPr="002075EF">
        <w:rPr>
          <w:rFonts w:ascii="Times New Roman" w:hAnsi="Times New Roman" w:cs="Times New Roman"/>
          <w:spacing w:val="-1"/>
          <w:sz w:val="24"/>
          <w:szCs w:val="24"/>
        </w:rPr>
        <w:t xml:space="preserve"> zapamtiti činjenice,</w:t>
      </w:r>
    </w:p>
    <w:p w14:paraId="6900A83F" w14:textId="77777777" w:rsidR="009356A1" w:rsidRPr="002075EF" w:rsidRDefault="009356A1" w:rsidP="002075EF">
      <w:pPr>
        <w:pStyle w:val="Tijeloteksta"/>
        <w:spacing w:line="276" w:lineRule="auto"/>
        <w:ind w:left="225"/>
        <w:jc w:val="both"/>
      </w:pPr>
      <w:r w:rsidRPr="002075EF">
        <w:rPr>
          <w:spacing w:val="-1"/>
        </w:rPr>
        <w:lastRenderedPageBreak/>
        <w:t xml:space="preserve">-izrada mentalnih mapa </w:t>
      </w:r>
      <w:r w:rsidRPr="002075EF">
        <w:t xml:space="preserve">za </w:t>
      </w:r>
      <w:r w:rsidRPr="002075EF">
        <w:rPr>
          <w:spacing w:val="-1"/>
        </w:rPr>
        <w:t>uspješno učenje,</w:t>
      </w:r>
    </w:p>
    <w:p w14:paraId="59436C6D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right="919" w:hanging="127"/>
        <w:jc w:val="both"/>
      </w:pPr>
      <w:r w:rsidRPr="002075EF">
        <w:t xml:space="preserve">odnos učenik nastavnik, učenik i drugi radnici </w:t>
      </w:r>
      <w:r w:rsidRPr="002075EF">
        <w:rPr>
          <w:spacing w:val="-1"/>
        </w:rPr>
        <w:t xml:space="preserve">, odnos učenika prema starijima, poštivanje starijih, pravilan odnos prema nastavnicima, </w:t>
      </w:r>
      <w:r w:rsidRPr="002075EF">
        <w:rPr>
          <w:spacing w:val="-2"/>
        </w:rPr>
        <w:t>kolegama, prijateljima...,</w:t>
      </w:r>
    </w:p>
    <w:p w14:paraId="0AA36EE3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2"/>
        </w:tabs>
        <w:spacing w:after="0" w:line="276" w:lineRule="auto"/>
        <w:ind w:left="302"/>
        <w:jc w:val="both"/>
      </w:pPr>
      <w:r w:rsidRPr="002075EF">
        <w:t xml:space="preserve">zašto su </w:t>
      </w:r>
      <w:r w:rsidRPr="002075EF">
        <w:rPr>
          <w:spacing w:val="-1"/>
        </w:rPr>
        <w:t>učenici nasilni prema svojim vršnjacima,</w:t>
      </w:r>
    </w:p>
    <w:p w14:paraId="3AE1B369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2"/>
        </w:tabs>
        <w:spacing w:after="0" w:line="276" w:lineRule="auto"/>
        <w:ind w:left="302"/>
        <w:jc w:val="both"/>
      </w:pPr>
      <w:r w:rsidRPr="002075EF">
        <w:t xml:space="preserve">kako se </w:t>
      </w:r>
      <w:r w:rsidRPr="002075EF">
        <w:rPr>
          <w:spacing w:val="-1"/>
        </w:rPr>
        <w:t xml:space="preserve">učenici ponašaju </w:t>
      </w:r>
      <w:r w:rsidRPr="002075EF">
        <w:t>u</w:t>
      </w:r>
      <w:r w:rsidRPr="002075EF">
        <w:rPr>
          <w:spacing w:val="-1"/>
        </w:rPr>
        <w:t xml:space="preserve"> slučaju</w:t>
      </w:r>
      <w:r w:rsidRPr="002075EF">
        <w:t xml:space="preserve"> da</w:t>
      </w:r>
      <w:r w:rsidRPr="002075EF">
        <w:rPr>
          <w:spacing w:val="-1"/>
        </w:rPr>
        <w:t xml:space="preserve"> su svjedoci incidenta </w:t>
      </w:r>
      <w:r w:rsidRPr="002075EF">
        <w:t xml:space="preserve">u </w:t>
      </w:r>
      <w:r w:rsidRPr="002075EF">
        <w:rPr>
          <w:spacing w:val="-1"/>
        </w:rPr>
        <w:t xml:space="preserve">razredu </w:t>
      </w:r>
      <w:r w:rsidRPr="002075EF">
        <w:t xml:space="preserve">ili </w:t>
      </w:r>
      <w:r w:rsidRPr="002075EF">
        <w:rPr>
          <w:spacing w:val="-1"/>
        </w:rPr>
        <w:t>školi,</w:t>
      </w:r>
    </w:p>
    <w:p w14:paraId="7FAC9EC7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ispitne situacije</w:t>
      </w:r>
      <w:r w:rsidRPr="002075EF">
        <w:t xml:space="preserve"> u</w:t>
      </w:r>
      <w:r w:rsidRPr="002075EF">
        <w:rPr>
          <w:spacing w:val="-1"/>
        </w:rPr>
        <w:t xml:space="preserve"> razredu</w:t>
      </w:r>
      <w:r w:rsidRPr="002075EF">
        <w:t xml:space="preserve"> i</w:t>
      </w:r>
      <w:r w:rsidRPr="002075EF">
        <w:rPr>
          <w:spacing w:val="-1"/>
        </w:rPr>
        <w:t xml:space="preserve"> strah </w:t>
      </w:r>
      <w:r w:rsidRPr="002075EF">
        <w:t>od</w:t>
      </w:r>
      <w:r w:rsidRPr="002075EF">
        <w:rPr>
          <w:spacing w:val="-1"/>
        </w:rPr>
        <w:t xml:space="preserve"> odgovaranja,</w:t>
      </w:r>
    </w:p>
    <w:p w14:paraId="1C543E1E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ponašanje učenika na javnoj priredbi: koncert, kazalište, u muzeju...,</w:t>
      </w:r>
    </w:p>
    <w:p w14:paraId="66DFC842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dobre </w:t>
      </w:r>
      <w:r w:rsidRPr="002075EF">
        <w:t xml:space="preserve">i </w:t>
      </w:r>
      <w:r w:rsidRPr="002075EF">
        <w:rPr>
          <w:spacing w:val="-1"/>
        </w:rPr>
        <w:t xml:space="preserve">loše </w:t>
      </w:r>
      <w:r w:rsidRPr="002075EF">
        <w:t xml:space="preserve">strane </w:t>
      </w:r>
      <w:r w:rsidRPr="002075EF">
        <w:rPr>
          <w:spacing w:val="-1"/>
        </w:rPr>
        <w:t>Interneta,</w:t>
      </w:r>
    </w:p>
    <w:p w14:paraId="32127122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koji su moji idoli ?</w:t>
      </w:r>
    </w:p>
    <w:p w14:paraId="088AE113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ponudite učenicima zamjenu uloga</w:t>
      </w:r>
      <w:r w:rsidRPr="002075EF">
        <w:t xml:space="preserve"> u školi –</w:t>
      </w:r>
      <w:r w:rsidRPr="002075EF">
        <w:rPr>
          <w:spacing w:val="-1"/>
        </w:rPr>
        <w:t xml:space="preserve"> Kad bih ja bio profesor/</w:t>
      </w:r>
      <w:proofErr w:type="spellStart"/>
      <w:r w:rsidRPr="002075EF">
        <w:rPr>
          <w:spacing w:val="-1"/>
        </w:rPr>
        <w:t>ica</w:t>
      </w:r>
      <w:proofErr w:type="spellEnd"/>
      <w:r w:rsidRPr="002075EF">
        <w:rPr>
          <w:spacing w:val="-1"/>
        </w:rPr>
        <w:t>,</w:t>
      </w:r>
    </w:p>
    <w:p w14:paraId="52E94076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ocjena-nagrada </w:t>
      </w:r>
      <w:r w:rsidRPr="002075EF">
        <w:t xml:space="preserve">ili </w:t>
      </w:r>
      <w:r w:rsidRPr="002075EF">
        <w:rPr>
          <w:spacing w:val="-1"/>
        </w:rPr>
        <w:t xml:space="preserve">kazna, pravedno ocjenjivanje </w:t>
      </w:r>
      <w:r w:rsidRPr="002075EF">
        <w:t xml:space="preserve">i </w:t>
      </w:r>
      <w:r w:rsidRPr="002075EF">
        <w:rPr>
          <w:spacing w:val="-1"/>
        </w:rPr>
        <w:t>očekivanja učenika,</w:t>
      </w:r>
    </w:p>
    <w:p w14:paraId="595ACF4C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2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pubertet </w:t>
      </w:r>
      <w:r w:rsidRPr="002075EF">
        <w:t xml:space="preserve">- </w:t>
      </w:r>
      <w:r w:rsidRPr="002075EF">
        <w:rPr>
          <w:spacing w:val="-1"/>
        </w:rPr>
        <w:t>burno vrijeme</w:t>
      </w:r>
      <w:r w:rsidRPr="002075EF">
        <w:t xml:space="preserve"> u</w:t>
      </w:r>
      <w:r w:rsidRPr="002075EF">
        <w:rPr>
          <w:spacing w:val="-1"/>
        </w:rPr>
        <w:t xml:space="preserve"> razvoju mlade ličnosti,</w:t>
      </w:r>
    </w:p>
    <w:p w14:paraId="0BCF8E0C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osobine uspješnog učenika </w:t>
      </w:r>
      <w:r w:rsidRPr="002075EF">
        <w:t xml:space="preserve">u </w:t>
      </w:r>
      <w:r w:rsidRPr="002075EF">
        <w:rPr>
          <w:spacing w:val="-1"/>
        </w:rPr>
        <w:t>vrijeme nastave,</w:t>
      </w:r>
    </w:p>
    <w:p w14:paraId="34892A5E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doživljaj neuspjeha</w:t>
      </w:r>
      <w:r w:rsidRPr="002075EF">
        <w:t xml:space="preserve"> u </w:t>
      </w:r>
      <w:r w:rsidRPr="002075EF">
        <w:rPr>
          <w:spacing w:val="-1"/>
        </w:rPr>
        <w:t>učenju,</w:t>
      </w:r>
    </w:p>
    <w:p w14:paraId="0D2B20FB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2"/>
        </w:tabs>
        <w:spacing w:after="0" w:line="276" w:lineRule="auto"/>
        <w:ind w:left="302"/>
        <w:jc w:val="both"/>
      </w:pPr>
      <w:r w:rsidRPr="002075EF">
        <w:rPr>
          <w:spacing w:val="-1"/>
        </w:rPr>
        <w:t>adolescentska kriza</w:t>
      </w:r>
      <w:r w:rsidRPr="002075EF">
        <w:t xml:space="preserve"> i </w:t>
      </w:r>
      <w:r w:rsidRPr="002075EF">
        <w:rPr>
          <w:spacing w:val="-1"/>
        </w:rPr>
        <w:t>školski</w:t>
      </w:r>
      <w:r w:rsidRPr="002075EF">
        <w:t xml:space="preserve"> neuspjeh,</w:t>
      </w:r>
    </w:p>
    <w:p w14:paraId="4A9D05F0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pomoć učenicima </w:t>
      </w:r>
      <w:r w:rsidRPr="002075EF">
        <w:t xml:space="preserve">u </w:t>
      </w:r>
      <w:r w:rsidRPr="002075EF">
        <w:rPr>
          <w:spacing w:val="-1"/>
        </w:rPr>
        <w:t>kriznim situacijama,</w:t>
      </w:r>
    </w:p>
    <w:p w14:paraId="04F9B057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stvaranje povjerenja: osnovica za toleranciju,</w:t>
      </w:r>
    </w:p>
    <w:p w14:paraId="79EEBF83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2"/>
        </w:tabs>
        <w:spacing w:after="0" w:line="276" w:lineRule="auto"/>
        <w:ind w:left="301" w:hanging="140"/>
        <w:jc w:val="both"/>
      </w:pPr>
      <w:r w:rsidRPr="002075EF">
        <w:t>koliko</w:t>
      </w:r>
      <w:r w:rsidRPr="002075EF">
        <w:rPr>
          <w:spacing w:val="-1"/>
        </w:rPr>
        <w:t xml:space="preserve"> mobiteli remete radnu atmosferu na nastavnom satu,</w:t>
      </w:r>
    </w:p>
    <w:p w14:paraId="5735F07C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t>kako</w:t>
      </w:r>
      <w:r w:rsidRPr="002075EF">
        <w:rPr>
          <w:spacing w:val="-1"/>
        </w:rPr>
        <w:t xml:space="preserve"> poboljšati međuljudske odnose</w:t>
      </w:r>
      <w:r w:rsidRPr="002075EF">
        <w:t xml:space="preserve"> u</w:t>
      </w:r>
      <w:r w:rsidRPr="002075EF">
        <w:rPr>
          <w:spacing w:val="-1"/>
        </w:rPr>
        <w:t xml:space="preserve"> razredu,</w:t>
      </w:r>
    </w:p>
    <w:p w14:paraId="4B57B477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t xml:space="preserve">timska </w:t>
      </w:r>
      <w:r w:rsidRPr="002075EF">
        <w:rPr>
          <w:spacing w:val="-1"/>
        </w:rPr>
        <w:t>kreativnost</w:t>
      </w:r>
      <w:r w:rsidRPr="002075EF">
        <w:t xml:space="preserve"> kao tajna</w:t>
      </w:r>
      <w:r w:rsidRPr="002075EF">
        <w:rPr>
          <w:spacing w:val="-1"/>
        </w:rPr>
        <w:t xml:space="preserve"> uspješne škole</w:t>
      </w:r>
    </w:p>
    <w:p w14:paraId="7EB316E3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uključivanje u humanitarne akcije </w:t>
      </w:r>
    </w:p>
    <w:p w14:paraId="3782049E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postao/la sam punoljetan/na , i što sad? (prava i obveze)</w:t>
      </w:r>
    </w:p>
    <w:p w14:paraId="11F7E882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>državna matura i izradba i obrana završnog rada</w:t>
      </w:r>
    </w:p>
    <w:p w14:paraId="6E9F8529" w14:textId="77777777" w:rsidR="009356A1" w:rsidRPr="002075EF" w:rsidRDefault="009356A1" w:rsidP="00F15A0F">
      <w:pPr>
        <w:pStyle w:val="Tijeloteksta"/>
        <w:widowControl w:val="0"/>
        <w:numPr>
          <w:ilvl w:val="0"/>
          <w:numId w:val="30"/>
        </w:numPr>
        <w:tabs>
          <w:tab w:val="left" w:pos="303"/>
        </w:tabs>
        <w:spacing w:after="0" w:line="276" w:lineRule="auto"/>
        <w:ind w:left="302"/>
        <w:jc w:val="both"/>
      </w:pPr>
      <w:r w:rsidRPr="002075EF">
        <w:rPr>
          <w:spacing w:val="-1"/>
        </w:rPr>
        <w:t xml:space="preserve">rastanak </w:t>
      </w:r>
    </w:p>
    <w:p w14:paraId="78C47019" w14:textId="77777777" w:rsidR="009356A1" w:rsidRPr="002075EF" w:rsidRDefault="009356A1" w:rsidP="002075EF">
      <w:pPr>
        <w:pStyle w:val="Tijeloteksta"/>
        <w:widowControl w:val="0"/>
        <w:tabs>
          <w:tab w:val="left" w:pos="303"/>
        </w:tabs>
        <w:spacing w:after="0" w:line="276" w:lineRule="auto"/>
        <w:jc w:val="both"/>
        <w:rPr>
          <w:spacing w:val="-1"/>
        </w:rPr>
      </w:pPr>
    </w:p>
    <w:p w14:paraId="230D792D" w14:textId="77777777" w:rsidR="009356A1" w:rsidRPr="002075EF" w:rsidRDefault="009356A1" w:rsidP="002075EF">
      <w:pPr>
        <w:pStyle w:val="Tijeloteksta"/>
        <w:widowControl w:val="0"/>
        <w:tabs>
          <w:tab w:val="left" w:pos="303"/>
        </w:tabs>
        <w:spacing w:after="0" w:line="276" w:lineRule="auto"/>
        <w:jc w:val="both"/>
        <w:rPr>
          <w:spacing w:val="-1"/>
        </w:rPr>
      </w:pPr>
    </w:p>
    <w:p w14:paraId="56EE8432" w14:textId="77777777" w:rsidR="002075EF" w:rsidRDefault="002075EF" w:rsidP="002075EF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17524BA2" w14:textId="77777777" w:rsidR="002075EF" w:rsidRDefault="002075EF" w:rsidP="002075EF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B2C34AE" w14:textId="14564DC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spacing w:val="-1"/>
          <w:sz w:val="24"/>
          <w:szCs w:val="24"/>
        </w:rPr>
        <w:t xml:space="preserve">4.8. </w:t>
      </w:r>
      <w:r w:rsidRPr="002075EF">
        <w:rPr>
          <w:rFonts w:ascii="Times New Roman" w:hAnsi="Times New Roman" w:cs="Times New Roman"/>
          <w:b/>
          <w:sz w:val="24"/>
          <w:szCs w:val="24"/>
        </w:rPr>
        <w:t>PROGRAM RADA STRUČNIH VIJEĆA (AKTIVA) ZA ŠKOLSKU 202</w:t>
      </w:r>
      <w:r w:rsidR="00EA0C98">
        <w:rPr>
          <w:rFonts w:ascii="Times New Roman" w:hAnsi="Times New Roman" w:cs="Times New Roman"/>
          <w:b/>
          <w:sz w:val="24"/>
          <w:szCs w:val="24"/>
        </w:rPr>
        <w:t>4</w:t>
      </w:r>
      <w:r w:rsidRPr="002075EF">
        <w:rPr>
          <w:rFonts w:ascii="Times New Roman" w:hAnsi="Times New Roman" w:cs="Times New Roman"/>
          <w:b/>
          <w:sz w:val="24"/>
          <w:szCs w:val="24"/>
        </w:rPr>
        <w:t>./202</w:t>
      </w:r>
      <w:r w:rsidR="00EA0C98">
        <w:rPr>
          <w:rFonts w:ascii="Times New Roman" w:hAnsi="Times New Roman" w:cs="Times New Roman"/>
          <w:b/>
          <w:sz w:val="24"/>
          <w:szCs w:val="24"/>
        </w:rPr>
        <w:t>5</w:t>
      </w:r>
      <w:r w:rsidRPr="002075E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79EDE53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7EEE9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Stručna vijeća rade na sjednicama prema Poslovniku o radu stručnih tijela, a sjednice saziva i njima rukovodi voditelj/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stručnog vijeća.</w:t>
      </w:r>
    </w:p>
    <w:p w14:paraId="3E948DBF" w14:textId="77777777" w:rsidR="009356A1" w:rsidRPr="002075EF" w:rsidRDefault="009356A1" w:rsidP="002075EF">
      <w:pPr>
        <w:pStyle w:val="Odlomakpopisa1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40E9F44" w14:textId="77777777" w:rsidR="009356A1" w:rsidRPr="002075EF" w:rsidRDefault="009356A1" w:rsidP="002075EF">
      <w:pPr>
        <w:pStyle w:val="Odlomakpopisa1"/>
        <w:ind w:left="36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STRUČNA VIJEĆA (AKTIVI )  I VODITELJICE ZA ŠKOLSKU 2023./2024.GODINU</w:t>
      </w:r>
    </w:p>
    <w:p w14:paraId="2000ED7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A2A813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za strane jezike (engleski, talijanski, njemački, latinski): voditeljica Natalija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Moškatelo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>, mag.</w:t>
      </w:r>
    </w:p>
    <w:p w14:paraId="2116C36F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za hrvatski jezik: voditeljica Vesna Barbarić, prof. hrvatskog jezika</w:t>
      </w:r>
    </w:p>
    <w:p w14:paraId="01544DB3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lastRenderedPageBreak/>
        <w:t xml:space="preserve">za ugostiteljsko posluživanje, kuharstvo i za zanimanje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agroturistički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tehničar: Ivo Tudor,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bacc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.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oec</w:t>
      </w:r>
      <w:proofErr w:type="spellEnd"/>
    </w:p>
    <w:p w14:paraId="1A356D60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za ekonomsku grupu predmeta: Sanda Stančić, dipl.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oec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>.</w:t>
      </w:r>
    </w:p>
    <w:p w14:paraId="0EB1A8D6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za društveno-humanističku grupu predmeta (filozofija, logika, sociologija,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PiG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>, vjeronauk, etika, likovna umjetnost, glazbena umjetnost): Ljubomir Ladan, prof.</w:t>
      </w:r>
    </w:p>
    <w:p w14:paraId="50A6D81F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za matematiku, gospodarsku matematiku, matematiku u struci i fiziku, biologiju, kemiju, tehnologiju zanimanja: Danijel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Beserminji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>, prof.</w:t>
      </w:r>
    </w:p>
    <w:p w14:paraId="2BBDEC33" w14:textId="77777777" w:rsidR="009356A1" w:rsidRPr="002075EF" w:rsidRDefault="009356A1" w:rsidP="002075EF">
      <w:pPr>
        <w:pStyle w:val="Odlomakpopisa1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za povijest, zemljopis, turist. geografiju, kult.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pov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. baštinu,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tzk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: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Tarita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Radonić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>, prof.</w:t>
      </w:r>
    </w:p>
    <w:p w14:paraId="301B34E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9234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55A94A9" w14:textId="5C20C1AD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4.8.1. OKVIRNI PLAN I PROGRAM STRUČNOG AKTIVA HRVATSKOGA JEZIKA ZA ŠK. 202</w:t>
      </w:r>
      <w:r w:rsidR="00EA0C98">
        <w:rPr>
          <w:rFonts w:ascii="Times New Roman" w:hAnsi="Times New Roman" w:cs="Times New Roman"/>
          <w:b/>
          <w:sz w:val="24"/>
          <w:szCs w:val="24"/>
        </w:rPr>
        <w:t>4</w:t>
      </w:r>
      <w:r w:rsidRPr="002075EF">
        <w:rPr>
          <w:rFonts w:ascii="Times New Roman" w:hAnsi="Times New Roman" w:cs="Times New Roman"/>
          <w:b/>
          <w:sz w:val="24"/>
          <w:szCs w:val="24"/>
        </w:rPr>
        <w:t>./</w:t>
      </w:r>
      <w:r w:rsidR="00EA0C98">
        <w:rPr>
          <w:rFonts w:ascii="Times New Roman" w:hAnsi="Times New Roman" w:cs="Times New Roman"/>
          <w:b/>
          <w:sz w:val="24"/>
          <w:szCs w:val="24"/>
        </w:rPr>
        <w:t xml:space="preserve">2025. </w:t>
      </w:r>
      <w:r w:rsidRPr="002075EF">
        <w:rPr>
          <w:rFonts w:ascii="Times New Roman" w:hAnsi="Times New Roman" w:cs="Times New Roman"/>
          <w:b/>
          <w:sz w:val="24"/>
          <w:szCs w:val="24"/>
        </w:rPr>
        <w:t>GODINU</w:t>
      </w:r>
    </w:p>
    <w:p w14:paraId="1F05F0A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1ED5D8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Članovi stručnog aktiva su: Smiljana Matijašević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Salamunić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Damjanić Ma</w:t>
      </w:r>
      <w:r w:rsidR="00E9487E">
        <w:rPr>
          <w:rFonts w:ascii="Times New Roman" w:hAnsi="Times New Roman" w:cs="Times New Roman"/>
          <w:sz w:val="24"/>
          <w:szCs w:val="24"/>
        </w:rPr>
        <w:t xml:space="preserve">jdak, Ruža Mlikota, Duje Šantić, Marina Janković </w:t>
      </w:r>
      <w:proofErr w:type="spellStart"/>
      <w:r w:rsidR="00E9487E"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 w:rsidR="00E9487E">
        <w:rPr>
          <w:rFonts w:ascii="Times New Roman" w:hAnsi="Times New Roman" w:cs="Times New Roman"/>
          <w:sz w:val="24"/>
          <w:szCs w:val="24"/>
        </w:rPr>
        <w:t xml:space="preserve"> </w:t>
      </w:r>
      <w:r w:rsidRPr="002075EF">
        <w:rPr>
          <w:rFonts w:ascii="Times New Roman" w:hAnsi="Times New Roman" w:cs="Times New Roman"/>
          <w:sz w:val="24"/>
          <w:szCs w:val="24"/>
        </w:rPr>
        <w:t>i Vesna Barbarić (voditeljica)</w:t>
      </w:r>
    </w:p>
    <w:p w14:paraId="4A28F1D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D35027" w14:textId="3D48A370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Rujan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.:</w:t>
      </w:r>
    </w:p>
    <w:p w14:paraId="08B6A9BC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usvajanje Okvirnog plana i programa rada Aktiva;</w:t>
      </w:r>
    </w:p>
    <w:p w14:paraId="629A424C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Pravilnik o praćenju i ocjenjivanju (razrada kriterijima i mjerila praćenja i ocjenjivanja)</w:t>
      </w:r>
    </w:p>
    <w:p w14:paraId="52EE55DE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prijedlozi za obradu lektire</w:t>
      </w:r>
    </w:p>
    <w:p w14:paraId="1C6113F2" w14:textId="6D61139A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Listopad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.:</w:t>
      </w:r>
    </w:p>
    <w:p w14:paraId="5346ECC6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sudjelovanje učenika i nastavnika u obilježavanju značajnih nadnevaka (Dana Grada - Hvar, Dana neovisnosti)</w:t>
      </w:r>
    </w:p>
    <w:p w14:paraId="62F65B2B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obilježavanje Mjeseca knjige (poveznica s Mjesecom hrvatske knjige). Aktivnosti od </w:t>
      </w:r>
    </w:p>
    <w:p w14:paraId="20146866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15. listopada do 15. studenoga </w:t>
      </w:r>
    </w:p>
    <w:p w14:paraId="49F5DA7C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Ciljevi: senzibiliziranje učenika čitanju; poticanje književnog stvaralaštva na zavičajnom idiomu; suradnja s drugim školskim ustanovama te s gradskim knjižnicama</w:t>
      </w:r>
    </w:p>
    <w:p w14:paraId="77CBA12F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obilježavanje Dana učitelja 5. listopada </w:t>
      </w:r>
    </w:p>
    <w:p w14:paraId="59F3759E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obilježavanje Međunarodnog dana školskih knjižnica - 23. listopada i osvijestiti značaj obnavljanja istih i u našoj Školi </w:t>
      </w:r>
    </w:p>
    <w:p w14:paraId="6BF41DD0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hrvatski  kao službeni jezik u Hrvatskoj - 23. listopada </w:t>
      </w:r>
    </w:p>
    <w:p w14:paraId="748806ED" w14:textId="77777777" w:rsidR="00E9487E" w:rsidRDefault="00E9487E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EB18E" w14:textId="0B1FB5A9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Studeni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.:</w:t>
      </w:r>
    </w:p>
    <w:p w14:paraId="146E4704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obilježavanje Mjeseca hrvatske knjige ( vidi pod listopad)</w:t>
      </w:r>
    </w:p>
    <w:p w14:paraId="65A7214B" w14:textId="77777777" w:rsidR="009356A1" w:rsidRPr="002075EF" w:rsidRDefault="009356A1" w:rsidP="00F15A0F">
      <w:pPr>
        <w:pStyle w:val="Odlomakpopisa"/>
        <w:numPr>
          <w:ilvl w:val="0"/>
          <w:numId w:val="5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hr-HR" w:eastAsia="hr-HR"/>
        </w:rPr>
      </w:pPr>
      <w:r w:rsidRPr="002075EF">
        <w:rPr>
          <w:rFonts w:ascii="Times New Roman" w:eastAsia="Times New Roman" w:hAnsi="Times New Roman"/>
          <w:sz w:val="24"/>
          <w:szCs w:val="24"/>
          <w:lang w:val="hr-HR" w:eastAsia="hr-HR"/>
        </w:rPr>
        <w:lastRenderedPageBreak/>
        <w:t>Susret s književnikom/</w:t>
      </w:r>
      <w:proofErr w:type="spellStart"/>
      <w:r w:rsidRPr="002075EF">
        <w:rPr>
          <w:rFonts w:ascii="Times New Roman" w:eastAsia="Times New Roman" w:hAnsi="Times New Roman"/>
          <w:sz w:val="24"/>
          <w:szCs w:val="24"/>
          <w:lang w:val="hr-HR" w:eastAsia="hr-HR"/>
        </w:rPr>
        <w:t>com</w:t>
      </w:r>
      <w:proofErr w:type="spellEnd"/>
      <w:r w:rsidRPr="002075EF">
        <w:rPr>
          <w:rFonts w:ascii="Times New Roman" w:eastAsia="Times New Roman" w:hAnsi="Times New Roman"/>
          <w:sz w:val="24"/>
          <w:szCs w:val="24"/>
          <w:lang w:val="hr-HR" w:eastAsia="hr-HR"/>
        </w:rPr>
        <w:t xml:space="preserve"> online, prigodom Mjeseca hrvatske knjige (cilj aktivnosti je upoznavanje učenika sa stvaralačkim radom pojedinog književnika i razvijanje interaktivnog odnosa učenik-umjetnik </w:t>
      </w:r>
    </w:p>
    <w:p w14:paraId="57B526F7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obilježavanje Dana sjećanja na žrtve Vukovara </w:t>
      </w:r>
    </w:p>
    <w:p w14:paraId="5BA4C113" w14:textId="4AF5B85E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Prosinac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.:</w:t>
      </w:r>
    </w:p>
    <w:p w14:paraId="5A8FCC98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tema Aktiva  „Ploviti se mora/</w:t>
      </w:r>
      <w:r w:rsidRPr="002075EF">
        <w:rPr>
          <w:rFonts w:ascii="Times New Roman" w:eastAsia="Times New Roman" w:hAnsi="Times New Roman"/>
          <w:b/>
          <w:bCs/>
          <w:kern w:val="36"/>
          <w:sz w:val="24"/>
          <w:szCs w:val="24"/>
          <w:lang w:val="hr-HR" w:eastAsia="hr-HR"/>
        </w:rPr>
        <w:t xml:space="preserve">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Navigare</w:t>
      </w:r>
      <w:proofErr w:type="spellEnd"/>
      <w:r w:rsidRPr="002075EF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necesse</w:t>
      </w:r>
      <w:proofErr w:type="spellEnd"/>
      <w:r w:rsidRPr="002075EF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est</w:t>
      </w:r>
      <w:proofErr w:type="spellEnd"/>
      <w:r w:rsidRPr="002075EF">
        <w:rPr>
          <w:rFonts w:ascii="Times New Roman" w:hAnsi="Times New Roman"/>
          <w:bCs/>
          <w:sz w:val="24"/>
          <w:szCs w:val="24"/>
          <w:lang w:val="hr-HR"/>
        </w:rPr>
        <w:t xml:space="preserve">,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vivere</w:t>
      </w:r>
      <w:proofErr w:type="spellEnd"/>
      <w:r w:rsidRPr="002075EF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non</w:t>
      </w:r>
      <w:proofErr w:type="spellEnd"/>
      <w:r w:rsidRPr="002075EF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est</w:t>
      </w:r>
      <w:proofErr w:type="spellEnd"/>
      <w:r w:rsidRPr="002075EF">
        <w:rPr>
          <w:rFonts w:ascii="Times New Roman" w:hAnsi="Times New Roman"/>
          <w:bCs/>
          <w:sz w:val="24"/>
          <w:szCs w:val="24"/>
          <w:lang w:val="hr-HR"/>
        </w:rPr>
        <w:t xml:space="preserve"> </w:t>
      </w:r>
      <w:proofErr w:type="spellStart"/>
      <w:r w:rsidRPr="002075EF">
        <w:rPr>
          <w:rFonts w:ascii="Times New Roman" w:hAnsi="Times New Roman"/>
          <w:bCs/>
          <w:sz w:val="24"/>
          <w:szCs w:val="24"/>
          <w:lang w:val="hr-HR"/>
        </w:rPr>
        <w:t>necesse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“ uz Dan pomoraca (mornara) – sv. Nikola - 6. prosinca </w:t>
      </w:r>
    </w:p>
    <w:p w14:paraId="59A8C320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(Ciljevi: popularizirati kod učenika književna djela s tematikom putovanja, pomorstva, pomoraca i upoznati učenike s materijalnom i nematerijalnom baštinom pomorstva i brodogradnje kao i s pomorskom terminologijom hvarskog idioma). </w:t>
      </w:r>
    </w:p>
    <w:p w14:paraId="3A528FA5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Kao rezultat svih vidova proučavanja i istraživanja jest stvaranje digitalne brošure, knjižice koja bi približila ovu temu. Suradnja s aktivima humanističkih znanosti, stranih jezika, ali i s aktivima prirodnih znanosti. </w:t>
      </w:r>
    </w:p>
    <w:p w14:paraId="0C5D91CC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Ukoliko se popravi epidemiološka slika posjet Ribarskom muzeju u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Vrboskoj</w:t>
      </w:r>
      <w:proofErr w:type="spellEnd"/>
    </w:p>
    <w:p w14:paraId="7CAF0550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kreiranje božićnih aktivnosti Škole</w:t>
      </w:r>
    </w:p>
    <w:p w14:paraId="616BD5D5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osvrt na prvo polugodište gledano očima nastavnika hrvatskoga jezika </w:t>
      </w:r>
    </w:p>
    <w:p w14:paraId="00F72B5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57B39" w14:textId="1DCF0BAD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Siječanj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./ veljača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75950768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natjecanje iz hrvatskoga jezika</w:t>
      </w:r>
    </w:p>
    <w:p w14:paraId="714A13FB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smotra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Lidrano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41ED7BB2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prijava za dodatno obrazovanje djelatnika za ispravljanje eseja na DM (Izvješće nakon provedenog tečaja, dijeljenje stečenih znanja s ostalim kolegama) </w:t>
      </w:r>
    </w:p>
    <w:p w14:paraId="4EAF2AB6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prijave na ostale radionice (dramske, medijska pismenost i sl.)</w:t>
      </w:r>
    </w:p>
    <w:p w14:paraId="31067A29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obilježavanje Međunarodnog dana darivanja knjiga – 14. veljače </w:t>
      </w:r>
    </w:p>
    <w:p w14:paraId="60893BE7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„Pjesni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ljuvene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“ – interpretativno čitanje ljubavne poezije -14. veljače </w:t>
      </w:r>
    </w:p>
    <w:p w14:paraId="0BCBF1ED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obilježavanje Međunarodnog dana materinskog jezika (UNESCO) - 21. veljače</w:t>
      </w:r>
    </w:p>
    <w:p w14:paraId="2A0CBEE1" w14:textId="2CFD146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Ožujak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460396E7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obilježavanje Dana hrvatskog jezika (11. ožujka – 17. ožujka)</w:t>
      </w:r>
    </w:p>
    <w:p w14:paraId="12C0FB9B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(provesti interno natjecanje u kovanju neologizama) </w:t>
      </w:r>
    </w:p>
    <w:p w14:paraId="10811B10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Svjetski dan pjesništva – 21. ožujka (osmišljavanje virtualnog stabla poezije s učeničkim radovima – „Dodirni riječ“</w:t>
      </w:r>
    </w:p>
    <w:p w14:paraId="43F7FFAA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Međunarodni dan kazališta (27.3.) . Poludnevni izlet – posjet kazalištu u Splitu (ukoliko se popravi epidemiološka slika)</w:t>
      </w:r>
    </w:p>
    <w:p w14:paraId="1C180835" w14:textId="39E8F9F9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Travanj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60FF9EDC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Dan hrvatske knjige – 22. travnja</w:t>
      </w:r>
    </w:p>
    <w:p w14:paraId="497E544F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Svjetski dan knjige i autorskih prava – 23. travnja</w:t>
      </w:r>
    </w:p>
    <w:p w14:paraId="0E75343E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Noć knjige (suradnja s Gradskom knjižnicom i čitaonicom) </w:t>
      </w:r>
    </w:p>
    <w:p w14:paraId="4161E452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Suradnja sa gradskim čitaonicama i knjižnicama </w:t>
      </w:r>
    </w:p>
    <w:p w14:paraId="638107A9" w14:textId="2D2899F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Svibanj / lipanj / srpanj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 xml:space="preserve">.: </w:t>
      </w:r>
    </w:p>
    <w:p w14:paraId="680FD17B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Obilježavanje Dana Škole (tijekom svibnja)</w:t>
      </w:r>
    </w:p>
    <w:p w14:paraId="41E45BE3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Svjetski dan pisanja pisama – 11. svibnja (sudjelovanje u društvenoj akciji „Pismo napiši udaljenost izbriši“ - </w:t>
      </w:r>
      <w:hyperlink r:id="rId13" w:history="1">
        <w:r w:rsidRPr="002075EF">
          <w:rPr>
            <w:rStyle w:val="Hiperveza"/>
            <w:rFonts w:ascii="Times New Roman" w:hAnsi="Times New Roman"/>
            <w:sz w:val="24"/>
            <w:szCs w:val="24"/>
            <w:lang w:val="hr-HR"/>
          </w:rPr>
          <w:t>https://www.napisipismo.com/</w:t>
        </w:r>
      </w:hyperlink>
      <w:r w:rsidRPr="002075EF">
        <w:rPr>
          <w:rFonts w:ascii="Times New Roman" w:hAnsi="Times New Roman"/>
          <w:sz w:val="24"/>
          <w:szCs w:val="24"/>
          <w:lang w:val="hr-HR"/>
        </w:rPr>
        <w:t xml:space="preserve"> ) </w:t>
      </w:r>
    </w:p>
    <w:p w14:paraId="70A5E522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Analiza rezultata u nastavi hrvatskoga jezika </w:t>
      </w:r>
    </w:p>
    <w:p w14:paraId="2754491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55F1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Kontinuirane aktivnosti:</w:t>
      </w:r>
    </w:p>
    <w:p w14:paraId="029E87E6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Individualno i kolektivno stručno usavršavanje </w:t>
      </w:r>
    </w:p>
    <w:p w14:paraId="16D0240D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Provođenje dodatne nastave za kandidate DM </w:t>
      </w:r>
    </w:p>
    <w:p w14:paraId="4A03C19E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Suradnja s drugim aktivima </w:t>
      </w:r>
    </w:p>
    <w:p w14:paraId="0D27B267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Provođenje međunarodnih projekata ERASMUS+ </w:t>
      </w:r>
    </w:p>
    <w:p w14:paraId="46F3D164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Susret članova Aktiva hrvatskog jezika (po mogućnosti jednom mjesečno) </w:t>
      </w:r>
    </w:p>
    <w:p w14:paraId="12B4B71B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Sudjelovanje u kreiranju školskog lista </w:t>
      </w:r>
    </w:p>
    <w:p w14:paraId="39E14F1D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Sudjelovanje u aktivnostima koje se nisu mogle unaprijed planirati </w:t>
      </w:r>
    </w:p>
    <w:p w14:paraId="13A4F03E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Sudjelovanje na literarnim natječajima koje organiziraju udruge, knjižnice i ostali</w:t>
      </w:r>
    </w:p>
    <w:p w14:paraId="39A132CC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Provođenje literarnih natječaja za stvaranje novih književnih djela na hrvatskom standardnom jeziku i čakavskom dijalektu i ostalim dijalektima </w:t>
      </w:r>
    </w:p>
    <w:p w14:paraId="78267F64" w14:textId="77777777" w:rsidR="009356A1" w:rsidRPr="002075EF" w:rsidRDefault="009356A1" w:rsidP="00F15A0F">
      <w:pPr>
        <w:pStyle w:val="Odlomakpopisa"/>
        <w:numPr>
          <w:ilvl w:val="0"/>
          <w:numId w:val="5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Odlazak na predstave u Split (Aktiv hrvatskog jezika) i planiranje istog za učenike ako bude poboljšana slika glede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koronavirusa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14:paraId="77F223E0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F572EA8" w14:textId="77777777" w:rsidR="009356A1" w:rsidRPr="00641495" w:rsidRDefault="009356A1" w:rsidP="00641495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Aktiv hrvatskog jezika</w:t>
      </w:r>
    </w:p>
    <w:p w14:paraId="6EA59442" w14:textId="77777777" w:rsidR="000E1FBB" w:rsidRDefault="000E1FBB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358EC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75EF">
        <w:rPr>
          <w:rFonts w:ascii="Times New Roman" w:hAnsi="Times New Roman" w:cs="Times New Roman"/>
          <w:sz w:val="24"/>
          <w:szCs w:val="24"/>
        </w:rPr>
        <w:t xml:space="preserve">4.8.2. PLAN RADA AKTIVA STRANIH I KLASIČNIH JEZIKA SREDNJE ŠKOLE </w:t>
      </w:r>
      <w:r w:rsidR="002075EF">
        <w:rPr>
          <w:rFonts w:ascii="Times New Roman" w:hAnsi="Times New Roman" w:cs="Times New Roman"/>
          <w:sz w:val="24"/>
          <w:szCs w:val="24"/>
        </w:rPr>
        <w:t>HVAR</w:t>
      </w:r>
    </w:p>
    <w:p w14:paraId="5EB34A3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3560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KOLOVOZ/RUJAN</w:t>
      </w:r>
    </w:p>
    <w:p w14:paraId="0F793FC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FEC2A" w14:textId="0F63D8BC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raspodjela s</w:t>
      </w:r>
      <w:r w:rsidR="00E9487E">
        <w:rPr>
          <w:rFonts w:ascii="Times New Roman" w:hAnsi="Times New Roman" w:cs="Times New Roman"/>
          <w:sz w:val="24"/>
          <w:szCs w:val="24"/>
        </w:rPr>
        <w:t>atnice za školsku godinu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="00E9487E">
        <w:rPr>
          <w:rFonts w:ascii="Times New Roman" w:hAnsi="Times New Roman" w:cs="Times New Roman"/>
          <w:sz w:val="24"/>
          <w:szCs w:val="24"/>
        </w:rPr>
        <w:t>./</w:t>
      </w:r>
      <w:r w:rsidRPr="002075EF">
        <w:rPr>
          <w:rFonts w:ascii="Times New Roman" w:hAnsi="Times New Roman" w:cs="Times New Roman"/>
          <w:sz w:val="24"/>
          <w:szCs w:val="24"/>
        </w:rPr>
        <w:t>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</w:t>
      </w:r>
    </w:p>
    <w:p w14:paraId="6163D64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donošenje plana i programa rada Aktiva stranih jezika</w:t>
      </w:r>
    </w:p>
    <w:p w14:paraId="717B2E3F" w14:textId="50081306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• izrada </w:t>
      </w:r>
      <w:r w:rsidR="00EA0C98">
        <w:rPr>
          <w:rFonts w:ascii="Times New Roman" w:hAnsi="Times New Roman" w:cs="Times New Roman"/>
          <w:sz w:val="24"/>
          <w:szCs w:val="24"/>
        </w:rPr>
        <w:t xml:space="preserve">godišnjih </w:t>
      </w:r>
      <w:r w:rsidRPr="002075EF">
        <w:rPr>
          <w:rFonts w:ascii="Times New Roman" w:hAnsi="Times New Roman" w:cs="Times New Roman"/>
          <w:sz w:val="24"/>
          <w:szCs w:val="24"/>
        </w:rPr>
        <w:t xml:space="preserve">izvedbenih </w:t>
      </w:r>
      <w:r w:rsidR="00EA0C98">
        <w:rPr>
          <w:rFonts w:ascii="Times New Roman" w:hAnsi="Times New Roman" w:cs="Times New Roman"/>
          <w:sz w:val="24"/>
          <w:szCs w:val="24"/>
        </w:rPr>
        <w:t>kurikuluma</w:t>
      </w:r>
      <w:r w:rsidRPr="002075EF">
        <w:rPr>
          <w:rFonts w:ascii="Times New Roman" w:hAnsi="Times New Roman" w:cs="Times New Roman"/>
          <w:sz w:val="24"/>
          <w:szCs w:val="24"/>
        </w:rPr>
        <w:t xml:space="preserve"> u skladu s uputama</w:t>
      </w:r>
      <w:r w:rsidR="00EA0C98">
        <w:rPr>
          <w:rFonts w:ascii="Times New Roman" w:hAnsi="Times New Roman" w:cs="Times New Roman"/>
          <w:sz w:val="24"/>
          <w:szCs w:val="24"/>
        </w:rPr>
        <w:t xml:space="preserve"> </w:t>
      </w:r>
      <w:r w:rsidRPr="002075EF">
        <w:rPr>
          <w:rFonts w:ascii="Times New Roman" w:hAnsi="Times New Roman" w:cs="Times New Roman"/>
          <w:sz w:val="24"/>
          <w:szCs w:val="24"/>
        </w:rPr>
        <w:t>stručnih vijeća i MZO</w:t>
      </w:r>
    </w:p>
    <w:p w14:paraId="1DAA0BE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prijedlozi aktivnosti za školski kurikulum (izvannastavne aktivnosti, dodatna i</w:t>
      </w:r>
    </w:p>
    <w:p w14:paraId="1F96FDF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dopunska nastava, natjecanja, projekti)</w:t>
      </w:r>
    </w:p>
    <w:p w14:paraId="7E9A129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utvrđivanje elemenata ocjenjivanja i određivanje datuma pisanih provjera</w:t>
      </w:r>
    </w:p>
    <w:p w14:paraId="77C93D7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provođenje inicijalnih provjera znanja</w:t>
      </w:r>
    </w:p>
    <w:p w14:paraId="7E47169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• nabava nastavnih materijala, udžbenika, didaktičnih sredstava i pomagala</w:t>
      </w:r>
    </w:p>
    <w:p w14:paraId="083B0A3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obilježavanje Europskog dana jezika (jezični kviz, postani vodič na jedan dan, itd.)</w:t>
      </w:r>
    </w:p>
    <w:p w14:paraId="5C035B4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0E22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LISTOPAD:</w:t>
      </w:r>
    </w:p>
    <w:p w14:paraId="73817AB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praćenje realizacije nastave, nastavnog plana i programa</w:t>
      </w:r>
    </w:p>
    <w:p w14:paraId="494E8CC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rasprava o rezultatima inicijalnih provjera znanja</w:t>
      </w:r>
    </w:p>
    <w:p w14:paraId="657CCD9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praćenje učenika u svrhu olakšavanja učenja i organizacije dopunske i dodatne</w:t>
      </w:r>
    </w:p>
    <w:p w14:paraId="7FE9203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nastave</w:t>
      </w:r>
    </w:p>
    <w:p w14:paraId="2D865E9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formiranje grupa dodatne i dopunske nastave</w:t>
      </w:r>
    </w:p>
    <w:p w14:paraId="16E8652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praćenje izvedbenih planova drugih nastavnih predmeta u svrhu korelacije i</w:t>
      </w:r>
    </w:p>
    <w:p w14:paraId="6C7D8B3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prilagodbe tema (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ŠzŽ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)</w:t>
      </w:r>
    </w:p>
    <w:p w14:paraId="2753AFF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surađivanje s članovima drugih aktiva, stručnim suradnikom, ravnateljem i ostalim</w:t>
      </w:r>
    </w:p>
    <w:p w14:paraId="5091E2C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osobljem škole s ciljem što kvalitetnijeg odgojnog rada s učenicima</w:t>
      </w:r>
    </w:p>
    <w:p w14:paraId="07B6D76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nazočnost sastancima županjskih aktiva nastavnika stranih jezika</w:t>
      </w:r>
    </w:p>
    <w:p w14:paraId="0C72206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50BED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STUDENI:</w:t>
      </w:r>
    </w:p>
    <w:p w14:paraId="61B53DC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• sudjelovanje na online natjecanju iz engleskog jezika Best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English</w:t>
      </w:r>
    </w:p>
    <w:p w14:paraId="010EE93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• sudjelovanje na online natjecanju iz engleskog jezika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Juvenes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translatores</w:t>
      </w:r>
      <w:proofErr w:type="spellEnd"/>
    </w:p>
    <w:p w14:paraId="3414824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sudjelovanje na godišnjoj konferenciji HUPE</w:t>
      </w:r>
    </w:p>
    <w:p w14:paraId="11D674E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unapređivanje procesa učenja s ciljem smanjenja nesklada između svrhe učenja i</w:t>
      </w:r>
    </w:p>
    <w:p w14:paraId="6B4E724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učenja za ocjenu</w:t>
      </w:r>
    </w:p>
    <w:p w14:paraId="3B8204A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rad na afirmaciji škole i njezinih djelatnosti</w:t>
      </w:r>
    </w:p>
    <w:p w14:paraId="05F8BB5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redovito polaženje stručnih skupova (praćenje kataloga AZOO)</w:t>
      </w:r>
    </w:p>
    <w:p w14:paraId="3238593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kontinuiran rad na korelaciji s drugim predmetima</w:t>
      </w:r>
    </w:p>
    <w:p w14:paraId="36C4686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E713B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PROSINAC:</w:t>
      </w:r>
    </w:p>
    <w:p w14:paraId="66EB049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priprema učenika za školsko natjecanje</w:t>
      </w:r>
    </w:p>
    <w:p w14:paraId="611C749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• prisustvovanje na seminarima, stručnim skupovima i županijskim aktivima</w:t>
      </w:r>
    </w:p>
    <w:p w14:paraId="1BB1AD3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analiza rezultata u prvom polugodištu</w:t>
      </w:r>
    </w:p>
    <w:p w14:paraId="0A4F8B4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planiranje rada u drugom polugodištu</w:t>
      </w:r>
    </w:p>
    <w:p w14:paraId="289DCF6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B2C6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SIJEČANJ:</w:t>
      </w:r>
    </w:p>
    <w:p w14:paraId="1853B19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priprema učenika za školska natjecanja iz stranih jezika</w:t>
      </w:r>
    </w:p>
    <w:p w14:paraId="5DD14BA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provedba školskih natjecanja</w:t>
      </w:r>
    </w:p>
    <w:p w14:paraId="414FC59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stručno usavršavanje nastavnika</w:t>
      </w:r>
    </w:p>
    <w:p w14:paraId="2C5C2B1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DE72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VELJAČA:</w:t>
      </w:r>
    </w:p>
    <w:p w14:paraId="4FC975D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priprema učenika za natjecanja iz stranih jezika te rad s darovitim učenicima s</w:t>
      </w:r>
    </w:p>
    <w:p w14:paraId="7EB9CB0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ciljem postizanja što boljih rezultata na županijskim natjecanjima</w:t>
      </w:r>
    </w:p>
    <w:p w14:paraId="38AEF8A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nabava i praćenje stručne literature na stranim jezicima i praćenje noviteta u</w:t>
      </w:r>
    </w:p>
    <w:p w14:paraId="2B8502BE" w14:textId="77777777" w:rsidR="009356A1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nastavi, obrazovanju, pedagogiji, didaktici i sl.</w:t>
      </w:r>
    </w:p>
    <w:p w14:paraId="7185CC86" w14:textId="2CF1DC0A" w:rsidR="00EA0C98" w:rsidRPr="00EA0C98" w:rsidRDefault="00EA0C98" w:rsidP="00EA0C98">
      <w:pPr>
        <w:pStyle w:val="Odlomakpopisa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Prijava</w:t>
      </w:r>
      <w:proofErr w:type="spellEnd"/>
      <w:r>
        <w:rPr>
          <w:rFonts w:ascii="Times New Roman" w:hAnsi="Times New Roman"/>
          <w:sz w:val="24"/>
          <w:szCs w:val="24"/>
        </w:rPr>
        <w:t xml:space="preserve"> Erasmus plus </w:t>
      </w:r>
      <w:proofErr w:type="spellStart"/>
      <w:r>
        <w:rPr>
          <w:rFonts w:ascii="Times New Roman" w:hAnsi="Times New Roman"/>
          <w:sz w:val="24"/>
          <w:szCs w:val="24"/>
        </w:rPr>
        <w:t>projekata</w:t>
      </w:r>
      <w:proofErr w:type="spellEnd"/>
    </w:p>
    <w:p w14:paraId="774DEB9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30D1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OŽUJAK:</w:t>
      </w:r>
    </w:p>
    <w:p w14:paraId="2429148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informatičko stručno usavršavanje članova aktiva i korištenje Interneta za</w:t>
      </w:r>
    </w:p>
    <w:p w14:paraId="5705403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razmjenu iskustava sa zemljama engleskog, njemačkog i talijanskog govornog</w:t>
      </w:r>
    </w:p>
    <w:p w14:paraId="7F7E095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područja</w:t>
      </w:r>
    </w:p>
    <w:p w14:paraId="7BEDEA2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DF00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TRAVANJ:</w:t>
      </w:r>
    </w:p>
    <w:p w14:paraId="702F20F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pohađanje stručnih skupova</w:t>
      </w:r>
    </w:p>
    <w:p w14:paraId="5B10F33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suradnja s roditeljima u svrhu poboljšanja kvalitete nastave</w:t>
      </w:r>
    </w:p>
    <w:p w14:paraId="344F10B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pripreme za maturu, završni ispit</w:t>
      </w:r>
    </w:p>
    <w:p w14:paraId="584236B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A07A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SVIBANJ:</w:t>
      </w:r>
    </w:p>
    <w:p w14:paraId="7045B26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• rad s učenicima završnih razreda - pripreme za završne ispite, maturu</w:t>
      </w:r>
    </w:p>
    <w:p w14:paraId="3CDA97C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daljnja nabava dodatne stručne literature i materijala u svrhu poboljšanja nastave,</w:t>
      </w:r>
    </w:p>
    <w:p w14:paraId="28FE60B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stručnog usavršavanja i opremanja školske knjižnice kvalitetnim radnim</w:t>
      </w:r>
    </w:p>
    <w:p w14:paraId="41D17D7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materijalima</w:t>
      </w:r>
    </w:p>
    <w:p w14:paraId="1CC6F30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realizacija fonda sati</w:t>
      </w:r>
    </w:p>
    <w:p w14:paraId="17673C1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pripreme za Dan otvorenih vrata Škole</w:t>
      </w:r>
    </w:p>
    <w:p w14:paraId="6E79670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prezentiranje dijela rada Aktiva stranih jezika i učenika povodom Dana otvorenih</w:t>
      </w:r>
    </w:p>
    <w:p w14:paraId="4271FFC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Vrata</w:t>
      </w:r>
    </w:p>
    <w:p w14:paraId="2A6E9B4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4719A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LIPANJ / SRPANJ:</w:t>
      </w:r>
    </w:p>
    <w:p w14:paraId="72AF097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organizacija dopunske nastave</w:t>
      </w:r>
    </w:p>
    <w:p w14:paraId="400BA55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provedba ispita državne mature</w:t>
      </w:r>
    </w:p>
    <w:p w14:paraId="19D3364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pohađanje stručnih skupova</w:t>
      </w:r>
    </w:p>
    <w:p w14:paraId="56D7022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osvrt na realizaciju Godišnjeg izvedbenog kurikuluma</w:t>
      </w:r>
    </w:p>
    <w:p w14:paraId="117BB99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raspodjela sati za iduću školsku godinu</w:t>
      </w:r>
    </w:p>
    <w:p w14:paraId="528B9AA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855A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KOLOVOZ:</w:t>
      </w:r>
    </w:p>
    <w:p w14:paraId="4ABBAE5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analiza ostvarenog rada, analiza rezultata državne mature, sastavljanje izvješća o</w:t>
      </w:r>
    </w:p>
    <w:p w14:paraId="1D1CB11A" w14:textId="2CFF8958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radu aktiva u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. 202</w:t>
      </w:r>
      <w:r w:rsidR="00EA0C98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./2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 i izrada plana rada aktiva na osnovi analize rada u</w:t>
      </w:r>
    </w:p>
    <w:p w14:paraId="70C2F65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prethodnoj školskoj godini</w:t>
      </w:r>
    </w:p>
    <w:p w14:paraId="0270E417" w14:textId="1CA2151C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• sastavljanje p</w:t>
      </w:r>
      <w:r w:rsidR="00221850">
        <w:rPr>
          <w:rFonts w:ascii="Times New Roman" w:hAnsi="Times New Roman" w:cs="Times New Roman"/>
          <w:sz w:val="24"/>
          <w:szCs w:val="24"/>
        </w:rPr>
        <w:t>lana rada za školsku godinu 202</w:t>
      </w:r>
      <w:r w:rsidR="00EA0C98">
        <w:rPr>
          <w:rFonts w:ascii="Times New Roman" w:hAnsi="Times New Roman" w:cs="Times New Roman"/>
          <w:sz w:val="24"/>
          <w:szCs w:val="24"/>
        </w:rPr>
        <w:t>5</w:t>
      </w:r>
      <w:r w:rsidR="00221850">
        <w:rPr>
          <w:rFonts w:ascii="Times New Roman" w:hAnsi="Times New Roman" w:cs="Times New Roman"/>
          <w:sz w:val="24"/>
          <w:szCs w:val="24"/>
        </w:rPr>
        <w:t>./2</w:t>
      </w:r>
      <w:r w:rsidR="00EA0C98">
        <w:rPr>
          <w:rFonts w:ascii="Times New Roman" w:hAnsi="Times New Roman" w:cs="Times New Roman"/>
          <w:sz w:val="24"/>
          <w:szCs w:val="24"/>
        </w:rPr>
        <w:t>6</w:t>
      </w:r>
      <w:r w:rsidRPr="002075EF">
        <w:rPr>
          <w:rFonts w:ascii="Times New Roman" w:hAnsi="Times New Roman" w:cs="Times New Roman"/>
          <w:sz w:val="24"/>
          <w:szCs w:val="24"/>
        </w:rPr>
        <w:t>. - izrada kvalitetnih programa</w:t>
      </w:r>
    </w:p>
    <w:p w14:paraId="3FEAE54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za rasterećenje učenika analizom podataka prikupljenih tijekom nastavne godine</w:t>
      </w:r>
    </w:p>
    <w:p w14:paraId="13181A03" w14:textId="2BB4C79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A8E61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4.8.3 </w:t>
      </w:r>
      <w:r w:rsidRPr="002075EF">
        <w:rPr>
          <w:rFonts w:ascii="Times New Roman" w:eastAsia="Calibri" w:hAnsi="Times New Roman" w:cs="Times New Roman"/>
          <w:b/>
          <w:sz w:val="24"/>
          <w:szCs w:val="24"/>
        </w:rPr>
        <w:t>OKVIRNI PLAN I PROGRAM RADA STRUČNOG AKTIVA DRUŠTVENO-HUMANISTIČKE GRUPE PREDMETA</w:t>
      </w:r>
    </w:p>
    <w:p w14:paraId="1024D5F0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Stručni aktiv društveno-humanističke grupe predmeta sastoji se od različitih nastavnih područja i okuplja profesore koji predaju različite predmete. U aktivu su okupljeni sljedeći predmeti:</w:t>
      </w:r>
    </w:p>
    <w:p w14:paraId="70302297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Likovna umjetnost, Glazbena umjetnost, Etika, Vjeronauk, Sociologija, Logika, Psihologija, Filozofija, Politika i gospodarstvo</w:t>
      </w:r>
    </w:p>
    <w:p w14:paraId="01ABE2DC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A2AC9E5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Program rada aktiva:</w:t>
      </w:r>
    </w:p>
    <w:p w14:paraId="169023F9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- analiza operativnih nastavnih planova i programa i odgojno-obrazovnih obveza nastavnika</w:t>
      </w:r>
    </w:p>
    <w:p w14:paraId="32C0C067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- realizacija zadanog programa, </w:t>
      </w:r>
    </w:p>
    <w:p w14:paraId="27A20B0F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-unapređivanje nastavnog procesa zbog novih teorijskih spoznaja, </w:t>
      </w:r>
    </w:p>
    <w:p w14:paraId="0E8EF78C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-analiza rezultata rada, </w:t>
      </w:r>
    </w:p>
    <w:p w14:paraId="1DBB7913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- stalno praćenje u sustavu odgoja i obrazovanja, </w:t>
      </w:r>
    </w:p>
    <w:p w14:paraId="3C207EC2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 suradnja s drugim stručnim aktivima</w:t>
      </w:r>
    </w:p>
    <w:p w14:paraId="45AB9C70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- permanentno stručno usavršavanje nastavnika putem seminara, tečajeva, tribina, savjetovanja, </w:t>
      </w:r>
    </w:p>
    <w:p w14:paraId="639D44DC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- organizirano praćenje stručnih časopisa i druge literature </w:t>
      </w:r>
    </w:p>
    <w:p w14:paraId="23679366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-utvrđivanje elemenata ocjenjivanja u skladu s pravilnikom o ocjenjivanju,</w:t>
      </w:r>
    </w:p>
    <w:p w14:paraId="578E83F9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-analiza uspjeha učenika i ujednačenost kriterija ocjenjivanja i praćenja učenika, </w:t>
      </w:r>
    </w:p>
    <w:p w14:paraId="1169D215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 identifikacija nadarenih učenika, učenika s posebnim sklonostima i učenika s poteškoćama u svladavanju gradiva,</w:t>
      </w:r>
    </w:p>
    <w:p w14:paraId="23AD3550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- uključivanje i priprema učenika za natjecanja,</w:t>
      </w:r>
    </w:p>
    <w:p w14:paraId="46E3150E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-analiza rezultata na kraju školske godine (isticanje problema, broj negativno ocijenjenih učenika,)</w:t>
      </w:r>
    </w:p>
    <w:p w14:paraId="10AB8F82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AD2467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Zadaci aktiva: </w:t>
      </w:r>
    </w:p>
    <w:p w14:paraId="2D5A4368" w14:textId="77777777" w:rsidR="009356A1" w:rsidRPr="002075EF" w:rsidRDefault="009356A1" w:rsidP="00F15A0F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Rad s učenicima - zadatak ovog aktiva bit će poticanje učenika na samostalniji rad te proučavanje dodatnih sadržaja vezanih uz pojedine predmete kao i praktična primjena nastavnih sadržaja u svakodnevnom životu. </w:t>
      </w:r>
    </w:p>
    <w:p w14:paraId="7AD8CB43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-Izrada panoa, letaka, prezentacija, </w:t>
      </w:r>
    </w:p>
    <w:p w14:paraId="69FACB6A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-sudjelovanje učenika u obilježavanju važnih događaja i projekata u školi</w:t>
      </w:r>
    </w:p>
    <w:p w14:paraId="555A87EF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 aktivnosti vezane uz rad Vijeća učenika</w:t>
      </w:r>
    </w:p>
    <w:p w14:paraId="0D1DC148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Suradnja s GD Crvenog križa Hvar</w:t>
      </w:r>
    </w:p>
    <w:p w14:paraId="498C9862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 sabirna akcija „ Solidarnost na djelu“ – listopad</w:t>
      </w:r>
    </w:p>
    <w:p w14:paraId="31BECE68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-Školski preventivni program- organizacija „Sportskog dana“ – studeni</w:t>
      </w:r>
    </w:p>
    <w:p w14:paraId="0001275A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-Svjetski dan volontera – prosinac</w:t>
      </w:r>
    </w:p>
    <w:p w14:paraId="474F6AAE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-Za zakladu Ana Rukavina – Valentinovo</w:t>
      </w:r>
    </w:p>
    <w:p w14:paraId="4CBC7DE3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lastRenderedPageBreak/>
        <w:t>-Sudjelovanje u projektu  „ Karneval“ –veljača</w:t>
      </w:r>
    </w:p>
    <w:p w14:paraId="76364BA6" w14:textId="77777777" w:rsidR="009356A1" w:rsidRPr="002075EF" w:rsidRDefault="009356A1" w:rsidP="002075E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-Sudjelovanje na „Simuliranoj sjednici sabora“ -svibanj</w:t>
      </w:r>
    </w:p>
    <w:p w14:paraId="1C010582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b) Rad s nastavnicima - poticanje međusobne suradnje nastavnika u Gimnaziji kao i suradnje s nastavnicima drugih usmjerenja. Uključivanje u proces permanentnog obrazovanja kao i uključivanje u proces napredovanja nastavnika i uspostavljanje što kvalitetnijih međuljudskih odnosa.</w:t>
      </w:r>
    </w:p>
    <w:p w14:paraId="6E3D1CC6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Stručno usavršavanje: </w:t>
      </w:r>
    </w:p>
    <w:p w14:paraId="3985BBE2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Cilj stručnih usavršavanja je unaprjeđenje svojih osobnih, socijalnih i profesionalnih kompetencija u cilju unapređivanja neposrednog odgojno-obrazovnog procesa.</w:t>
      </w:r>
    </w:p>
    <w:p w14:paraId="5A85B2EE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2075EF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Voditelj stručnog aktiva: Ljubomir Ladan, prof.</w:t>
      </w:r>
    </w:p>
    <w:p w14:paraId="562E288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D5BB9A" w14:textId="04227361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4.8.4 PLAN RADA AKTIVA POVIJESTI, GEOGRAFIJE,</w:t>
      </w:r>
      <w:r w:rsidR="00E9487E">
        <w:rPr>
          <w:rFonts w:ascii="Times New Roman" w:hAnsi="Times New Roman" w:cs="Times New Roman"/>
          <w:b/>
          <w:sz w:val="24"/>
          <w:szCs w:val="24"/>
        </w:rPr>
        <w:t xml:space="preserve"> KULTURNE BAŠTINE I TZK U  </w:t>
      </w:r>
      <w:r w:rsidRPr="002075EF">
        <w:rPr>
          <w:rFonts w:ascii="Times New Roman" w:hAnsi="Times New Roman" w:cs="Times New Roman"/>
          <w:b/>
          <w:sz w:val="24"/>
          <w:szCs w:val="24"/>
        </w:rPr>
        <w:t>ŠK. GOD.</w:t>
      </w:r>
      <w:r w:rsidR="00E9487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B6364">
        <w:rPr>
          <w:rFonts w:ascii="Times New Roman" w:hAnsi="Times New Roman" w:cs="Times New Roman"/>
          <w:b/>
          <w:sz w:val="24"/>
          <w:szCs w:val="24"/>
        </w:rPr>
        <w:t>4</w:t>
      </w:r>
      <w:r w:rsidR="00E9487E">
        <w:rPr>
          <w:rFonts w:ascii="Times New Roman" w:hAnsi="Times New Roman" w:cs="Times New Roman"/>
          <w:b/>
          <w:sz w:val="24"/>
          <w:szCs w:val="24"/>
        </w:rPr>
        <w:t>./2</w:t>
      </w:r>
      <w:r w:rsidR="007B6364">
        <w:rPr>
          <w:rFonts w:ascii="Times New Roman" w:hAnsi="Times New Roman" w:cs="Times New Roman"/>
          <w:b/>
          <w:sz w:val="24"/>
          <w:szCs w:val="24"/>
        </w:rPr>
        <w:t>5</w:t>
      </w:r>
      <w:r w:rsidRPr="002075EF">
        <w:rPr>
          <w:rFonts w:ascii="Times New Roman" w:hAnsi="Times New Roman" w:cs="Times New Roman"/>
          <w:b/>
          <w:sz w:val="24"/>
          <w:szCs w:val="24"/>
        </w:rPr>
        <w:t>.</w:t>
      </w:r>
    </w:p>
    <w:p w14:paraId="798AE6B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32B7D" w14:textId="06866035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1. Rujan: -ustrojstvo stručnog aktiva i izbor predsjednika  -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vremenik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pisanih provjera - prijedlog raspodjele predmeta i nastavnih sati -donošenje programa rada aktiva za šk. godinu 202</w:t>
      </w:r>
      <w:r w:rsidR="007B6364">
        <w:rPr>
          <w:rFonts w:ascii="Times New Roman" w:hAnsi="Times New Roman" w:cs="Times New Roman"/>
          <w:sz w:val="24"/>
          <w:szCs w:val="24"/>
        </w:rPr>
        <w:t>4</w:t>
      </w:r>
      <w:r w:rsidR="00E9487E">
        <w:rPr>
          <w:rFonts w:ascii="Times New Roman" w:hAnsi="Times New Roman" w:cs="Times New Roman"/>
          <w:sz w:val="24"/>
          <w:szCs w:val="24"/>
        </w:rPr>
        <w:t>./2</w:t>
      </w:r>
      <w:r w:rsidR="007B6364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 -sudjelovanje u izradi školskog kurikuluma</w:t>
      </w:r>
    </w:p>
    <w:p w14:paraId="3A684F3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2. Listopad: -usuglašavanje kriterija predmetnog ocjenjivanja -izrada plana usavršavanja na stručnim seminarima i skupovima </w:t>
      </w:r>
    </w:p>
    <w:p w14:paraId="4EB41E5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3. Studeni: - rasprava o izvršavanju nastavnog plana i programa - praćenje razvoja i napredovanja učenika -prethodna selekcija za natjecanja </w:t>
      </w:r>
    </w:p>
    <w:p w14:paraId="6EFDBBC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4. Prosinac: -primjena pravilnika o ocjenjivanju -analiza uspjeha učenika -analiza realizacije fonda sati 5. Siječanj: -sudjelovanje na seminarima MZOŠ-a I AZOO-a - priprema učenika za natjecanje</w:t>
      </w:r>
    </w:p>
    <w:p w14:paraId="171909D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6. Veljača: -provedba natjecanja </w:t>
      </w:r>
    </w:p>
    <w:p w14:paraId="369B93C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7. Ožujak: -provedba natjecanja - izvješća sa stručnih skupova -pripreme učenika za regionalna i državna natjecanja </w:t>
      </w:r>
    </w:p>
    <w:p w14:paraId="09816A9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8. Travanj: - rad u okviru županijski stručnih vijeća (natjecanja) - rasprava o izvršavanju nastavnog plana i programa - analiza postignuća učenika </w:t>
      </w:r>
    </w:p>
    <w:p w14:paraId="44E25A1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9. Svibanj: -primjena pravilnika o ocjenjivanju -analiza uspjeha učenika </w:t>
      </w:r>
    </w:p>
    <w:p w14:paraId="3AA762F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10. Lipanj: -analiza realizacije fonda sati i nastavnog plana programa</w:t>
      </w:r>
    </w:p>
    <w:p w14:paraId="428CC7E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DDD631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075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075EF">
        <w:rPr>
          <w:rFonts w:ascii="Times New Roman" w:hAnsi="Times New Roman" w:cs="Times New Roman"/>
          <w:sz w:val="24"/>
          <w:szCs w:val="24"/>
        </w:rPr>
        <w:t xml:space="preserve">Voditelj aktiva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Tarita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Radonić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14:paraId="212EA34D" w14:textId="77777777" w:rsidR="009356A1" w:rsidRDefault="009356A1" w:rsidP="002075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3B7AD2" w14:textId="77777777" w:rsidR="00641495" w:rsidRDefault="00641495" w:rsidP="002075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E38675" w14:textId="77777777" w:rsidR="00641495" w:rsidRDefault="00641495" w:rsidP="002075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AA0AE0" w14:textId="77777777" w:rsidR="00641495" w:rsidRPr="002075EF" w:rsidRDefault="00641495" w:rsidP="002075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FFB15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75EF">
        <w:rPr>
          <w:rFonts w:ascii="Times New Roman" w:eastAsia="Calibri" w:hAnsi="Times New Roman" w:cs="Times New Roman"/>
          <w:b/>
          <w:sz w:val="24"/>
          <w:szCs w:val="24"/>
        </w:rPr>
        <w:t>4.8.5. PLAN RADA AKTIVA STEM PODRUČJA</w:t>
      </w:r>
    </w:p>
    <w:p w14:paraId="250027F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Rujan:</w:t>
      </w:r>
    </w:p>
    <w:p w14:paraId="12096E8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Formiranje aktiva</w:t>
      </w:r>
    </w:p>
    <w:p w14:paraId="0EE1A49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Izrada plana i programa rada</w:t>
      </w:r>
    </w:p>
    <w:p w14:paraId="0174A24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 Usuglašavanje planova i programa</w:t>
      </w:r>
    </w:p>
    <w:p w14:paraId="7283559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Nabavka neophodnih sredstava, pomagala, opreme i stručne literature</w:t>
      </w:r>
    </w:p>
    <w:p w14:paraId="33765D3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Utvrđivanje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vremenika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pisanih ispita za I. polugodište</w:t>
      </w:r>
    </w:p>
    <w:p w14:paraId="5EE3D02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Razmatranje mogućnosti uvođenja e-alata u nastavu matematike, fizike, kemije i biologije</w:t>
      </w:r>
    </w:p>
    <w:p w14:paraId="64B4CCE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Listopad:</w:t>
      </w:r>
    </w:p>
    <w:p w14:paraId="0725428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Analiza inicijalnih testova</w:t>
      </w:r>
    </w:p>
    <w:p w14:paraId="3B76575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Formiranje grupe za pripremu za državnu maturu i dodatnu nastavu</w:t>
      </w:r>
    </w:p>
    <w:p w14:paraId="460168B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Studeni</w:t>
      </w:r>
    </w:p>
    <w:p w14:paraId="3F1B129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Sastanak po potrebi</w:t>
      </w:r>
    </w:p>
    <w:p w14:paraId="0CA50A1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Prosinac</w:t>
      </w:r>
    </w:p>
    <w:p w14:paraId="3280E90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Realizacija fonda sati</w:t>
      </w:r>
    </w:p>
    <w:p w14:paraId="16786EC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Analiza uspjeha</w:t>
      </w:r>
    </w:p>
    <w:p w14:paraId="253DF1A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Siječanj</w:t>
      </w:r>
    </w:p>
    <w:p w14:paraId="546D549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Analiza uspjeha</w:t>
      </w:r>
    </w:p>
    <w:p w14:paraId="0152D71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Priprema i provođenje školskog natjecanja</w:t>
      </w:r>
    </w:p>
    <w:p w14:paraId="621128B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Veljača</w:t>
      </w:r>
    </w:p>
    <w:p w14:paraId="4755207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Priprema i provođenje županijskog natjecanja</w:t>
      </w:r>
    </w:p>
    <w:p w14:paraId="27CB954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Ožujak</w:t>
      </w:r>
    </w:p>
    <w:p w14:paraId="482A9E0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Analiza rezultata na natjecanjima</w:t>
      </w:r>
    </w:p>
    <w:p w14:paraId="25FD7F8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Travanj</w:t>
      </w:r>
    </w:p>
    <w:p w14:paraId="091364F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Dogovor za državnu maturu</w:t>
      </w:r>
    </w:p>
    <w:p w14:paraId="4814632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Svibanj</w:t>
      </w:r>
    </w:p>
    <w:p w14:paraId="512C440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Izmjena iskustava u svrhu boljeg uspjeha</w:t>
      </w:r>
    </w:p>
    <w:p w14:paraId="2A39B1B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Dogovor u svezi s popravnim ispitima</w:t>
      </w:r>
    </w:p>
    <w:p w14:paraId="026424D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Lipanj</w:t>
      </w:r>
    </w:p>
    <w:p w14:paraId="56E5C74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Analiza rada aktiva na kraju nastavne godine</w:t>
      </w:r>
    </w:p>
    <w:p w14:paraId="481C09E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Srpanj</w:t>
      </w:r>
    </w:p>
    <w:p w14:paraId="76B5ACF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Analiza uspjeha učenika</w:t>
      </w:r>
    </w:p>
    <w:p w14:paraId="32B9D18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Potencijalni prijedlog zaduženja za slijedeću nastavnu godinu</w:t>
      </w:r>
    </w:p>
    <w:p w14:paraId="1DA818AA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Voditelj aktiva: Danijel </w:t>
      </w:r>
      <w:proofErr w:type="spellStart"/>
      <w:r w:rsidRPr="002075EF">
        <w:rPr>
          <w:rFonts w:ascii="Times New Roman" w:eastAsia="Calibri" w:hAnsi="Times New Roman" w:cs="Times New Roman"/>
          <w:sz w:val="24"/>
          <w:szCs w:val="24"/>
        </w:rPr>
        <w:t>Beserminji</w:t>
      </w:r>
      <w:proofErr w:type="spellEnd"/>
      <w:r w:rsidRPr="002075EF">
        <w:rPr>
          <w:rFonts w:ascii="Times New Roman" w:eastAsia="Calibri" w:hAnsi="Times New Roman" w:cs="Times New Roman"/>
          <w:sz w:val="24"/>
          <w:szCs w:val="24"/>
        </w:rPr>
        <w:t>, prof.</w:t>
      </w:r>
    </w:p>
    <w:p w14:paraId="54C6E575" w14:textId="77777777" w:rsidR="009356A1" w:rsidRPr="002075EF" w:rsidRDefault="009356A1" w:rsidP="002075EF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D5DA014" w14:textId="77777777" w:rsidR="009356A1" w:rsidRPr="002075EF" w:rsidRDefault="009356A1" w:rsidP="002075EF">
      <w:pPr>
        <w:pStyle w:val="Naslov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75EF">
        <w:rPr>
          <w:rFonts w:ascii="Times New Roman" w:hAnsi="Times New Roman"/>
          <w:sz w:val="24"/>
          <w:szCs w:val="24"/>
        </w:rPr>
        <w:t xml:space="preserve">4.8.6. OKVIRNI PROGRAM STRUČNOG AKTIVA EKONOMSKIH PREDMETA </w:t>
      </w:r>
    </w:p>
    <w:p w14:paraId="3BD312A8" w14:textId="77777777" w:rsidR="009356A1" w:rsidRPr="002075EF" w:rsidRDefault="009356A1" w:rsidP="002075EF">
      <w:pPr>
        <w:pStyle w:val="Naslov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75EF">
        <w:rPr>
          <w:rFonts w:ascii="Times New Roman" w:hAnsi="Times New Roman"/>
          <w:sz w:val="24"/>
          <w:szCs w:val="24"/>
        </w:rPr>
        <w:t xml:space="preserve">OBRAZOVNOG SEKTORA </w:t>
      </w:r>
      <w:r w:rsidRPr="002075EF">
        <w:rPr>
          <w:rFonts w:ascii="Times New Roman" w:hAnsi="Times New Roman"/>
          <w:i/>
          <w:sz w:val="24"/>
          <w:szCs w:val="24"/>
        </w:rPr>
        <w:t>TURIZAM I UGOSTITELJSTVO</w:t>
      </w:r>
    </w:p>
    <w:p w14:paraId="2B7F8662" w14:textId="77777777" w:rsidR="009356A1" w:rsidRPr="002075EF" w:rsidRDefault="009356A1" w:rsidP="002075EF">
      <w:pPr>
        <w:pStyle w:val="Odlomakpopisa"/>
        <w:ind w:left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</w:p>
    <w:p w14:paraId="56531ECA" w14:textId="77777777" w:rsidR="009356A1" w:rsidRPr="002075EF" w:rsidRDefault="009356A1" w:rsidP="002075EF">
      <w:pPr>
        <w:pStyle w:val="Odlomakpopisa"/>
        <w:ind w:left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ab/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Ekonomska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skupina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predmeta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obuhvaća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značajan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dio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stručnih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sadržaja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sljedećim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usmjerenjima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14:paraId="4DD10645" w14:textId="77777777" w:rsidR="009356A1" w:rsidRPr="002075EF" w:rsidRDefault="009356A1" w:rsidP="00F15A0F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HTT, THK</w:t>
      </w:r>
    </w:p>
    <w:p w14:paraId="66EA6B91" w14:textId="77777777" w:rsidR="009356A1" w:rsidRPr="002075EF" w:rsidRDefault="009356A1" w:rsidP="00F15A0F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KUHAR, KONOBAR, SLASTIČAR</w:t>
      </w:r>
    </w:p>
    <w:p w14:paraId="4A2D8619" w14:textId="77777777" w:rsidR="009356A1" w:rsidRPr="002075EF" w:rsidRDefault="009356A1" w:rsidP="00F15A0F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AGROTURISTIČKI TEHNIČAR (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obrazovni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sektor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Poljoprivreda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prehrana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veterina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)</w:t>
      </w:r>
    </w:p>
    <w:p w14:paraId="4F7E408D" w14:textId="77777777" w:rsidR="009356A1" w:rsidRPr="002075EF" w:rsidRDefault="009356A1" w:rsidP="002075EF">
      <w:pPr>
        <w:keepNext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2075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Kompetencije i ishodi učenja </w:t>
      </w:r>
    </w:p>
    <w:p w14:paraId="397F486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94F7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Opće/temeljne/ključne kompetencije:  </w:t>
      </w:r>
    </w:p>
    <w:p w14:paraId="773A5CF9" w14:textId="77777777" w:rsidR="009356A1" w:rsidRPr="002075EF" w:rsidRDefault="009356A1" w:rsidP="00F15A0F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primijeniti komunikacijske i prezentacijske vještine  na materinjem i stranom  jeziku</w:t>
      </w:r>
    </w:p>
    <w:p w14:paraId="150DA702" w14:textId="77777777" w:rsidR="009356A1" w:rsidRPr="002075EF" w:rsidRDefault="009356A1" w:rsidP="00F15A0F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kulturno se izražavati </w:t>
      </w:r>
    </w:p>
    <w:p w14:paraId="47CCB697" w14:textId="77777777" w:rsidR="009356A1" w:rsidRPr="002075EF" w:rsidRDefault="009356A1" w:rsidP="00F15A0F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provesti aktivnosti za vlastitu sigurnost na radu, za sigurnost gostiju, za sigurnost imovine i  zaštitu okoliša</w:t>
      </w:r>
    </w:p>
    <w:p w14:paraId="1385A7E8" w14:textId="77777777" w:rsidR="009356A1" w:rsidRPr="002075EF" w:rsidRDefault="009356A1" w:rsidP="00F15A0F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primijeniti osnovne ekonomske/poduzetničke principe </w:t>
      </w:r>
    </w:p>
    <w:p w14:paraId="09873C16" w14:textId="77777777" w:rsidR="009356A1" w:rsidRPr="002075EF" w:rsidRDefault="009356A1" w:rsidP="00F15A0F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organizirati, razumjeti te poduzimati radnje i aktivnosti na ostvarenju  očekivanih poslovnih rezultata.</w:t>
      </w:r>
    </w:p>
    <w:p w14:paraId="2418D270" w14:textId="77777777" w:rsidR="009356A1" w:rsidRPr="002075EF" w:rsidRDefault="009356A1" w:rsidP="002075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4DE03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Stručne kompetencije:   </w:t>
      </w:r>
    </w:p>
    <w:p w14:paraId="31A05DED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prepoznati, definirati i primijeniti osnovne pojmove u turizmu, ugostiteljstvu, hotelijerstvu, recepcijskom i agencijskom poslovanju </w:t>
      </w:r>
    </w:p>
    <w:p w14:paraId="704017CC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razlikovati  motive, oblike i vrste turističkih putovanja te usvojiti osnovna znanja o turističkim tržištima</w:t>
      </w:r>
    </w:p>
    <w:p w14:paraId="65DDF0FB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identificirati vrste ugostiteljskih objekata i kategoriju, vrste  ugostiteljskih  usluga i vrste turističkih atrakcija u destinaciji</w:t>
      </w:r>
    </w:p>
    <w:p w14:paraId="0E72C167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razlikovati vrste i djelatnost turističkih / putničkih agencija</w:t>
      </w:r>
    </w:p>
    <w:p w14:paraId="63723554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primijeniti metode i tehnike za rješavanje složenih, zahtjevnih, kriznih i drugih poslovnih situacija i problema</w:t>
      </w:r>
    </w:p>
    <w:p w14:paraId="2F74B819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integrirati i primjenjivati osnove prodaje i marketinga u turizmu i ugostiteljstvu </w:t>
      </w:r>
    </w:p>
    <w:p w14:paraId="2BC77618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provoditi  standarde  i poslovne  procedure u turističkim gospodarskim subjektima </w:t>
      </w:r>
    </w:p>
    <w:p w14:paraId="1E0A367C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identificirati potrebe turističkog tržišta (potražnje), definirati proizvode i usluge prema potrebama tržišta, kreirati (osmisliti) proizvod te ga  plasirati  na tržište </w:t>
      </w:r>
    </w:p>
    <w:p w14:paraId="08D8FCA1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razlikovati osnove i metode djelovanja turističke destinacije</w:t>
      </w:r>
    </w:p>
    <w:p w14:paraId="07606E34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prepoznati i provoditi operacijska znanja u turističko ugostiteljskim objektima za smještaj</w:t>
      </w:r>
    </w:p>
    <w:p w14:paraId="19707FD5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primijeniti metode i načine organizacije, prezentacije i provedbe turističkih projekata </w:t>
      </w:r>
    </w:p>
    <w:p w14:paraId="0BE4D809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prepoznati i primijeniti osnove informatičke tehnologije u turizmu</w:t>
      </w:r>
    </w:p>
    <w:p w14:paraId="654099F3" w14:textId="77777777" w:rsidR="009356A1" w:rsidRPr="002075EF" w:rsidRDefault="009356A1" w:rsidP="00F15A0F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primijeniti pozitivan i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proaktivan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stav prema specifičnostima  rada u turizmu. </w:t>
      </w:r>
    </w:p>
    <w:p w14:paraId="7A5EE075" w14:textId="77777777" w:rsidR="009356A1" w:rsidRPr="002075EF" w:rsidRDefault="009356A1" w:rsidP="002075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D5D8E6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Kroz veliki dio satnice koja je namijenjena učioničkoj nastavi i usvajanju teorijskih znanja s naglaskom na višim kognitivnim vještinama, značajan dio obrazovnog procesa učenici provode u </w:t>
      </w:r>
      <w:proofErr w:type="spellStart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izvanučioničkoj</w:t>
      </w:r>
      <w:proofErr w:type="spellEnd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 kabinetskoj nastavi, te obavljajući stručnu praksu u velikim i malim obiteljskim hotelima, hostelima, kampovima, putničkim agencijama i turističkim zajednicama (DMO organizacijama). </w:t>
      </w:r>
    </w:p>
    <w:p w14:paraId="3AEEB4B7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Svrha praktične nastave je povezivanje usvojenih teorijskih sadržaja s praksom, te njihova primjena u radnoj okolini, što će učenicima omogućiti ovladavanje </w:t>
      </w:r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vještinama 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potrebitim za kvalitetno obavljanje radnih zadatka na budućem radnom mjestu nakon završetka školovanja, kao što su:</w:t>
      </w:r>
    </w:p>
    <w:p w14:paraId="72979D0E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Konceptualne i spoznajne vještine</w:t>
      </w:r>
    </w:p>
    <w:p w14:paraId="3D71145A" w14:textId="77777777" w:rsidR="009356A1" w:rsidRPr="002075EF" w:rsidRDefault="009356A1" w:rsidP="00F15A0F">
      <w:pPr>
        <w:pStyle w:val="Odlomakpopisa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primjena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teorijskih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znanja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poslovnim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procesima</w:t>
      </w:r>
      <w:proofErr w:type="spellEnd"/>
    </w:p>
    <w:p w14:paraId="36269AAF" w14:textId="77777777" w:rsidR="009356A1" w:rsidRPr="002075EF" w:rsidRDefault="009356A1" w:rsidP="00F15A0F">
      <w:pPr>
        <w:pStyle w:val="Odlomakpopisa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sposobnost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prepoznavanja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usklađivanja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objedinjavanja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svih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elementa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potrebnih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za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rješavanje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određene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situacije</w:t>
      </w:r>
      <w:proofErr w:type="spellEnd"/>
    </w:p>
    <w:p w14:paraId="02090B30" w14:textId="77777777" w:rsidR="009356A1" w:rsidRPr="002075EF" w:rsidRDefault="009356A1" w:rsidP="00F15A0F">
      <w:pPr>
        <w:pStyle w:val="Odlomakpopisa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sposobnost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predviđanja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događanja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rješavanje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situacija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donošenje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odluka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specifičnim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okolnostima</w:t>
      </w:r>
      <w:proofErr w:type="spellEnd"/>
    </w:p>
    <w:p w14:paraId="2FFEDB39" w14:textId="77777777" w:rsidR="009356A1" w:rsidRPr="002075EF" w:rsidRDefault="009356A1" w:rsidP="00F15A0F">
      <w:pPr>
        <w:pStyle w:val="Odlomakpopisa"/>
        <w:numPr>
          <w:ilvl w:val="0"/>
          <w:numId w:val="5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sposobnost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brze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prilagodbe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promjenama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novonastalim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situacijama</w:t>
      </w:r>
      <w:proofErr w:type="spellEnd"/>
    </w:p>
    <w:p w14:paraId="5F2CE8AF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Psihomotoričke</w:t>
      </w:r>
      <w:proofErr w:type="spellEnd"/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 i tehničke vještine</w:t>
      </w:r>
    </w:p>
    <w:p w14:paraId="58E75D49" w14:textId="77777777" w:rsidR="009356A1" w:rsidRPr="002075EF" w:rsidRDefault="009356A1" w:rsidP="00F15A0F">
      <w:pPr>
        <w:pStyle w:val="Odlomakpopisa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sposobnost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brzog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snalaženja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/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prilagodbe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poslovima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prijama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brige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o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gostima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</w:p>
    <w:p w14:paraId="3EF29FF2" w14:textId="77777777" w:rsidR="009356A1" w:rsidRPr="002075EF" w:rsidRDefault="009356A1" w:rsidP="00F15A0F">
      <w:pPr>
        <w:pStyle w:val="Odlomakpopisa"/>
        <w:numPr>
          <w:ilvl w:val="0"/>
          <w:numId w:val="4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poznavanje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korištenje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informacijskih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komunikacijskih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tehnologija</w:t>
      </w:r>
      <w:proofErr w:type="spellEnd"/>
    </w:p>
    <w:p w14:paraId="7CEEEC5D" w14:textId="77777777" w:rsidR="009356A1" w:rsidRPr="002075EF" w:rsidRDefault="009356A1" w:rsidP="00F15A0F">
      <w:pPr>
        <w:pStyle w:val="Odlomakpopisa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komunikacija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stranim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jezicima</w:t>
      </w:r>
      <w:proofErr w:type="spellEnd"/>
    </w:p>
    <w:p w14:paraId="74EEA9BD" w14:textId="77777777" w:rsidR="009356A1" w:rsidRPr="002075EF" w:rsidRDefault="009356A1" w:rsidP="00F15A0F">
      <w:pPr>
        <w:pStyle w:val="Odlomakpopisa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prodajne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vještine</w:t>
      </w:r>
      <w:proofErr w:type="spellEnd"/>
    </w:p>
    <w:p w14:paraId="02F29E8A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Društvene vještine</w:t>
      </w:r>
    </w:p>
    <w:p w14:paraId="30B8D6BF" w14:textId="77777777" w:rsidR="009356A1" w:rsidRPr="002075EF" w:rsidRDefault="009356A1" w:rsidP="00F15A0F">
      <w:pPr>
        <w:pStyle w:val="Odlomakpopisa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verbalna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neverbalna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komunikacija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podrazumijeva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brigu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o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gostu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komunikativnost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otvorenost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uvjerljivost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strpljivost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prilagodljivost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afirmativni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pristup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suosjećanje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s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gostom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i sl.)</w:t>
      </w:r>
    </w:p>
    <w:p w14:paraId="3E132339" w14:textId="77777777" w:rsidR="009356A1" w:rsidRPr="002075EF" w:rsidRDefault="009356A1" w:rsidP="00F15A0F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prezentacijske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vještine</w:t>
      </w:r>
      <w:proofErr w:type="spellEnd"/>
    </w:p>
    <w:p w14:paraId="7F3B1746" w14:textId="77777777" w:rsidR="009356A1" w:rsidRPr="002075EF" w:rsidRDefault="009356A1" w:rsidP="00F15A0F">
      <w:pPr>
        <w:pStyle w:val="Odlomakpopisa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sposobnost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rada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timu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cr/>
      </w:r>
    </w:p>
    <w:p w14:paraId="18F8C2E8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1A59F61B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Teorijski nastavni sadržaji koje obuhvaća ekonomska skupina predmeta su sljedeći:</w:t>
      </w:r>
    </w:p>
    <w:p w14:paraId="084329A7" w14:textId="77777777" w:rsidR="009356A1" w:rsidRPr="002075EF" w:rsidRDefault="009356A1" w:rsidP="00F15A0F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HTT: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statistika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knjigovodstvo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s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bilanciranjem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ugostiteljstvo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organizacija</w:t>
      </w:r>
      <w:proofErr w:type="spellEnd"/>
    </w:p>
    <w:p w14:paraId="13A195DB" w14:textId="77777777" w:rsidR="009356A1" w:rsidRPr="002075EF" w:rsidRDefault="009356A1" w:rsidP="002075EF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poduzeća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Turizam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marketing,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daktilografija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s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poslovnim</w:t>
      </w:r>
      <w:proofErr w:type="spellEnd"/>
    </w:p>
    <w:p w14:paraId="38FEB027" w14:textId="77777777" w:rsidR="009356A1" w:rsidRPr="002075EF" w:rsidRDefault="009356A1" w:rsidP="002075EF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dopisivanjem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gospodarsko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pravo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politika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gospodarstvo</w:t>
      </w:r>
      <w:proofErr w:type="spellEnd"/>
    </w:p>
    <w:p w14:paraId="1DB8877C" w14:textId="77777777" w:rsidR="009356A1" w:rsidRPr="002075EF" w:rsidRDefault="009356A1" w:rsidP="00F15A0F">
      <w:pPr>
        <w:pStyle w:val="Odlomakpopisa"/>
        <w:numPr>
          <w:ilvl w:val="0"/>
          <w:numId w:val="46"/>
        </w:numPr>
        <w:autoSpaceDE w:val="0"/>
        <w:autoSpaceDN w:val="0"/>
        <w:adjustRightInd w:val="0"/>
        <w:spacing w:after="0"/>
        <w:ind w:left="851" w:hanging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THK: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poslovno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dopisivanje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računovodstvo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kontrola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statistika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</w:p>
    <w:p w14:paraId="4B32662E" w14:textId="77777777" w:rsidR="009356A1" w:rsidRPr="002075EF" w:rsidRDefault="009356A1" w:rsidP="002075EF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knjigovodstvo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organizacija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poduzeća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ugostiteljstvu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osnove</w:t>
      </w:r>
      <w:proofErr w:type="spellEnd"/>
    </w:p>
    <w:p w14:paraId="6786CD26" w14:textId="77777777" w:rsidR="009356A1" w:rsidRPr="002075EF" w:rsidRDefault="009356A1" w:rsidP="002075EF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promet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putničke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agencije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marketing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turizmu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recepcijsko</w:t>
      </w:r>
      <w:proofErr w:type="spellEnd"/>
    </w:p>
    <w:p w14:paraId="39790DDC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poslovanje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gospodarsko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pravo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politika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gospodarstvo</w:t>
      </w:r>
      <w:proofErr w:type="spellEnd"/>
    </w:p>
    <w:p w14:paraId="74158FB4" w14:textId="77777777" w:rsidR="009356A1" w:rsidRPr="002075EF" w:rsidRDefault="009356A1" w:rsidP="00F15A0F">
      <w:pPr>
        <w:pStyle w:val="Odlomakpopisa"/>
        <w:numPr>
          <w:ilvl w:val="0"/>
          <w:numId w:val="46"/>
        </w:numPr>
        <w:ind w:left="709" w:hanging="42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KUHAR: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Organizacija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poduzeća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ugostiteljstvu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Osnove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turizma</w:t>
      </w:r>
      <w:proofErr w:type="spellEnd"/>
    </w:p>
    <w:p w14:paraId="7A36E3F9" w14:textId="77777777" w:rsidR="009356A1" w:rsidRPr="002075EF" w:rsidRDefault="009356A1" w:rsidP="00F15A0F">
      <w:pPr>
        <w:pStyle w:val="Odlomakpopisa"/>
        <w:numPr>
          <w:ilvl w:val="0"/>
          <w:numId w:val="46"/>
        </w:numPr>
        <w:ind w:left="709" w:hanging="42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KONOBAR: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Osnove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turizma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Organizacija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poduzeća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ugostiteljstvu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Marketing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turizmu</w:t>
      </w:r>
      <w:proofErr w:type="spellEnd"/>
    </w:p>
    <w:p w14:paraId="26D4C3C4" w14:textId="77777777" w:rsidR="009356A1" w:rsidRPr="002075EF" w:rsidRDefault="009356A1" w:rsidP="00F15A0F">
      <w:pPr>
        <w:pStyle w:val="Odlomakpopisa"/>
        <w:numPr>
          <w:ilvl w:val="0"/>
          <w:numId w:val="46"/>
        </w:numPr>
        <w:ind w:left="709" w:hanging="42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SLASTIČAR: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Organizacija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poslovanja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poduzeća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ugostiteljstvu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Osnove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turizma</w:t>
      </w:r>
      <w:proofErr w:type="spellEnd"/>
    </w:p>
    <w:p w14:paraId="4B66F6DE" w14:textId="77777777" w:rsidR="009356A1" w:rsidRPr="002075EF" w:rsidRDefault="009356A1" w:rsidP="00F15A0F">
      <w:pPr>
        <w:pStyle w:val="Odlomakpopisa"/>
        <w:numPr>
          <w:ilvl w:val="0"/>
          <w:numId w:val="46"/>
        </w:numPr>
        <w:ind w:left="709" w:hanging="425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AGROTURISTIČKI TEHNIČAR 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Turizam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marketing</w:t>
      </w:r>
    </w:p>
    <w:p w14:paraId="4819731F" w14:textId="77777777" w:rsidR="009356A1" w:rsidRPr="002075EF" w:rsidRDefault="009356A1" w:rsidP="00F15A0F">
      <w:pPr>
        <w:pStyle w:val="Odlomakpopisa"/>
        <w:numPr>
          <w:ilvl w:val="0"/>
          <w:numId w:val="46"/>
        </w:numPr>
        <w:ind w:left="284" w:firstLine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OPĆA GIMNAZIJA: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Politika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gospodarstvo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fakultativni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predmeti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: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Promocija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turističke</w:t>
      </w:r>
      <w:proofErr w:type="spellEnd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color w:val="1D1B11" w:themeColor="background2" w:themeShade="1A"/>
          <w:sz w:val="24"/>
          <w:szCs w:val="24"/>
        </w:rPr>
        <w:t>destinacije</w:t>
      </w:r>
      <w:proofErr w:type="spellEnd"/>
    </w:p>
    <w:p w14:paraId="13624940" w14:textId="77777777" w:rsidR="009356A1" w:rsidRPr="002075EF" w:rsidRDefault="009356A1" w:rsidP="002075EF">
      <w:pPr>
        <w:ind w:left="284" w:firstLine="42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Predmet Praktična nastava kojeg učenici smjera THK i HTT imaju četiri godine, integrira sve strukovne nastavne sadržaje simulirajući stvarne situacije (simulacije u nastavi, igra uloga) u poslovnom okruženju pri čemu se razvijaju poduzetničke kompetencije i priprema se učenike na donošenje samostalnih poslovnih odluka i odgovornosti spram poslovnih partnera i društva u cjelini. Nastojeći ponuditi rješenja za postavljene probleme, te uz pomoć suvremenih digitalnih alata,  učenici razvijaju kreativnost i kritičko mišljenje.</w:t>
      </w:r>
    </w:p>
    <w:p w14:paraId="3CA0DFB0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Predmeti poput poslovnih komunikacija i računalstva, nastoje kod učenika razviti komunikacijske vještine, koje u današnje vrijeme potpomaže napredno poznavanje informatičke tehnologije neophodne u turističkom sektoru današnjice.</w:t>
      </w:r>
    </w:p>
    <w:p w14:paraId="02B228B3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U svim strukovnim predmetima učenici dobivaju zadatke vezane za dodatne sadržaje koje samostalno obrađuju i prezentiraju kolegama u razredu i nastavnicima, uz pomoć pametne ploče, prezentacijskih i web alata.  Na taj način primjenjuju znanje usvojeno na satovima računalstva, uvježbavaju prezentacijske i komunikacijske vještine, dobivaju mogućnost kritičkog osvrta i ocjenjivanja samih sebe i kolega (vršnjačko vrednovanje), što doprinosi 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razvoju međuljudskih odnosa, socijalne osjetljivosti, timskog rada, kolegijalnosti i solidarnosti, ali i kritičkog mišljenja.</w:t>
      </w:r>
    </w:p>
    <w:p w14:paraId="07D012A1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Na predmetima knjigovodstvo i računovodstvo, učenici stječu vještine potrebne za savjesno, pravovremeno i detaljno bilježenje svih poslovnih aktivnosti te razvijaju matematičke i logičke kompetencije. Učeći osnovna načela knjigovodstvene struke, učenici razvijaju svijest o važnosti ažurnog, točnog i odgovornog vođenja poslovnih knjiga i sastavljanju poslovnih izvješća kao temelja za donošenje odluka unutar poduzeća.  </w:t>
      </w:r>
    </w:p>
    <w:p w14:paraId="5467556C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U tome im pomaže i znanje usvojeno kroz predmete organizacija poslovanja poduzeća (HTT,THK) gdje stječu predodžbu o djelovanju  poslovne organizacije u interakciji sa svojim okruženjem i društvenim čimbenicima; posebice kroz područja kadrovske politike (upravljanja ljudskim resursima), brige o gostu, državnih institucija i pravne regulative. </w:t>
      </w:r>
    </w:p>
    <w:p w14:paraId="1B450424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Očita je i potrebna korelacija nekoliko nastavnih predmeta: gospodarskog prava, osnova turizma, marketinga u turizmu, psihologije, politike i gospodarstva.</w:t>
      </w:r>
    </w:p>
    <w:p w14:paraId="41BCA38F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7CDB6D8D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Važnost praćenja trendova</w:t>
      </w:r>
    </w:p>
    <w:p w14:paraId="0906BACE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Suvremeno tržište, a napose turističko tržište podložno je neprestanim promjenama, trendovima i prilagođavanju krajnjem potrošaču, što je naglasak predmeta Marketing u turizmu te Turizma i marketing. Ispravno razumijevanje pojma marketing te uočavanje važnosti istraživanja tržišta s ciljem zadovoljstva gosta, važne su odrednice poučavanja ovog predmeta. </w:t>
      </w:r>
    </w:p>
    <w:p w14:paraId="6239189F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Turizam nikad prije nije imao snažniji rast, složeniju strukturu i zahtjevniju organizaciju poslovanja nego što je to danas i to u uvjetima svjetske pandemije korona virusa. </w:t>
      </w:r>
    </w:p>
    <w:p w14:paraId="437276E9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Brojni su trendovi koji obilježavaju i tržište potražnje i tržište ponude, a svaki od njih na svoj način utječe, između ostalog i na suvremeno turističko i hotelsko poslovanje. </w:t>
      </w:r>
    </w:p>
    <w:p w14:paraId="194898BF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11189189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Trendovi na tržištu </w:t>
      </w:r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>potražnje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koji izravno ili posredno utječu na poslovanje u turizmu jesu: </w:t>
      </w:r>
    </w:p>
    <w:p w14:paraId="7693E672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kontinuiran, snažan i stabilan rast potražnje, privremeno usporen pandemijom</w:t>
      </w:r>
    </w:p>
    <w:p w14:paraId="22FC8DAA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(Novi izazovi nakon pandemije)</w:t>
      </w:r>
    </w:p>
    <w:p w14:paraId="4DD37C1D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rastuća potražnja iz dalekoistočnih zemalja, osobito Kine </w:t>
      </w:r>
    </w:p>
    <w:p w14:paraId="454D37B5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rast segmenta starijeg stanovništva čija je kupovna moć sve veća pa su time i zahtjevi takve potražnje sve veći i raznovrsniji </w:t>
      </w:r>
    </w:p>
    <w:p w14:paraId="3E5EE60F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osnažen je utjecaj mladih turista iz generacije Y i Z, čije navike i potrebe postupni mijenjaju hotelsko poslovanje, ali i trendove u razvoju turizma </w:t>
      </w:r>
    </w:p>
    <w:p w14:paraId="59AC95FB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rastuća digitalizacija interakcije i kanala distribucije kojima gosti dolaze do traženih usluga (posebice u uvjetima pandemije) </w:t>
      </w:r>
    </w:p>
    <w:p w14:paraId="4D02916E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višedimenzionalan način komunikacije između hotelskog poduzeća, prethodnih i budućih gostiju, kao i zahtjevi za rezervacijama točno određenih usluga i sadržaja u realnom vremenu </w:t>
      </w:r>
    </w:p>
    <w:p w14:paraId="7691FB3B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promjene u sustavu vrijednosti gostiju kao što su npr. zahtjevi za društveno odgovornom poslovanju poduzeća, ekološka osviještenost gostiju, inzistiranje na održivom razvoju turizma, postupni pad lojalnosti potražnje prema točno određenim brendovima i destinacijama itd. </w:t>
      </w:r>
    </w:p>
    <w:p w14:paraId="595FF135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promjene u stilu života gostiju kao što su npr. zdrav način života, zahtjevi za posebnom vrstom i režimom prehrane, zahtjevi za bavljenjem različitim aktivnostima za vrijeme boravka, zahtjevi za visokom osobnom sigurnošću u destinaciji, česte promjene u izboru destinacija, rastuća sklonost potražnje prema više kraćih turističkih putovanja umjesto klasičnim ljetovanjima i zimovanjima, rastući broj individualno organiziranih putovanja na kojima se traži personalizirana usluga koja je u skladu s potrebama, željama i motivima gosta itd.</w:t>
      </w:r>
    </w:p>
    <w:p w14:paraId="50B551F3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5715ACFF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Trendovi na tržištu </w:t>
      </w:r>
      <w:r w:rsidRPr="002075EF">
        <w:rPr>
          <w:rFonts w:ascii="Times New Roman" w:hAnsi="Times New Roman" w:cs="Times New Roman"/>
          <w:b/>
          <w:bCs/>
          <w:color w:val="1D1B11" w:themeColor="background2" w:themeShade="1A"/>
          <w:sz w:val="24"/>
          <w:szCs w:val="24"/>
        </w:rPr>
        <w:t xml:space="preserve">ponude 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koji izravno ili posredno utječu na poslovanje u turizmu jesu: </w:t>
      </w:r>
    </w:p>
    <w:p w14:paraId="759A84AE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ponuda je ovisna o zahtjevima i očekivanjima potražnje koja diktira količine, kvalitetu, sadržaj i cijene usluga </w:t>
      </w:r>
    </w:p>
    <w:p w14:paraId="43E10371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kontinuiran rast kapaciteta ponude </w:t>
      </w:r>
    </w:p>
    <w:p w14:paraId="2A4DE62F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tržište je sve zasićenije pružateljima usluga u pojedinim djelatnostima pa tako i u pružanju usluga smještaja </w:t>
      </w:r>
    </w:p>
    <w:p w14:paraId="098474A4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snažan rast konkurencije među pružateljima usluga, ali i među destinacijama </w:t>
      </w:r>
    </w:p>
    <w:p w14:paraId="397B69B5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digitalizacija i umrežavanje ponude </w:t>
      </w:r>
    </w:p>
    <w:p w14:paraId="4E930C16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rastuća potreba za novim ulaganjima i konstantan pritisak na snižavanje troškova poslovanja 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nužnost </w:t>
      </w:r>
      <w:proofErr w:type="spellStart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brendiranja</w:t>
      </w:r>
      <w:proofErr w:type="spellEnd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usluga kako bi se povećala vidljivost, prepoznatljivost i konkurentnost na tržištu </w:t>
      </w:r>
    </w:p>
    <w:p w14:paraId="7A437ED5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nastavak procesa </w:t>
      </w:r>
      <w:proofErr w:type="spellStart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multisegmentacije</w:t>
      </w:r>
      <w:proofErr w:type="spellEnd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koji uvjetuje jasno opredjeljenje pružatelja usluga prema točno određenom segmentu potražnje i krajnja profesionalizacija u tom segmentu </w:t>
      </w:r>
    </w:p>
    <w:p w14:paraId="0A659F3A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sym w:font="Symbol" w:char="F0B7"/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pojava novih oblika turističkog posredništva i neuobičajenih strateških poslovnih partnerstava itd. u uvjetima pandemije</w:t>
      </w:r>
    </w:p>
    <w:p w14:paraId="779A32A2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71956463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Kroz mnoštvo raznolikih ekonomskih predmeta učenici usvajaju teorijska znanja, a praktičnim dijelom nastave uvježbavaju i vještine neophodne za dobru integraciju na radnom 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mjestu pri čemu je bitno usvojiti i voditi računa o sljedećim uo</w:t>
      </w:r>
      <w:r w:rsidRPr="002075EF">
        <w:rPr>
          <w:rFonts w:ascii="Times New Roman" w:hAnsi="Times New Roman" w:cs="Times New Roman"/>
          <w:sz w:val="24"/>
          <w:szCs w:val="24"/>
        </w:rPr>
        <w:t>bičajenim/poželjnim stavovima i obrascima ponašanja:</w:t>
      </w:r>
    </w:p>
    <w:p w14:paraId="0B392DC4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Otkloniti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sve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predrasude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poštivati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različitosti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2B9D7F29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Izgraditi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pozitivan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stav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brige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075EF">
        <w:rPr>
          <w:rFonts w:ascii="Times New Roman" w:hAnsi="Times New Roman"/>
          <w:sz w:val="24"/>
          <w:szCs w:val="24"/>
        </w:rPr>
        <w:t>svakog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gosta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sz w:val="24"/>
          <w:szCs w:val="24"/>
        </w:rPr>
        <w:t>sektoru</w:t>
      </w:r>
      <w:proofErr w:type="spellEnd"/>
      <w:r w:rsidRPr="002075EF">
        <w:rPr>
          <w:rFonts w:ascii="Times New Roman" w:hAnsi="Times New Roman"/>
          <w:sz w:val="24"/>
          <w:szCs w:val="24"/>
        </w:rPr>
        <w:t>. ˝</w:t>
      </w:r>
      <w:proofErr w:type="spellStart"/>
      <w:r w:rsidRPr="002075EF">
        <w:rPr>
          <w:rFonts w:ascii="Times New Roman" w:hAnsi="Times New Roman"/>
          <w:sz w:val="24"/>
          <w:szCs w:val="24"/>
        </w:rPr>
        <w:t>Gost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2075EF">
        <w:rPr>
          <w:rFonts w:ascii="Times New Roman" w:hAnsi="Times New Roman"/>
          <w:sz w:val="24"/>
          <w:szCs w:val="24"/>
        </w:rPr>
        <w:t>moj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prijatelj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kojega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još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nisam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upoznao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od </w:t>
      </w:r>
      <w:proofErr w:type="spellStart"/>
      <w:r w:rsidRPr="002075EF">
        <w:rPr>
          <w:rFonts w:ascii="Times New Roman" w:hAnsi="Times New Roman"/>
          <w:sz w:val="24"/>
          <w:szCs w:val="24"/>
        </w:rPr>
        <w:t>njega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živim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.˝ </w:t>
      </w:r>
    </w:p>
    <w:p w14:paraId="54242242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Razviti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samostalnost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odgovornost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prema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vlastitom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radu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te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utjecaju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kvalitete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vlastitog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rada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na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uspješnost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profitabilnost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tvrtke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09431A11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Razviti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tolerantnost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sz w:val="24"/>
          <w:szCs w:val="24"/>
        </w:rPr>
        <w:t>fleksibilnost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sz w:val="24"/>
          <w:szCs w:val="24"/>
        </w:rPr>
        <w:t>radoznalost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sz w:val="24"/>
          <w:szCs w:val="24"/>
        </w:rPr>
        <w:t>komunikacijske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vještine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sz w:val="24"/>
          <w:szCs w:val="24"/>
        </w:rPr>
        <w:t>timski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duh, </w:t>
      </w:r>
      <w:proofErr w:type="spellStart"/>
      <w:r w:rsidRPr="002075EF">
        <w:rPr>
          <w:rFonts w:ascii="Times New Roman" w:hAnsi="Times New Roman"/>
          <w:sz w:val="24"/>
          <w:szCs w:val="24"/>
        </w:rPr>
        <w:t>otvorenost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2075EF">
        <w:rPr>
          <w:rFonts w:ascii="Times New Roman" w:hAnsi="Times New Roman"/>
          <w:sz w:val="24"/>
          <w:szCs w:val="24"/>
        </w:rPr>
        <w:t>novim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tehnologijama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znanju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stranih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jezika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6E4BBAB7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Usvojiti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važnost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diskrecije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mjera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zaštite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podataka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6A46F5B0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Težiti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stručnom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usavršavanju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3F4C60D7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Opća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snalažljivost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poduzetnost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2075EF">
        <w:rPr>
          <w:rFonts w:ascii="Times New Roman" w:hAnsi="Times New Roman"/>
          <w:sz w:val="24"/>
          <w:szCs w:val="24"/>
        </w:rPr>
        <w:t>izraženim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organizacijskim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sposobnostima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702BF444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Emocionalna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stabilnost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sz w:val="24"/>
          <w:szCs w:val="24"/>
        </w:rPr>
        <w:t>odlučnost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sz w:val="24"/>
          <w:szCs w:val="24"/>
        </w:rPr>
        <w:t>donošenju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odluka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6146BE93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Zbog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specifičnosti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struke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075EF">
        <w:rPr>
          <w:rFonts w:ascii="Times New Roman" w:hAnsi="Times New Roman"/>
          <w:sz w:val="24"/>
          <w:szCs w:val="24"/>
        </w:rPr>
        <w:t>izgraditi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pozitivan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stav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075EF">
        <w:rPr>
          <w:rFonts w:ascii="Times New Roman" w:hAnsi="Times New Roman"/>
          <w:sz w:val="24"/>
          <w:szCs w:val="24"/>
        </w:rPr>
        <w:t>uslužnoj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djelatnosti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720A0090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075EF">
        <w:rPr>
          <w:rFonts w:ascii="Times New Roman" w:hAnsi="Times New Roman"/>
          <w:sz w:val="24"/>
          <w:szCs w:val="24"/>
        </w:rPr>
        <w:t>Prilagoditi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075EF">
        <w:rPr>
          <w:rFonts w:ascii="Times New Roman" w:hAnsi="Times New Roman"/>
          <w:sz w:val="24"/>
          <w:szCs w:val="24"/>
        </w:rPr>
        <w:t>različitim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poslovnim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situacijama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te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imati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razvijene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vještine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timskog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rada</w:t>
      </w:r>
      <w:proofErr w:type="spellEnd"/>
      <w:r w:rsidRPr="002075EF">
        <w:rPr>
          <w:rFonts w:ascii="Times New Roman" w:hAnsi="Times New Roman"/>
          <w:sz w:val="24"/>
          <w:szCs w:val="24"/>
        </w:rPr>
        <w:t>.</w:t>
      </w:r>
    </w:p>
    <w:p w14:paraId="04C49B7D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75EF">
        <w:rPr>
          <w:rFonts w:ascii="Times New Roman" w:hAnsi="Times New Roman"/>
          <w:sz w:val="24"/>
          <w:szCs w:val="24"/>
        </w:rPr>
        <w:t xml:space="preserve">Biti </w:t>
      </w:r>
      <w:proofErr w:type="spellStart"/>
      <w:r w:rsidRPr="002075EF">
        <w:rPr>
          <w:rFonts w:ascii="Times New Roman" w:hAnsi="Times New Roman"/>
          <w:sz w:val="24"/>
          <w:szCs w:val="24"/>
        </w:rPr>
        <w:t>kreativan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2075EF">
        <w:rPr>
          <w:rFonts w:ascii="Times New Roman" w:hAnsi="Times New Roman"/>
          <w:sz w:val="24"/>
          <w:szCs w:val="24"/>
        </w:rPr>
        <w:t>iznalaženju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različitih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rješenja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2075EF">
        <w:rPr>
          <w:rFonts w:ascii="Times New Roman" w:hAnsi="Times New Roman"/>
          <w:sz w:val="24"/>
          <w:szCs w:val="24"/>
        </w:rPr>
        <w:t>rješavanje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problema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. </w:t>
      </w:r>
    </w:p>
    <w:p w14:paraId="058DB19A" w14:textId="77777777" w:rsidR="009356A1" w:rsidRPr="002075EF" w:rsidRDefault="009356A1" w:rsidP="00F15A0F">
      <w:pPr>
        <w:pStyle w:val="Odlomakpopisa"/>
        <w:numPr>
          <w:ilvl w:val="0"/>
          <w:numId w:val="5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075EF">
        <w:rPr>
          <w:rFonts w:ascii="Times New Roman" w:hAnsi="Times New Roman"/>
          <w:sz w:val="24"/>
          <w:szCs w:val="24"/>
        </w:rPr>
        <w:t xml:space="preserve">Biti </w:t>
      </w:r>
      <w:proofErr w:type="spellStart"/>
      <w:r w:rsidRPr="002075EF">
        <w:rPr>
          <w:rFonts w:ascii="Times New Roman" w:hAnsi="Times New Roman"/>
          <w:sz w:val="24"/>
          <w:szCs w:val="24"/>
        </w:rPr>
        <w:t>svjestan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informiran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2075EF">
        <w:rPr>
          <w:rFonts w:ascii="Times New Roman" w:hAnsi="Times New Roman"/>
          <w:sz w:val="24"/>
          <w:szCs w:val="24"/>
        </w:rPr>
        <w:t>važnosti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svakodnevne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primjene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mjera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zaštite</w:t>
      </w:r>
      <w:proofErr w:type="spellEnd"/>
      <w:r w:rsidRPr="00207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75EF">
        <w:rPr>
          <w:rFonts w:ascii="Times New Roman" w:hAnsi="Times New Roman"/>
          <w:sz w:val="24"/>
          <w:szCs w:val="24"/>
        </w:rPr>
        <w:t>okoliša</w:t>
      </w:r>
      <w:proofErr w:type="spellEnd"/>
      <w:r w:rsidRPr="002075EF">
        <w:rPr>
          <w:rFonts w:ascii="Times New Roman" w:hAnsi="Times New Roman"/>
          <w:sz w:val="24"/>
          <w:szCs w:val="24"/>
        </w:rPr>
        <w:t>.</w:t>
      </w:r>
    </w:p>
    <w:p w14:paraId="27E31459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4D906509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Učenici HTT i THK smjera obavljaju praktičnu nastavu tijekom školske godine, jednim dijelom u školskim kabinetima (u virtualnim učionicama, na računalnom programu agencijskog i recepcijskog poslovanja) i drugim dijelom u hotelima, putničkim agencijama i uredima turističkih zajednica (DMO), te ljetnu praksu u trajanju 182 sata.</w:t>
      </w:r>
    </w:p>
    <w:p w14:paraId="3780E7C8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6748B181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S nadarenim učenicima HTT , THK i KU, KO usmjerenja intenzivno se radi na proširenju nastavnih sadržaja pripremajući ih za natjecanje World </w:t>
      </w:r>
      <w:proofErr w:type="spellStart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Skills</w:t>
      </w:r>
      <w:proofErr w:type="spellEnd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Croatia (bivši GASTRO), Europski kviz o novcu i drugi kvizovi o financijskoj pismenosti i Statističku olimpijadu. Osnovni cilj natjecanja je rad na osobnom razvoju učenika, njegovom osposobljavanju i stručnom usavršavanju, a namjena ocjenjivanje samostalnog rada, poticanje na timski rad i suradnički odnos s učenicima ostalih škola. </w:t>
      </w:r>
    </w:p>
    <w:p w14:paraId="6ACE9780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U tu svrhu osmišljeni su modeli zadataka koji pored uobičajenih i rutinskih postupaka obuhvaćaju i neočekivane situacije koje odražavaju stvarne uvjete rada. Ostvareni rezultati pokazat će u kojoj mjeri su učenici razvili sposobnosti i savladali znanja iz svoje struke, a nastavnicima služiti kao smjernice za budući rad.</w:t>
      </w:r>
    </w:p>
    <w:p w14:paraId="1296EA16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429F06B7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Posebnu pažnju zadnje dvije godine Europsko vijeće pridaje financijskoj pismenosti. Financijska pismenost podrazumijeva znanje i vještine potrebne za donošenje važnih financijskih odluka. Svaki dan tisuće ljudi odlučuje gdje otvoriti bankovni račun, koju hipoteku odabrati, gdje uložiti svoj novac i kako štedjeti za mirovinu. Svatko bi trebao biti u stanju razumjeti rizike uključene u posuđivanje ili ulaganje novca, pa tako i naši učenici i to posebno </w:t>
      </w: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mladi do 16.g. Financijska pismenost može im pomoći da planiraju budućnost, donose bolje odluke o tome što će učiniti sa svojim novcem i ulažu u tržišta kapitala na način koji zadovoljava njihove potrebe. Ovo će biti još važnije za pojedince i tvrtke kako se gospodarstvo postupno oporavlja od COVID krize.</w:t>
      </w:r>
    </w:p>
    <w:p w14:paraId="69D16136" w14:textId="77777777" w:rsidR="009356A1" w:rsidRPr="002075EF" w:rsidRDefault="009356A1" w:rsidP="002075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208B4071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 xml:space="preserve">Unatoč složenosti nastavnih planova i programa i u svom teorijskom i praktičnom dijelu, aktiv ekonomista ga upotpunjava s </w:t>
      </w:r>
      <w:proofErr w:type="spellStart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izvanučioničkim</w:t>
      </w:r>
      <w:proofErr w:type="spellEnd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i izvannastavnim aktivnostima. Svake godine organiziraju se posjeti učenika poduzećima (Hoteli, putničke agencije i dr.), sajmovima (npr. sajam </w:t>
      </w:r>
      <w:proofErr w:type="spellStart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Gast</w:t>
      </w:r>
      <w:proofErr w:type="spellEnd"/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Adriatic Gastro Show), izložbama, državnim i gospodarskim institucijama (Ekonomski fakultet, Obrtnička komora, TZ, turistički sajmovi, Dani hrvatskog turizma, Dani poslova u turizmu i dr.), kako bi ih se dodatno potaklo na razvijanje svijesti o aktivnostima koje odabrano zanimanje nosi sa sobom i postiglo povezivanje naučenog gradiva s praksom.</w:t>
      </w:r>
    </w:p>
    <w:p w14:paraId="1933F124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  <w:t>Učenici i nastavnici svake godine sudjeluju u projektima Erasmus+ i projektima Ministarstva turizma „Promocija zanimanja“.</w:t>
      </w:r>
    </w:p>
    <w:p w14:paraId="78B6AD7E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132ABC8D" w14:textId="77777777" w:rsidR="009356A1" w:rsidRPr="002075EF" w:rsidRDefault="009356A1" w:rsidP="002075E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ab/>
      </w:r>
    </w:p>
    <w:p w14:paraId="699037C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Program izradila:  </w:t>
      </w:r>
    </w:p>
    <w:p w14:paraId="5CB89CDE" w14:textId="77777777" w:rsidR="00641495" w:rsidRDefault="009356A1" w:rsidP="002075EF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2075EF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Sanda Stančić, voditeljica aktiva ekonomske skupine predmeta</w:t>
      </w:r>
    </w:p>
    <w:p w14:paraId="3166C6BE" w14:textId="77777777" w:rsidR="00641495" w:rsidRPr="00641495" w:rsidRDefault="00641495" w:rsidP="002075EF">
      <w:pPr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4EE3358C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u w:val="single"/>
          <w:lang w:val="hr-HR"/>
        </w:rPr>
      </w:pPr>
      <w:r w:rsidRPr="002075EF">
        <w:rPr>
          <w:rFonts w:ascii="Times New Roman" w:hAnsi="Times New Roman"/>
          <w:sz w:val="24"/>
          <w:szCs w:val="24"/>
          <w:u w:val="single"/>
          <w:lang w:val="hr-HR"/>
        </w:rPr>
        <w:t>4.8.7. PROGRAM STRUČNOG AKTIVA</w:t>
      </w:r>
    </w:p>
    <w:p w14:paraId="7D8A237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802DE7" w14:textId="77777777" w:rsidR="009356A1" w:rsidRPr="00641495" w:rsidRDefault="009356A1" w:rsidP="002075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75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75EF">
        <w:rPr>
          <w:rFonts w:ascii="Times New Roman" w:hAnsi="Times New Roman" w:cs="Times New Roman"/>
          <w:b/>
          <w:i/>
          <w:sz w:val="24"/>
          <w:szCs w:val="24"/>
        </w:rPr>
        <w:t>OBRAZOVNOG SEKTORA ZA UGOSTITELJSTVO I AGROTURIZAM</w:t>
      </w:r>
    </w:p>
    <w:p w14:paraId="4B6DD97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KOLOVOZ/RUJAN</w:t>
      </w:r>
    </w:p>
    <w:p w14:paraId="503BE52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D2AA83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Aktivnosti oko popravnih ispita i obrane završnih radova u jesenskom roku          </w:t>
      </w:r>
    </w:p>
    <w:p w14:paraId="40E436E9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Aktivnosti oko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pomoćničkih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 kontrolnih ispita</w:t>
      </w:r>
    </w:p>
    <w:p w14:paraId="0E1B61E3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Izvješće o realizaciji stručne prakse učenika</w:t>
      </w:r>
    </w:p>
    <w:p w14:paraId="4B8701C1" w14:textId="599521E3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Planiranje rad</w:t>
      </w:r>
      <w:r w:rsidR="00E9487E">
        <w:rPr>
          <w:rFonts w:ascii="Times New Roman" w:hAnsi="Times New Roman"/>
          <w:sz w:val="24"/>
          <w:szCs w:val="24"/>
          <w:lang w:val="hr-HR"/>
        </w:rPr>
        <w:t xml:space="preserve">a stručnog aktiva u </w:t>
      </w:r>
      <w:proofErr w:type="spellStart"/>
      <w:r w:rsidR="00E9487E">
        <w:rPr>
          <w:rFonts w:ascii="Times New Roman" w:hAnsi="Times New Roman"/>
          <w:sz w:val="24"/>
          <w:szCs w:val="24"/>
          <w:lang w:val="hr-HR"/>
        </w:rPr>
        <w:t>šk.god</w:t>
      </w:r>
      <w:proofErr w:type="spellEnd"/>
      <w:r w:rsidR="00E9487E">
        <w:rPr>
          <w:rFonts w:ascii="Times New Roman" w:hAnsi="Times New Roman"/>
          <w:sz w:val="24"/>
          <w:szCs w:val="24"/>
          <w:lang w:val="hr-HR"/>
        </w:rPr>
        <w:t>. 202</w:t>
      </w:r>
      <w:r w:rsidR="007B6364">
        <w:rPr>
          <w:rFonts w:ascii="Times New Roman" w:hAnsi="Times New Roman"/>
          <w:sz w:val="24"/>
          <w:szCs w:val="24"/>
          <w:lang w:val="hr-HR"/>
        </w:rPr>
        <w:t>4</w:t>
      </w:r>
      <w:r w:rsidR="00E9487E">
        <w:rPr>
          <w:rFonts w:ascii="Times New Roman" w:hAnsi="Times New Roman"/>
          <w:sz w:val="24"/>
          <w:szCs w:val="24"/>
          <w:lang w:val="hr-HR"/>
        </w:rPr>
        <w:t>./202</w:t>
      </w:r>
      <w:r w:rsidR="007B6364">
        <w:rPr>
          <w:rFonts w:ascii="Times New Roman" w:hAnsi="Times New Roman"/>
          <w:sz w:val="24"/>
          <w:szCs w:val="24"/>
          <w:lang w:val="hr-HR"/>
        </w:rPr>
        <w:t>5</w:t>
      </w:r>
      <w:r w:rsidRPr="002075EF">
        <w:rPr>
          <w:rFonts w:ascii="Times New Roman" w:hAnsi="Times New Roman"/>
          <w:sz w:val="24"/>
          <w:szCs w:val="24"/>
          <w:lang w:val="hr-HR"/>
        </w:rPr>
        <w:t>.</w:t>
      </w:r>
    </w:p>
    <w:p w14:paraId="155B1D1C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Nabava novih udžbenika i priručnika za nastavnike</w:t>
      </w:r>
    </w:p>
    <w:p w14:paraId="63788666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Izrada izvedbenih i operativnih nastavnih planova i programa</w:t>
      </w:r>
    </w:p>
    <w:p w14:paraId="21C8DEFB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Analiza dosadašnjeg korištenja nastavnih sredstava i pomagala, planiranje nabavke novih</w:t>
      </w:r>
    </w:p>
    <w:p w14:paraId="321F1A8D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Dogovor o stručnom usavršavanju nastavnika</w:t>
      </w:r>
    </w:p>
    <w:p w14:paraId="6E4A651E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Definiranje stručnih izleta</w:t>
      </w:r>
    </w:p>
    <w:p w14:paraId="37161E32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lastRenderedPageBreak/>
        <w:t xml:space="preserve">Upoznavanje sa stanjem u prvim razredima </w:t>
      </w:r>
    </w:p>
    <w:p w14:paraId="66912606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Sudjelovanje u organiziranju prigodnih manifestacija povodom blagdana i jubileja cijela školska godina</w:t>
      </w:r>
    </w:p>
    <w:p w14:paraId="696CA76B" w14:textId="77777777" w:rsidR="009356A1" w:rsidRPr="002075EF" w:rsidRDefault="009356A1" w:rsidP="002075EF">
      <w:pPr>
        <w:pStyle w:val="Odlomakpopisa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85F9BA7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  LISTOPAD</w:t>
      </w:r>
    </w:p>
    <w:p w14:paraId="56E2F8B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D1E6F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Prijedlog tema za završni rad</w:t>
      </w:r>
    </w:p>
    <w:p w14:paraId="613575DE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Ujednačavanje kriterija, načina izrade i obrane rada</w:t>
      </w:r>
    </w:p>
    <w:p w14:paraId="5AF7B4EA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Realizacija stručnih izleta</w:t>
      </w:r>
    </w:p>
    <w:p w14:paraId="6BE46B18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Izvješća sa seminara </w:t>
      </w:r>
    </w:p>
    <w:p w14:paraId="34ED5BC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E59B1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STUDENI</w:t>
      </w:r>
    </w:p>
    <w:p w14:paraId="537C4A2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3590DC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Analiza realizacije nastavnih planova i programa s osvrtom na eventualne poteškoće u realizaciji istih</w:t>
      </w:r>
    </w:p>
    <w:p w14:paraId="3C0327D5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Izvješća sa seminara</w:t>
      </w:r>
    </w:p>
    <w:p w14:paraId="601BDD09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Sudjelovanje u organiziranju prigodnih manifestacija</w:t>
      </w:r>
    </w:p>
    <w:p w14:paraId="27FB872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7B9CD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C78C9" w14:textId="77777777" w:rsidR="009356A1" w:rsidRPr="002075EF" w:rsidRDefault="009356A1" w:rsidP="002075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F295F5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36F90CC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</w:t>
      </w:r>
      <w:r w:rsidR="004A7A1A">
        <w:rPr>
          <w:rFonts w:ascii="Times New Roman" w:hAnsi="Times New Roman"/>
          <w:sz w:val="24"/>
          <w:szCs w:val="24"/>
          <w:lang w:val="hr-HR"/>
        </w:rPr>
        <w:t xml:space="preserve">                 </w:t>
      </w:r>
      <w:r w:rsidRPr="002075EF">
        <w:rPr>
          <w:rFonts w:ascii="Times New Roman" w:hAnsi="Times New Roman"/>
          <w:sz w:val="24"/>
          <w:szCs w:val="24"/>
          <w:lang w:val="hr-HR"/>
        </w:rPr>
        <w:t xml:space="preserve"> PROSINAC</w:t>
      </w:r>
    </w:p>
    <w:p w14:paraId="1A12D62D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Analiza rezultata rada u prvom polugodištu</w:t>
      </w:r>
    </w:p>
    <w:p w14:paraId="5FAF3DC2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Planiranje rada u drugom polugodištu</w:t>
      </w:r>
    </w:p>
    <w:p w14:paraId="60E12B45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Priprema učenika za natjecanje i smotre</w:t>
      </w:r>
    </w:p>
    <w:p w14:paraId="3945D035" w14:textId="77777777" w:rsidR="009356A1" w:rsidRPr="002075EF" w:rsidRDefault="009356A1" w:rsidP="004A7A1A">
      <w:pPr>
        <w:jc w:val="right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SIJEČANJ</w:t>
      </w:r>
    </w:p>
    <w:p w14:paraId="46514870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Provedba školskih natjecanja </w:t>
      </w:r>
    </w:p>
    <w:p w14:paraId="3754B998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Analiza uspjeha učenika u prvom polugodištu po razredima i strukama </w:t>
      </w:r>
    </w:p>
    <w:p w14:paraId="4860CBF1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Stručno usavršavanje djelatnika</w:t>
      </w:r>
    </w:p>
    <w:p w14:paraId="447CC095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Priprema za provođenje kontrolnih i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pomoćničkih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ispita</w:t>
      </w:r>
    </w:p>
    <w:p w14:paraId="00F4DA6A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Priprema učenika za natjecanje i smotre</w:t>
      </w:r>
    </w:p>
    <w:p w14:paraId="4C6BD685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0118721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B79E7FD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              VELJAČA</w:t>
      </w:r>
    </w:p>
    <w:p w14:paraId="2EC59713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Prijedlozi mjera za poboljšanje uspjeha u drugom polugodištu </w:t>
      </w:r>
    </w:p>
    <w:p w14:paraId="6D417649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lastRenderedPageBreak/>
        <w:t xml:space="preserve">Priprema za provođenje kontrolnih i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pomoćničkih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ispita</w:t>
      </w:r>
    </w:p>
    <w:p w14:paraId="0363CC2E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Priprema učenika za natjecanje i smotre</w:t>
      </w:r>
    </w:p>
    <w:p w14:paraId="269CA55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8040B7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 OŽUJAK</w:t>
      </w:r>
    </w:p>
    <w:p w14:paraId="6D3F9035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A8C3864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Aktivnosti oko izrade  završnog rada</w:t>
      </w:r>
    </w:p>
    <w:p w14:paraId="305C26FA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Priprema učenika za natjecanje i smotre</w:t>
      </w:r>
    </w:p>
    <w:p w14:paraId="5A5005B5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Sudjelovanje u organiziranju prigodnih manifestacija</w:t>
      </w:r>
    </w:p>
    <w:p w14:paraId="4AF7D62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DEA6FA" w14:textId="77777777" w:rsidR="009356A1" w:rsidRPr="002075EF" w:rsidRDefault="009356A1" w:rsidP="002075E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B8896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TRAVANJ</w:t>
      </w:r>
    </w:p>
    <w:p w14:paraId="7A7B2FCB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Analiza rada i uspjeha pred proljetne praznike</w:t>
      </w:r>
    </w:p>
    <w:p w14:paraId="62E56B9D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Priprema i učešće na natjecanjima i smotrama</w:t>
      </w:r>
    </w:p>
    <w:p w14:paraId="165E6365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Aktivnosti oko izrade  završnog rada</w:t>
      </w:r>
    </w:p>
    <w:p w14:paraId="3E17C8B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7D23E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7FB1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SVIBANJ</w:t>
      </w:r>
    </w:p>
    <w:p w14:paraId="00C8597B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Učešće na natjecanjima i smotrama</w:t>
      </w:r>
    </w:p>
    <w:p w14:paraId="211D7909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Aktivnosti oko izrade završnog rada i obrane završnog rada</w:t>
      </w:r>
    </w:p>
    <w:p w14:paraId="02B90E57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Izvješća sa seminara </w:t>
      </w:r>
    </w:p>
    <w:p w14:paraId="1067C3D6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Sudjelovanje u organiziranju prigodnih manifestacija</w:t>
      </w:r>
    </w:p>
    <w:p w14:paraId="77D0A89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E1B39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B47A2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LIPANJ</w:t>
      </w:r>
    </w:p>
    <w:p w14:paraId="29BF2E7E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Analiza postignutih rezultata po smjerovima</w:t>
      </w:r>
    </w:p>
    <w:p w14:paraId="26676913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Izrada godišnjeg izvješća o radu aktiva</w:t>
      </w:r>
    </w:p>
    <w:p w14:paraId="6836B473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Provođenje popravnih i razlikovnih ispita </w:t>
      </w:r>
    </w:p>
    <w:p w14:paraId="15B5829C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Aktivnosti oko obrane završnog rada </w:t>
      </w:r>
    </w:p>
    <w:p w14:paraId="6F60648C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Provođenje Državne mature</w:t>
      </w:r>
    </w:p>
    <w:p w14:paraId="5FFE52CE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Provođenje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pomoćničkog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ispita</w:t>
      </w:r>
    </w:p>
    <w:p w14:paraId="3ABBA418" w14:textId="77777777" w:rsidR="009356A1" w:rsidRPr="002075EF" w:rsidRDefault="009356A1" w:rsidP="00F15A0F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Planiranje aktivnosti za slijedeću školsku godinu  </w:t>
      </w:r>
    </w:p>
    <w:p w14:paraId="4B92FED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75AF1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VODITELJ AKTIVA ZA UGOSTITELJSTVO I AGROTURIZAM</w:t>
      </w:r>
    </w:p>
    <w:p w14:paraId="0978AB6B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54CF81" w14:textId="77777777" w:rsidR="009356A1" w:rsidRPr="002075EF" w:rsidRDefault="009356A1" w:rsidP="002075EF">
      <w:pPr>
        <w:pStyle w:val="Odlomakpopisa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                                                     Ivo Tudor</w:t>
      </w:r>
    </w:p>
    <w:p w14:paraId="51A98B7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Pr="002075EF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4.9 </w:t>
      </w:r>
      <w:r w:rsidRPr="002075EF">
        <w:rPr>
          <w:rFonts w:ascii="Times New Roman" w:hAnsi="Times New Roman" w:cs="Times New Roman"/>
          <w:b/>
          <w:sz w:val="24"/>
          <w:szCs w:val="24"/>
        </w:rPr>
        <w:t xml:space="preserve">OKVIRNI </w:t>
      </w:r>
      <w:smartTag w:uri="urn:schemas-microsoft-com:office:smarttags" w:element="stockticker">
        <w:r w:rsidRPr="002075EF">
          <w:rPr>
            <w:rFonts w:ascii="Times New Roman" w:hAnsi="Times New Roman" w:cs="Times New Roman"/>
            <w:b/>
            <w:sz w:val="24"/>
            <w:szCs w:val="24"/>
          </w:rPr>
          <w:t>PLAN</w:t>
        </w:r>
      </w:smartTag>
      <w:r w:rsidRPr="002075EF">
        <w:rPr>
          <w:rFonts w:ascii="Times New Roman" w:hAnsi="Times New Roman" w:cs="Times New Roman"/>
          <w:b/>
          <w:sz w:val="24"/>
          <w:szCs w:val="24"/>
        </w:rPr>
        <w:t xml:space="preserve"> I PROGRAM </w:t>
      </w:r>
      <w:smartTag w:uri="urn:schemas-microsoft-com:office:smarttags" w:element="stockticker">
        <w:r w:rsidRPr="002075EF">
          <w:rPr>
            <w:rFonts w:ascii="Times New Roman" w:hAnsi="Times New Roman" w:cs="Times New Roman"/>
            <w:b/>
            <w:sz w:val="24"/>
            <w:szCs w:val="24"/>
          </w:rPr>
          <w:t>RADA</w:t>
        </w:r>
      </w:smartTag>
      <w:r w:rsidRPr="002075EF">
        <w:rPr>
          <w:rFonts w:ascii="Times New Roman" w:hAnsi="Times New Roman" w:cs="Times New Roman"/>
          <w:b/>
          <w:sz w:val="24"/>
          <w:szCs w:val="24"/>
        </w:rPr>
        <w:t xml:space="preserve"> ŠKOLSKOG ODBORA</w:t>
      </w:r>
    </w:p>
    <w:p w14:paraId="7057200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748C4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2075EF">
        <w:rPr>
          <w:rFonts w:ascii="Times New Roman" w:hAnsi="Times New Roman" w:cs="Times New Roman"/>
          <w:sz w:val="24"/>
          <w:szCs w:val="24"/>
        </w:rPr>
        <w:t xml:space="preserve">Sastav Školskog odbora, od konstituirajuće sjednice </w:t>
      </w:r>
    </w:p>
    <w:p w14:paraId="67374534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iz reda nastavnika: Tonči Visković, Nadica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Sarjanović</w:t>
      </w:r>
      <w:proofErr w:type="spellEnd"/>
    </w:p>
    <w:p w14:paraId="4E66D6EC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 reda roditelja: Rada Pavičić</w:t>
      </w:r>
    </w:p>
    <w:p w14:paraId="5A4FFF50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predstavnici osnivača: Mihaela Andrić, Anita Drinković, Sanja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Huljić</w:t>
      </w:r>
      <w:proofErr w:type="spellEnd"/>
    </w:p>
    <w:p w14:paraId="4A028943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Izabrani predstavnik radnika je: Damir Šurjak</w:t>
      </w:r>
    </w:p>
    <w:p w14:paraId="5E58AA14" w14:textId="77777777" w:rsidR="009356A1" w:rsidRPr="002075EF" w:rsidRDefault="009356A1" w:rsidP="002075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Školski odbor radi temeljem Zakona o odgoju i obrazovanju u osnovnoj i </w:t>
      </w:r>
    </w:p>
    <w:p w14:paraId="0A8199D6" w14:textId="77777777" w:rsidR="009356A1" w:rsidRPr="002075EF" w:rsidRDefault="009356A1" w:rsidP="002075E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Srednjoj školi (NN broj 87/08, 86//09, 92/10, 105/10, 90/11, 5/12, 16/12, 86/12,    126/12, 94/13, 152/14, 07/17, 68/18, 98/19, 64/20)  i Statuta Škole.</w:t>
      </w:r>
    </w:p>
    <w:p w14:paraId="28F74EA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Školski odbor:</w:t>
      </w:r>
    </w:p>
    <w:p w14:paraId="32923BEF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donosi opće akte na prijedlog ravnatelja,</w:t>
      </w:r>
    </w:p>
    <w:p w14:paraId="2F1207AF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donosi Godišnji plan i program rada i nadzire njegovo izvršavanje,</w:t>
      </w:r>
    </w:p>
    <w:p w14:paraId="61BD7F77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donosi Školski i strukovni kurikulum na prijedlog Nastavničkog vijeća i ravnatelja,</w:t>
      </w:r>
    </w:p>
    <w:p w14:paraId="3DCFEF97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daje Osnivaču i ravnatelju prijedloge i mišljenja o pitanjima važnim za rad i sigurnost u Školi,</w:t>
      </w:r>
    </w:p>
    <w:p w14:paraId="6D275B41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uz prethodnu suglasnost Osnivača o promjeni djelatnosti Škole,</w:t>
      </w:r>
    </w:p>
    <w:p w14:paraId="19E4BFEE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daje ravnatelju prethodnu suglasnost u svezi sa zasnivanjem i prestankom radnog odnosa u Školi,</w:t>
      </w:r>
    </w:p>
    <w:p w14:paraId="77A3D5EA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o upućivanju radnika na prosudbu radne sposobnosti,</w:t>
      </w:r>
    </w:p>
    <w:p w14:paraId="635264A5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o zahtjevima radnika za zaštitu prava iz radnog odnosa,</w:t>
      </w:r>
    </w:p>
    <w:p w14:paraId="6AEC0AD8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o žalbama protiv rješenja školskih tijela donesenih na osnovi javnih ovlasti, osim kada je zakonom ili podzakonskim aktom određeno drukčije,</w:t>
      </w:r>
    </w:p>
    <w:p w14:paraId="7C68F8CD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donosi Financijski plan, Polugodišnji i Godišnji obračun,</w:t>
      </w:r>
    </w:p>
    <w:p w14:paraId="621DC5E2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o uporabi dobiti u skladu s osnivačkim aktom,</w:t>
      </w:r>
    </w:p>
    <w:p w14:paraId="2B3D6138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samostalno o stjecanju, opterećivanju ili otuđivanju pokretne imovine u vrijednosti iznad 70.000,00 do 100.000,00 kuna,</w:t>
      </w:r>
    </w:p>
    <w:p w14:paraId="6CC76D52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odlučuje, uz prethodnu suglasnost Osnivača, o stjecanju, opterećivanju ili otuđivanju pokretne imovine čija je vrijednost veća od 100.000,00 kuna,</w:t>
      </w:r>
    </w:p>
    <w:p w14:paraId="39B9C3AC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odlučuje uz suglasnost Osnivača o stjecanju, opterećivanju ili otuđenju nepokretne imovine bez obzira na njenu vrijednost,</w:t>
      </w:r>
    </w:p>
    <w:p w14:paraId="26947215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predlaže statusne promjene,</w:t>
      </w:r>
    </w:p>
    <w:p w14:paraId="27E945E1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predlaže ravnatelju mjere poslovne politike,</w:t>
      </w:r>
    </w:p>
    <w:p w14:paraId="3B2A8FB2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razmatra rezultate obrazovnog rada,</w:t>
      </w:r>
    </w:p>
    <w:p w14:paraId="6AD77A06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razmatra predstavke i prijedloge građana u svezi s radom Škole</w:t>
      </w:r>
    </w:p>
    <w:p w14:paraId="67713AA1" w14:textId="77777777" w:rsidR="009356A1" w:rsidRPr="002075EF" w:rsidRDefault="009356A1" w:rsidP="002075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obavlja i druge poslove određene Statutom ( članak 38.) i drugim općim aktima Škole i podzakonskim aktima </w:t>
      </w:r>
    </w:p>
    <w:p w14:paraId="7DE3157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BBB746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DB57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851F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DCE4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3"/>
        <w:gridCol w:w="5209"/>
      </w:tblGrid>
      <w:tr w:rsidR="009356A1" w:rsidRPr="002075EF" w14:paraId="708B0F4A" w14:textId="77777777" w:rsidTr="009356A1">
        <w:trPr>
          <w:trHeight w:val="513"/>
        </w:trPr>
        <w:tc>
          <w:tcPr>
            <w:tcW w:w="9288" w:type="dxa"/>
            <w:gridSpan w:val="2"/>
            <w:vAlign w:val="center"/>
          </w:tcPr>
          <w:p w14:paraId="5B6FF15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OKVIRNI PROGRAM RADA ŠKOLSKOG ODBORA</w:t>
            </w:r>
          </w:p>
        </w:tc>
      </w:tr>
      <w:tr w:rsidR="009356A1" w:rsidRPr="002075EF" w14:paraId="6C5C53D1" w14:textId="77777777" w:rsidTr="009356A1">
        <w:tc>
          <w:tcPr>
            <w:tcW w:w="3936" w:type="dxa"/>
            <w:vAlign w:val="center"/>
          </w:tcPr>
          <w:p w14:paraId="21D684EB" w14:textId="026C8423" w:rsidR="009356A1" w:rsidRPr="002075EF" w:rsidRDefault="009356A1" w:rsidP="004A7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Rujan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3DB5E8BD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Izvješće o radu Škole za šk.2022./2023. godinu; Školski i Strukovni kurikulum za šk.202</w:t>
            </w:r>
            <w:r w:rsidR="004A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4A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 godinu; Godišnji plan i program rada Škole za 202</w:t>
            </w:r>
            <w:r w:rsidR="004A7A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./202</w:t>
            </w:r>
            <w:r w:rsidR="004A7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. godinu. Informacije o zapošljavanju novih radnika; Davanje suglasnosti za zasnivanje radnog odnosa bez natječaja, do 60 dana; Plan nabave i investicijskog održavanja; utvrđivanje pročišćenog teksta Statuta(nakon suglasnosti Županijske skupštine); davanje prijedloga ravnatelju o pitanjima važnim za rad Škole  </w:t>
            </w:r>
          </w:p>
          <w:p w14:paraId="06AE6B7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A1" w:rsidRPr="002075EF" w14:paraId="739B1F8C" w14:textId="77777777" w:rsidTr="009356A1">
        <w:trPr>
          <w:trHeight w:val="1859"/>
        </w:trPr>
        <w:tc>
          <w:tcPr>
            <w:tcW w:w="3936" w:type="dxa"/>
            <w:vAlign w:val="center"/>
          </w:tcPr>
          <w:p w14:paraId="2D08789B" w14:textId="0F746D0D" w:rsidR="009356A1" w:rsidRPr="002075EF" w:rsidRDefault="009356A1" w:rsidP="004A7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Listopad / Studeni 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39079991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Davanje prethodne suglasnosti za zasnivanje radnog odnosa temeljem natječaja; eventualne dr. izmjene u  Statutu odnosno legislativi; tekuća problematika </w:t>
            </w:r>
          </w:p>
        </w:tc>
      </w:tr>
      <w:tr w:rsidR="009356A1" w:rsidRPr="002075EF" w14:paraId="3EEBD547" w14:textId="77777777" w:rsidTr="009356A1">
        <w:tc>
          <w:tcPr>
            <w:tcW w:w="3936" w:type="dxa"/>
            <w:vAlign w:val="center"/>
          </w:tcPr>
          <w:p w14:paraId="21162FD4" w14:textId="06C7CF60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Prosinac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6B359621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Financijsko izvješće o prihodima rashodima  za razdoblje od 1. siječ</w:t>
            </w:r>
            <w:r w:rsidR="005F4431">
              <w:rPr>
                <w:rFonts w:ascii="Times New Roman" w:hAnsi="Times New Roman" w:cs="Times New Roman"/>
                <w:sz w:val="24"/>
                <w:szCs w:val="24"/>
              </w:rPr>
              <w:t>nja 2023. do 31. prosinca 2023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1CD601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A1" w:rsidRPr="002075EF" w14:paraId="09CD99EC" w14:textId="77777777" w:rsidTr="009356A1">
        <w:tc>
          <w:tcPr>
            <w:tcW w:w="3936" w:type="dxa"/>
            <w:vAlign w:val="center"/>
          </w:tcPr>
          <w:p w14:paraId="7861E1DA" w14:textId="3FE72A82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Veljača /Ožujak/Travanj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  <w:vAlign w:val="center"/>
          </w:tcPr>
          <w:p w14:paraId="5E226FF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Rasprava o prijedlogu plana upisa učenika u prv</w:t>
            </w:r>
            <w:r w:rsidR="005F4431">
              <w:rPr>
                <w:rFonts w:ascii="Times New Roman" w:hAnsi="Times New Roman" w:cs="Times New Roman"/>
                <w:sz w:val="24"/>
                <w:szCs w:val="24"/>
              </w:rPr>
              <w:t>e razrede; Završni račun za 2023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. godinu; eventualne izmjene u legislativi; moguće rješavanje po natječaju nakon suglasnosti MZOS-a; rasprava o različitim pitanjima iz nadležnosti Školskog odbora </w:t>
            </w:r>
          </w:p>
          <w:p w14:paraId="6A2E35AA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969A13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Ostali poslovi – prema konkretnim potrebama</w:t>
      </w:r>
    </w:p>
    <w:p w14:paraId="3FA18C3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DE8FC" w14:textId="77777777" w:rsidR="009356A1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2FE9CE" w14:textId="77777777" w:rsid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297101" w14:textId="77777777" w:rsidR="002075EF" w:rsidRP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1262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>4.10. PLAN I PROGRAM RADA VIJEĆA RODITELJA</w:t>
      </w:r>
    </w:p>
    <w:p w14:paraId="37818A7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AB0C5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 Školi se utemeljuje Vijeće roditelja.</w:t>
      </w:r>
    </w:p>
    <w:p w14:paraId="6006510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Vijeće roditelja čine predstavnici roditelja učenika Škole. Roditelji učenika na roditeljskom sastanku razrednih odjela iz svojih redova na početku školske godine biraju za tekuću školsku godinu jednog predstavnika u Vijeće roditelja. Za predstavnika roditelja učenika razrednog odjela u Vijeće roditelja izabran je roditelj koji je dobio najveći broj glasova nazočnih roditelja. Glasovanje je javno, dizanjem ruku. Postupkom izbora predstavnika razrednog odjela u Vijeće roditelja rukovodi razrednik.</w:t>
      </w:r>
    </w:p>
    <w:p w14:paraId="6D5E921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Redovite sjednice održavaju se najmanje tri puta godišnje, a više prema potrebi.</w:t>
      </w:r>
    </w:p>
    <w:p w14:paraId="601675E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7310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4"/>
        <w:gridCol w:w="2305"/>
        <w:gridCol w:w="1773"/>
      </w:tblGrid>
      <w:tr w:rsidR="009356A1" w:rsidRPr="002075EF" w14:paraId="511B18EA" w14:textId="77777777" w:rsidTr="009356A1">
        <w:tc>
          <w:tcPr>
            <w:tcW w:w="5148" w:type="dxa"/>
            <w:shd w:val="clear" w:color="auto" w:fill="auto"/>
          </w:tcPr>
          <w:p w14:paraId="06E1E11F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861F7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Sadržaj rada</w:t>
            </w:r>
          </w:p>
          <w:p w14:paraId="0E72748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ECED0E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74F0AA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876F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800" w:type="dxa"/>
            <w:shd w:val="clear" w:color="auto" w:fill="auto"/>
          </w:tcPr>
          <w:p w14:paraId="52D8DAD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4F4BC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9356A1" w:rsidRPr="002075EF" w14:paraId="5F713AB2" w14:textId="77777777" w:rsidTr="009356A1">
        <w:tc>
          <w:tcPr>
            <w:tcW w:w="5148" w:type="dxa"/>
            <w:shd w:val="clear" w:color="auto" w:fill="auto"/>
          </w:tcPr>
          <w:p w14:paraId="17979A0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FFC4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Upoznavanje sa školskim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kurikulom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 i Godišnjim planom i programom rada škole; Donošenje plana i programa rada škole; konstituirajuća sjednica </w:t>
            </w:r>
          </w:p>
          <w:p w14:paraId="378FCF2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30AF9EA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24B5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Ravnatelj, tajnik, voditeljica, Vijeće roditelja</w:t>
            </w:r>
          </w:p>
        </w:tc>
        <w:tc>
          <w:tcPr>
            <w:tcW w:w="1800" w:type="dxa"/>
            <w:shd w:val="clear" w:color="auto" w:fill="auto"/>
          </w:tcPr>
          <w:p w14:paraId="79B03CF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AD35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rujan/</w:t>
            </w:r>
          </w:p>
          <w:p w14:paraId="28E7CB5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</w:tr>
      <w:tr w:rsidR="009356A1" w:rsidRPr="002075EF" w14:paraId="25F6032E" w14:textId="77777777" w:rsidTr="009356A1">
        <w:tc>
          <w:tcPr>
            <w:tcW w:w="5148" w:type="dxa"/>
            <w:shd w:val="clear" w:color="auto" w:fill="auto"/>
          </w:tcPr>
          <w:p w14:paraId="15E5BA4C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C43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Upoznavanje Vijeća roditelja sa školskim preventivnim programom i školskim projektima; sa eventualnim izmjenama i promjenama u legislativi; sudjelovanje u planiranju i organiziranju školskih izleta i ekskurzija; izbor člana Povjerenstva, primjena Pravilnika o ocjenjivanju; organiziranje izleta i ekskurzija –radnje prema Pravilniku </w:t>
            </w:r>
          </w:p>
          <w:p w14:paraId="1BFC13DA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092499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226E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Ravnatelj/ osoba koju ovlasti ravnatelj; voditeljica</w:t>
            </w:r>
          </w:p>
        </w:tc>
        <w:tc>
          <w:tcPr>
            <w:tcW w:w="1800" w:type="dxa"/>
            <w:shd w:val="clear" w:color="auto" w:fill="auto"/>
          </w:tcPr>
          <w:p w14:paraId="33BEBF3C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B4294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prosinac/ tijekom nastavne godine</w:t>
            </w:r>
          </w:p>
        </w:tc>
      </w:tr>
      <w:tr w:rsidR="009356A1" w:rsidRPr="002075EF" w14:paraId="2A665382" w14:textId="77777777" w:rsidTr="009356A1">
        <w:tc>
          <w:tcPr>
            <w:tcW w:w="5148" w:type="dxa"/>
            <w:shd w:val="clear" w:color="auto" w:fill="auto"/>
          </w:tcPr>
          <w:p w14:paraId="69E4C643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6EE4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analiza uspjeha učenika, učenički izostanci i pedagoške mjere; pravilnici</w:t>
            </w:r>
          </w:p>
          <w:p w14:paraId="213FEFE3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2CE2A5FE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Ravnatelj/ osoba koju ovlasti ravnatelj; 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tajnik, voditeljica, pedagog</w:t>
            </w:r>
          </w:p>
        </w:tc>
        <w:tc>
          <w:tcPr>
            <w:tcW w:w="1800" w:type="dxa"/>
            <w:shd w:val="clear" w:color="auto" w:fill="auto"/>
          </w:tcPr>
          <w:p w14:paraId="0E06C28A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1E3A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siječanj/  veljača</w:t>
            </w:r>
          </w:p>
        </w:tc>
      </w:tr>
      <w:tr w:rsidR="009356A1" w:rsidRPr="002075EF" w14:paraId="05BC1447" w14:textId="77777777" w:rsidTr="009356A1">
        <w:tc>
          <w:tcPr>
            <w:tcW w:w="5148" w:type="dxa"/>
            <w:shd w:val="clear" w:color="auto" w:fill="auto"/>
          </w:tcPr>
          <w:p w14:paraId="329E68A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1EB5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Poboljšanje radnih uvjeta u školi i izvan; prijedlozi suradnje sa lokalnom zajednicom</w:t>
            </w:r>
          </w:p>
          <w:p w14:paraId="6A4E618A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5C00CB6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Ravnatelj; voditeljica, pedagog</w:t>
            </w:r>
          </w:p>
        </w:tc>
        <w:tc>
          <w:tcPr>
            <w:tcW w:w="1800" w:type="dxa"/>
            <w:shd w:val="clear" w:color="auto" w:fill="auto"/>
          </w:tcPr>
          <w:p w14:paraId="2588A203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  <w:tr w:rsidR="009356A1" w:rsidRPr="002075EF" w14:paraId="45510EC5" w14:textId="77777777" w:rsidTr="009356A1">
        <w:tc>
          <w:tcPr>
            <w:tcW w:w="5148" w:type="dxa"/>
            <w:shd w:val="clear" w:color="auto" w:fill="auto"/>
          </w:tcPr>
          <w:p w14:paraId="1B628A5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1D4F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Suradnja roditelja u procesu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samovrednovanja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; Zdravstvena i socijalna zaštita učenika, Program prevencije nasilja, Program prevencije ovisnosti</w:t>
            </w:r>
          </w:p>
          <w:p w14:paraId="7A33EBC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34E85E2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Voditeljica; tajnik; razrednice/i; stručne suradnice</w:t>
            </w:r>
          </w:p>
        </w:tc>
        <w:tc>
          <w:tcPr>
            <w:tcW w:w="1800" w:type="dxa"/>
            <w:shd w:val="clear" w:color="auto" w:fill="auto"/>
          </w:tcPr>
          <w:p w14:paraId="516FB3C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  <w:tr w:rsidR="009356A1" w:rsidRPr="002075EF" w14:paraId="104745EF" w14:textId="77777777" w:rsidTr="009356A1">
        <w:tc>
          <w:tcPr>
            <w:tcW w:w="5148" w:type="dxa"/>
            <w:shd w:val="clear" w:color="auto" w:fill="auto"/>
          </w:tcPr>
          <w:p w14:paraId="51B072D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32CD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Uključivanje roditelja u izvannastavne aktivnosti; terensku nastavu</w:t>
            </w:r>
          </w:p>
        </w:tc>
        <w:tc>
          <w:tcPr>
            <w:tcW w:w="2340" w:type="dxa"/>
            <w:shd w:val="clear" w:color="auto" w:fill="auto"/>
          </w:tcPr>
          <w:p w14:paraId="3B4C734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Voditeljice izvannastavnih aktivnosti, razrednice/i</w:t>
            </w:r>
          </w:p>
        </w:tc>
        <w:tc>
          <w:tcPr>
            <w:tcW w:w="1800" w:type="dxa"/>
            <w:shd w:val="clear" w:color="auto" w:fill="auto"/>
          </w:tcPr>
          <w:p w14:paraId="7EEE1FCF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  <w:tr w:rsidR="009356A1" w:rsidRPr="002075EF" w14:paraId="123F8B06" w14:textId="77777777" w:rsidTr="009356A1">
        <w:tc>
          <w:tcPr>
            <w:tcW w:w="5148" w:type="dxa"/>
            <w:shd w:val="clear" w:color="auto" w:fill="auto"/>
          </w:tcPr>
          <w:p w14:paraId="19528D83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B8A1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Informiranje o državnoj maturi i izradbi i obrani završnog rada </w:t>
            </w:r>
          </w:p>
        </w:tc>
        <w:tc>
          <w:tcPr>
            <w:tcW w:w="2340" w:type="dxa"/>
            <w:shd w:val="clear" w:color="auto" w:fill="auto"/>
          </w:tcPr>
          <w:p w14:paraId="48BD9AB4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4B905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Koordinatorice za državnu maturu; razrednice/i</w:t>
            </w:r>
          </w:p>
        </w:tc>
        <w:tc>
          <w:tcPr>
            <w:tcW w:w="1800" w:type="dxa"/>
            <w:shd w:val="clear" w:color="auto" w:fill="auto"/>
          </w:tcPr>
          <w:p w14:paraId="5D9AAF2F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siječanj/ veljača, a po potrebi i tijekom nastavne godine</w:t>
            </w:r>
          </w:p>
        </w:tc>
      </w:tr>
    </w:tbl>
    <w:p w14:paraId="2AC51CB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AEFB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B46E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AE1D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675C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br w:type="page"/>
      </w: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>4.11. PLAN I PROGRAM RADA VIJEĆA UČENIKA</w:t>
      </w:r>
    </w:p>
    <w:p w14:paraId="63B1457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378F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075EF">
        <w:rPr>
          <w:rFonts w:ascii="Times New Roman" w:hAnsi="Times New Roman" w:cs="Times New Roman"/>
          <w:sz w:val="24"/>
          <w:szCs w:val="24"/>
        </w:rPr>
        <w:t>Vijeće učenika čine predsjednici razrednih odjela koji se biraju na sastancima razrednih zajednica, prema Statutu. Vijeće učenika osniva se za odjele u Hvaru i Vijeće učenika za odjele u Jelsi.</w:t>
      </w:r>
    </w:p>
    <w:p w14:paraId="4005850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Konstituirajuću sjednicu Vijeća učenika saziva ravnatelj odnosno voditeljica u Jelsi, po ovlaštenju ravnatelja. Nakon izbora predsjednika Vijeća učenika, vođenje sjednice preuzima predsjednik Vijeća učenika. Za predsjednika Vijeća učenika izabran je učenik koji je dobio najveći broj glasova nazočnih članova .</w:t>
      </w:r>
    </w:p>
    <w:p w14:paraId="2ECD7F2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Vijeće učenika radi na sjednicama koje predsjednik/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saziva prema potrebi. U radu Vijeća učenika obvezno sudjeluju: pedagog i/ili  psiholog, a može sudjelovati i druga osoba (druge osobe) po pozivu, ali bez prava odlučivanja.</w:t>
      </w:r>
    </w:p>
    <w:p w14:paraId="1C94406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O radu Vijeća učenika vodi se zapisnik. Zapisnik vodi zapisničar, član Vijeća kojeg odredi predsjednik/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520"/>
        <w:gridCol w:w="1980"/>
      </w:tblGrid>
      <w:tr w:rsidR="009356A1" w:rsidRPr="002075EF" w14:paraId="4CFAF892" w14:textId="77777777" w:rsidTr="009356A1">
        <w:tc>
          <w:tcPr>
            <w:tcW w:w="4788" w:type="dxa"/>
            <w:shd w:val="clear" w:color="auto" w:fill="auto"/>
          </w:tcPr>
          <w:p w14:paraId="7E76A61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SADRŽAJ RADA</w:t>
            </w:r>
          </w:p>
          <w:p w14:paraId="28CE02C4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VIJEĆA UČENIKA </w:t>
            </w:r>
          </w:p>
        </w:tc>
        <w:tc>
          <w:tcPr>
            <w:tcW w:w="2520" w:type="dxa"/>
            <w:shd w:val="clear" w:color="auto" w:fill="auto"/>
          </w:tcPr>
          <w:p w14:paraId="024CE75C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1980" w:type="dxa"/>
            <w:shd w:val="clear" w:color="auto" w:fill="auto"/>
          </w:tcPr>
          <w:p w14:paraId="5B5452D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9356A1" w:rsidRPr="002075EF" w14:paraId="0AB53F4F" w14:textId="77777777" w:rsidTr="009356A1">
        <w:tc>
          <w:tcPr>
            <w:tcW w:w="4788" w:type="dxa"/>
            <w:shd w:val="clear" w:color="auto" w:fill="auto"/>
          </w:tcPr>
          <w:p w14:paraId="531ECA3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- 1. konstituirajuća sjednica Vijeća učenika;</w:t>
            </w:r>
          </w:p>
          <w:p w14:paraId="5F3F626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izbor predsjednika, zamjenika i zapisničara;</w:t>
            </w:r>
          </w:p>
          <w:p w14:paraId="1DAF413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informiranje učenika o radu VU  i njihovoj ulozi u školskoj zajednici;</w:t>
            </w:r>
          </w:p>
          <w:p w14:paraId="6765CA7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informiranje o zakonskim i podzakonskim aktima i aktima Škole; zakonu o zabrani pušenja;</w:t>
            </w:r>
          </w:p>
          <w:p w14:paraId="4715689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A1A2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organizacija pomoći učenicima s teškoćama u učenju i ponašanju;</w:t>
            </w:r>
          </w:p>
          <w:p w14:paraId="6AAA5E4D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-prezentacija edukativnih sadržaja (prevencija ovisnosti, nenasilno rješavanje sukoba)</w:t>
            </w:r>
          </w:p>
          <w:p w14:paraId="24F08DC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-kolegijalna pomoć</w:t>
            </w:r>
          </w:p>
          <w:p w14:paraId="3B7C1B61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izbor člana Povjerenstva za školske izlete;</w:t>
            </w:r>
          </w:p>
          <w:p w14:paraId="23333D65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analiza učeničkih postignuća i vladanja na kraju 1. polugodišta</w:t>
            </w:r>
          </w:p>
          <w:p w14:paraId="7FC7076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prijedlozi za poboljšanje rada</w:t>
            </w:r>
          </w:p>
          <w:p w14:paraId="1174181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državna matura</w:t>
            </w:r>
          </w:p>
          <w:p w14:paraId="2DCC249C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- sudjelovanje u procesu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samovrednovanja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A545BF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7864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4838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sudjelovanje u izvannastavnim aktivnostima;</w:t>
            </w:r>
          </w:p>
          <w:p w14:paraId="0DD6747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sudjelovanje u humanitarnim akcijama (GD HCK, udruga, "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Kapja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jubavi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", "Škole za Afriku" dr.)</w:t>
            </w:r>
          </w:p>
        </w:tc>
        <w:tc>
          <w:tcPr>
            <w:tcW w:w="2520" w:type="dxa"/>
            <w:shd w:val="clear" w:color="auto" w:fill="auto"/>
          </w:tcPr>
          <w:p w14:paraId="773DAE7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B443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5510C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Ravnatelj/ osoba koju ovlasti ravnatelj; tajnik; pedagog; članovi VU</w:t>
            </w:r>
          </w:p>
          <w:p w14:paraId="4012E305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C105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C4F3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Pedagog, psiholog</w:t>
            </w:r>
          </w:p>
          <w:p w14:paraId="6BE8013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8E1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Pedagog, psiholog</w:t>
            </w:r>
          </w:p>
          <w:p w14:paraId="57EE2260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9B4E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Razrednici/e, stručne suradnice; učenici </w:t>
            </w:r>
          </w:p>
          <w:p w14:paraId="3A8E280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2AF7E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66E4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F04E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Članovi Povjerenstva za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samovrednovanje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 i kvalitetu</w:t>
            </w:r>
          </w:p>
          <w:p w14:paraId="666B1396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Voditeljice izvannastavnih aktivnosti; članovi VU</w:t>
            </w:r>
          </w:p>
        </w:tc>
        <w:tc>
          <w:tcPr>
            <w:tcW w:w="1980" w:type="dxa"/>
            <w:shd w:val="clear" w:color="auto" w:fill="auto"/>
          </w:tcPr>
          <w:p w14:paraId="34DB5841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rujan</w:t>
            </w:r>
          </w:p>
          <w:p w14:paraId="5DD58BA1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listopad</w:t>
            </w:r>
          </w:p>
          <w:p w14:paraId="645A8D6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FBA8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3AE8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studeni/ prosinac</w:t>
            </w:r>
          </w:p>
          <w:p w14:paraId="5EDB3095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3AAAC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3EE2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438FE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siječanj/ veljača</w:t>
            </w:r>
          </w:p>
          <w:p w14:paraId="249B60C3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CF4F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D0BED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F513F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CC909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travanj/ lipanj</w:t>
            </w:r>
          </w:p>
          <w:p w14:paraId="1A492E85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A6C67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54DA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1A31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B253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  <w:p w14:paraId="044002FB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0F28" w14:textId="77777777" w:rsidR="009356A1" w:rsidRPr="002075EF" w:rsidRDefault="009356A1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</w:tc>
      </w:tr>
    </w:tbl>
    <w:p w14:paraId="664A8201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Cilj ove aktivnosti:</w:t>
      </w:r>
    </w:p>
    <w:p w14:paraId="536A4511" w14:textId="77777777" w:rsidR="009356A1" w:rsidRPr="002075EF" w:rsidRDefault="009356A1" w:rsidP="00F15A0F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Poticanje učenika na aktivno uključivanje u život i rad Škole; omogućavanje učenicima zastupanje učenika i davanje prijedloga za poboljšanje nastavnog procesa, izvannastavnih aktivnosti; omogućavanje pravilnog informiranja u svezi života i rada Škole; ostvarivanje kvalitetnijeg povezivanja učenika i nastavnika </w:t>
      </w:r>
    </w:p>
    <w:p w14:paraId="2EE87BD0" w14:textId="77777777" w:rsidR="009356A1" w:rsidRPr="002075EF" w:rsidRDefault="009356A1" w:rsidP="002075EF">
      <w:pPr>
        <w:pStyle w:val="Tijeloteksta"/>
        <w:spacing w:line="276" w:lineRule="auto"/>
        <w:jc w:val="both"/>
        <w:rPr>
          <w:b/>
        </w:rPr>
      </w:pPr>
    </w:p>
    <w:p w14:paraId="27E29DDA" w14:textId="77777777" w:rsidR="009356A1" w:rsidRPr="002075EF" w:rsidRDefault="009356A1" w:rsidP="002075EF">
      <w:pPr>
        <w:pStyle w:val="Tijeloteksta"/>
        <w:spacing w:line="276" w:lineRule="auto"/>
        <w:jc w:val="both"/>
        <w:rPr>
          <w:b/>
        </w:rPr>
      </w:pPr>
    </w:p>
    <w:p w14:paraId="3BCE6C04" w14:textId="77777777" w:rsidR="009356A1" w:rsidRPr="002075EF" w:rsidRDefault="009356A1" w:rsidP="002075EF">
      <w:pPr>
        <w:pStyle w:val="Tijeloteksta"/>
        <w:spacing w:line="276" w:lineRule="auto"/>
        <w:jc w:val="both"/>
        <w:rPr>
          <w:b/>
          <w:bCs/>
        </w:rPr>
      </w:pPr>
      <w:r w:rsidRPr="002075EF">
        <w:rPr>
          <w:b/>
        </w:rPr>
        <w:t xml:space="preserve">4.12. PLAN RADA </w:t>
      </w:r>
      <w:r w:rsidRPr="002075EF">
        <w:rPr>
          <w:b/>
          <w:bCs/>
        </w:rPr>
        <w:t>ADMINISTRATIVNO-TEHNIČKE SLUŽBE U SREDNJOJ ŠKOLI HVAR  S IZDVOJENOM LOKACIJOM U JELSI ZA ŠKOLSKU GODINU 2023./2024.</w:t>
      </w:r>
    </w:p>
    <w:p w14:paraId="7912BBA7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5EC94" w14:textId="35906AC9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Za školsku 202</w:t>
      </w:r>
      <w:r w:rsidR="007B6364">
        <w:rPr>
          <w:rFonts w:ascii="Times New Roman" w:hAnsi="Times New Roman" w:cs="Times New Roman"/>
          <w:sz w:val="24"/>
          <w:szCs w:val="24"/>
        </w:rPr>
        <w:t>4</w:t>
      </w:r>
      <w:r w:rsidRPr="002075EF">
        <w:rPr>
          <w:rFonts w:ascii="Times New Roman" w:hAnsi="Times New Roman" w:cs="Times New Roman"/>
          <w:sz w:val="24"/>
          <w:szCs w:val="24"/>
        </w:rPr>
        <w:t>./202</w:t>
      </w:r>
      <w:r w:rsidR="007B6364">
        <w:rPr>
          <w:rFonts w:ascii="Times New Roman" w:hAnsi="Times New Roman" w:cs="Times New Roman"/>
          <w:sz w:val="24"/>
          <w:szCs w:val="24"/>
        </w:rPr>
        <w:t>5</w:t>
      </w:r>
      <w:r w:rsidRPr="002075EF">
        <w:rPr>
          <w:rFonts w:ascii="Times New Roman" w:hAnsi="Times New Roman" w:cs="Times New Roman"/>
          <w:sz w:val="24"/>
          <w:szCs w:val="24"/>
        </w:rPr>
        <w:t>. godinu u Srednjoj školi Hvar ustrojava se administrativno-tehnička služba u sastavu:</w:t>
      </w:r>
    </w:p>
    <w:p w14:paraId="0441CDCD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tajnik Škole (1 izvršitelj),</w:t>
      </w:r>
    </w:p>
    <w:p w14:paraId="6B80D164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voditelj računovodstva (1 izvršitelj),</w:t>
      </w:r>
    </w:p>
    <w:p w14:paraId="47EDD1B4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domar u Hvaru s pola radnog vremena i 1 radnim s: pola radnog vremena pomoćno tehnički radnik, a pola radnog vremena domar; ukupno 6  spremačica, od toga 2 u Hvaru, 4 u Jelsi, od toga 1 zaposlenica spremačica čisti dvoranu u Jelsi u dijelu radnog vremena).</w:t>
      </w:r>
    </w:p>
    <w:p w14:paraId="0992C148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DA74B" w14:textId="77777777" w:rsidR="009356A1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7D4AB" w14:textId="77777777" w:rsidR="004A7A1A" w:rsidRDefault="004A7A1A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067798" w14:textId="77777777" w:rsidR="004A7A1A" w:rsidRDefault="004A7A1A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6C309" w14:textId="77777777" w:rsidR="004A7A1A" w:rsidRPr="002075EF" w:rsidRDefault="004A7A1A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14E85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t>4.12.1 PROGRAM RADA ADMINISTRATIVNO-RAČUNOVODSTVENE I TEHNIČKE SLUŽBE</w:t>
      </w:r>
    </w:p>
    <w:p w14:paraId="7521402B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79C2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i/>
          <w:sz w:val="24"/>
          <w:szCs w:val="24"/>
        </w:rPr>
        <w:t xml:space="preserve">Program rada tajnika Srednje škole Hvar </w:t>
      </w:r>
    </w:p>
    <w:p w14:paraId="141F02DA" w14:textId="77777777" w:rsidR="009356A1" w:rsidRPr="002075EF" w:rsidRDefault="009356A1" w:rsidP="002075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Upravno pravni poslovi:</w:t>
      </w:r>
    </w:p>
    <w:p w14:paraId="04BD27E3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praćenje propisa vezanih za djelatnost,</w:t>
      </w:r>
    </w:p>
    <w:p w14:paraId="67AFD5E7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izrada prijedloga općih akata Škole,</w:t>
      </w:r>
    </w:p>
    <w:p w14:paraId="5FADDFB9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pružanje stručnih (upravno-pravnih) savjeta tijelima i zaposlenicima Škole,</w:t>
      </w:r>
    </w:p>
    <w:p w14:paraId="2C6CB01F" w14:textId="77777777" w:rsidR="009356A1" w:rsidRPr="002075EF" w:rsidRDefault="009356A1" w:rsidP="002075EF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i/>
          <w:sz w:val="24"/>
          <w:szCs w:val="24"/>
        </w:rPr>
        <w:t>Vrijeme realizacije</w:t>
      </w:r>
      <w:r w:rsidRPr="002075EF">
        <w:rPr>
          <w:rFonts w:ascii="Times New Roman" w:hAnsi="Times New Roman" w:cs="Times New Roman"/>
          <w:b/>
          <w:sz w:val="24"/>
          <w:szCs w:val="24"/>
        </w:rPr>
        <w:t>:</w:t>
      </w:r>
      <w:r w:rsidRPr="002075EF">
        <w:rPr>
          <w:rFonts w:ascii="Times New Roman" w:hAnsi="Times New Roman" w:cs="Times New Roman"/>
          <w:sz w:val="24"/>
          <w:szCs w:val="24"/>
        </w:rPr>
        <w:t xml:space="preserve"> tijekom školske 2022./2023. godine u okviru četrdesetosatnog radnog vremena.</w:t>
      </w:r>
    </w:p>
    <w:p w14:paraId="60AD6F0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892A3E" w14:textId="77777777" w:rsidR="009356A1" w:rsidRPr="002075EF" w:rsidRDefault="009356A1" w:rsidP="002075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Poslovi u svezi radnika: </w:t>
      </w:r>
    </w:p>
    <w:p w14:paraId="41269066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poslovi oko zapošljavanja novih radnika i prestanka radnog odnosa,</w:t>
      </w:r>
    </w:p>
    <w:p w14:paraId="7F7E66E7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izrada programa rješavanja tehnološkog viška, suradnji s ravnateljem, predsjednikom sindikata i propisima Ministarstva,</w:t>
      </w:r>
    </w:p>
    <w:p w14:paraId="2F3EA18F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prijava promjena iz radnih odnosa nadležnim tijelima, ispostavama i uredima,</w:t>
      </w:r>
    </w:p>
    <w:p w14:paraId="10C8A552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obavljanje statističkih poslova (izvješća i dr.) iz područja radnih odnosa,</w:t>
      </w:r>
    </w:p>
    <w:p w14:paraId="7C7B015E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suradnja s tijelima regionalne samouprave iz područja radnih odnosa, </w:t>
      </w:r>
    </w:p>
    <w:p w14:paraId="15F07766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pružanje stručne pomoći zaposlenicima poradi ostvarivanja prava iz radnih odnosa.</w:t>
      </w:r>
    </w:p>
    <w:p w14:paraId="45214E75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CBC682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</w:r>
      <w:r w:rsidRPr="002075EF">
        <w:rPr>
          <w:rFonts w:ascii="Times New Roman" w:hAnsi="Times New Roman" w:cs="Times New Roman"/>
          <w:b/>
          <w:sz w:val="24"/>
          <w:szCs w:val="24"/>
        </w:rPr>
        <w:t>3. Rad sa Školskim odborom:</w:t>
      </w:r>
    </w:p>
    <w:p w14:paraId="098B213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-  pružanje pomoći predsjedniku Školskog odbora, u pripremanju</w:t>
      </w:r>
    </w:p>
    <w:p w14:paraId="39856F4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                 materijala  za sjednicu,</w:t>
      </w:r>
    </w:p>
    <w:p w14:paraId="4F0BCBA4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</w:r>
      <w:r w:rsidRPr="002075EF">
        <w:rPr>
          <w:rFonts w:ascii="Times New Roman" w:hAnsi="Times New Roman" w:cs="Times New Roman"/>
          <w:b/>
          <w:sz w:val="24"/>
          <w:szCs w:val="24"/>
        </w:rPr>
        <w:t xml:space="preserve">4. Poslovi vezani uz pedagoški rad, samostalno i po ovlaštenju ravnatelja </w:t>
      </w:r>
    </w:p>
    <w:p w14:paraId="12903749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pomoć razrednicima u vođenju pedagoške dokumentacije </w:t>
      </w:r>
    </w:p>
    <w:p w14:paraId="41A5A3CA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formuliranje odluka stručnih tijela o pravima i dužnostima učenika i zaposlenika te pisanje rješenja; </w:t>
      </w:r>
    </w:p>
    <w:p w14:paraId="0A896609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organizacija dežurstva nastavnika i učenika, u dogovoru s ravnateljem </w:t>
      </w:r>
    </w:p>
    <w:p w14:paraId="541C1F17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ispunjavanje statističkih podataka za Hvar i kompletiranje izvješća u suradnji s pedagoginjom i stručnom službom </w:t>
      </w:r>
    </w:p>
    <w:p w14:paraId="55E19B8F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suradnja s voditeljicom u Jelsi, pedagoginjama  i psihologinjama  te stručno-razvojnom službom i razrednicima vezano uz probleme s učenicima, posebno u svezi izricanja pedagoških mjera,</w:t>
      </w:r>
    </w:p>
    <w:p w14:paraId="4B198D7F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suradnja s učenicima, s  roditeljima </w:t>
      </w:r>
    </w:p>
    <w:p w14:paraId="2E562518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suradnja s pedagoginjama i psihologom i voditeljicom u svezi učenika, nastavnika i roditelja, te s ravnateljem, pedagoginjama i mentoricama u svezi izrade Programa pripravničkog staža i Izvješća </w:t>
      </w:r>
    </w:p>
    <w:p w14:paraId="39D9C909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suradnja s Vijećem roditelja i Vijećem učenika u Hvaru</w:t>
      </w:r>
    </w:p>
    <w:p w14:paraId="73022466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sudjelovanje u javnoj i kulturnoj djelatnosti Škole odnosno u radu grupa izvannastavnih aktivnosti te koordiniranje izvannastavnih aktivnosti</w:t>
      </w:r>
    </w:p>
    <w:p w14:paraId="343B5DDC" w14:textId="77777777" w:rsidR="009356A1" w:rsidRPr="002075EF" w:rsidRDefault="009356A1" w:rsidP="002075EF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648C7DB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         5. Suradnja s državnim tijelima, lokalnom i regionalnom  samoupravom.</w:t>
      </w:r>
    </w:p>
    <w:p w14:paraId="7CBEAEB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         6. Administrativni poslovi:</w:t>
      </w:r>
    </w:p>
    <w:p w14:paraId="3A408967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izdavanje potvrda, uvjerenja,</w:t>
      </w:r>
    </w:p>
    <w:p w14:paraId="58E40ACF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vođenje popisa i registra učenika,</w:t>
      </w:r>
    </w:p>
    <w:p w14:paraId="3F7F9199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vođenje pismohrane u sjedištu Škole </w:t>
      </w:r>
    </w:p>
    <w:p w14:paraId="1C0171BA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izdavanje prijepisa, duplikata i ovjere preslika,</w:t>
      </w:r>
    </w:p>
    <w:p w14:paraId="7E74A98F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Suradnja s voditeljem e-matica;</w:t>
      </w:r>
    </w:p>
    <w:p w14:paraId="5C99CD9B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zaprimanje prijavnice za polaganje popravnih, razlikovnih, dopunskih, razrednih, završnih ispita i drugih ispita,</w:t>
      </w:r>
    </w:p>
    <w:p w14:paraId="13719A7D" w14:textId="77777777" w:rsidR="009356A1" w:rsidRPr="002075EF" w:rsidRDefault="009356A1" w:rsidP="002075EF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obavljanje i drugih poslova koji će se pojaviti uslijed promjena u propisima i ustroju rada Škole, sukladno Zakonu, Statutu, i dr. aktima.</w:t>
      </w:r>
    </w:p>
    <w:p w14:paraId="0840657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ab/>
      </w:r>
      <w:r w:rsidRPr="002075EF">
        <w:rPr>
          <w:rFonts w:ascii="Times New Roman" w:hAnsi="Times New Roman" w:cs="Times New Roman"/>
          <w:b/>
          <w:i/>
          <w:sz w:val="24"/>
          <w:szCs w:val="24"/>
        </w:rPr>
        <w:t>Vrijeme realizacije</w:t>
      </w:r>
      <w:r w:rsidRPr="002075EF">
        <w:rPr>
          <w:rFonts w:ascii="Times New Roman" w:hAnsi="Times New Roman" w:cs="Times New Roman"/>
          <w:b/>
          <w:sz w:val="24"/>
          <w:szCs w:val="24"/>
        </w:rPr>
        <w:t>:</w:t>
      </w:r>
      <w:r w:rsidRPr="002075EF">
        <w:rPr>
          <w:rFonts w:ascii="Times New Roman" w:hAnsi="Times New Roman" w:cs="Times New Roman"/>
          <w:sz w:val="24"/>
          <w:szCs w:val="24"/>
        </w:rPr>
        <w:t xml:space="preserve"> tijekom školske godine u okviru četrdesetosatnom radnog tjedna.</w:t>
      </w:r>
    </w:p>
    <w:p w14:paraId="29810E4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C716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color w:val="1D1B11"/>
          <w:sz w:val="24"/>
          <w:szCs w:val="24"/>
        </w:rPr>
      </w:pPr>
      <w:r w:rsidRPr="002075EF">
        <w:rPr>
          <w:rFonts w:ascii="Times New Roman" w:hAnsi="Times New Roman" w:cs="Times New Roman"/>
          <w:b/>
          <w:color w:val="1D1B11"/>
          <w:sz w:val="24"/>
          <w:szCs w:val="24"/>
        </w:rPr>
        <w:t xml:space="preserve">4.12.2. PROGRAM RADA VODITELJICE  RAČUNOVODSTVA SREDNJE ŠKOLE HVAR </w:t>
      </w:r>
    </w:p>
    <w:p w14:paraId="13689468" w14:textId="77777777" w:rsidR="00A64F1E" w:rsidRDefault="00A64F1E" w:rsidP="00A64F1E">
      <w:pPr>
        <w:jc w:val="both"/>
        <w:rPr>
          <w:color w:val="1D1B11"/>
        </w:rPr>
      </w:pPr>
    </w:p>
    <w:p w14:paraId="2E120E88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Organizira i vodi računovodstvo srednjoškolske ustanove,</w:t>
      </w:r>
    </w:p>
    <w:p w14:paraId="05C44C74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vrši isplate temeljem odluka Uprave za financiranje Ministarstva,</w:t>
      </w:r>
    </w:p>
    <w:p w14:paraId="56B5B7D6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zakonito uplaćuje obveze i doprinose,</w:t>
      </w:r>
    </w:p>
    <w:p w14:paraId="145A6157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obavlja sve poslove vezane uz </w:t>
      </w:r>
      <w:proofErr w:type="spellStart"/>
      <w:r w:rsidRPr="00A64F1E">
        <w:rPr>
          <w:rFonts w:ascii="Times New Roman" w:hAnsi="Times New Roman" w:cs="Times New Roman"/>
          <w:color w:val="1D1B11"/>
          <w:sz w:val="24"/>
          <w:szCs w:val="24"/>
        </w:rPr>
        <w:t>ePorezna</w:t>
      </w:r>
      <w:proofErr w:type="spellEnd"/>
      <w:r w:rsidRPr="00A64F1E">
        <w:rPr>
          <w:rFonts w:ascii="Times New Roman" w:hAnsi="Times New Roman" w:cs="Times New Roman"/>
          <w:color w:val="1D1B11"/>
          <w:sz w:val="24"/>
          <w:szCs w:val="24"/>
        </w:rPr>
        <w:t>, ispunjava, kontrolira i potpisuje JOPPD obrasce,</w:t>
      </w:r>
    </w:p>
    <w:p w14:paraId="6A54FCDA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izrađuje ispravke i dopune JOPPD-a obrasca s oznakom 23365,</w:t>
      </w:r>
    </w:p>
    <w:p w14:paraId="59752484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primjenjuje nove Zakone u financijskom i računovodstvenom aspektu,</w:t>
      </w:r>
    </w:p>
    <w:p w14:paraId="7E06B650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vrši planiranje u sustavu proračuna za trogodišnjem razdoblje, temeljem smjernica ekonomske i fiskalne politike, metodologije izrade financijskih </w:t>
      </w:r>
      <w:proofErr w:type="spellStart"/>
      <w:r w:rsidRPr="00A64F1E">
        <w:rPr>
          <w:rFonts w:ascii="Times New Roman" w:hAnsi="Times New Roman" w:cs="Times New Roman"/>
          <w:color w:val="1D1B11"/>
          <w:sz w:val="24"/>
          <w:szCs w:val="24"/>
        </w:rPr>
        <w:t>planovaza</w:t>
      </w:r>
      <w:proofErr w:type="spellEnd"/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 proračunske korisnike državnog proračuna treće razine.</w:t>
      </w:r>
    </w:p>
    <w:p w14:paraId="628D1D83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izrađuje financijske planove po programima i izvorima financiranja te prati njihovo izvršenje,</w:t>
      </w:r>
    </w:p>
    <w:p w14:paraId="5AB20D92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planira viškove / manjkove iz prethodnih godina u proračunu i financijskom planu proračunskog i </w:t>
      </w:r>
      <w:proofErr w:type="spellStart"/>
      <w:r w:rsidRPr="00A64F1E">
        <w:rPr>
          <w:rFonts w:ascii="Times New Roman" w:hAnsi="Times New Roman" w:cs="Times New Roman"/>
          <w:color w:val="1D1B11"/>
          <w:sz w:val="24"/>
          <w:szCs w:val="24"/>
        </w:rPr>
        <w:t>izvaproračunskog</w:t>
      </w:r>
      <w:proofErr w:type="spellEnd"/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 korisnika,</w:t>
      </w:r>
    </w:p>
    <w:p w14:paraId="7BBF71DA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izrađuje godišnje i periodične financijske te statističke izvještaje,</w:t>
      </w:r>
    </w:p>
    <w:p w14:paraId="7A7FB3E6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proofErr w:type="spellStart"/>
      <w:r w:rsidRPr="00A64F1E">
        <w:rPr>
          <w:rFonts w:ascii="Times New Roman" w:hAnsi="Times New Roman" w:cs="Times New Roman"/>
          <w:color w:val="1D1B11"/>
          <w:sz w:val="24"/>
          <w:szCs w:val="24"/>
        </w:rPr>
        <w:t>izražuje</w:t>
      </w:r>
      <w:proofErr w:type="spellEnd"/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 sve potrebne radnje koje su </w:t>
      </w:r>
      <w:proofErr w:type="spellStart"/>
      <w:r w:rsidRPr="00A64F1E">
        <w:rPr>
          <w:rFonts w:ascii="Times New Roman" w:hAnsi="Times New Roman" w:cs="Times New Roman"/>
          <w:color w:val="1D1B11"/>
          <w:sz w:val="24"/>
          <w:szCs w:val="24"/>
        </w:rPr>
        <w:t>namežu</w:t>
      </w:r>
      <w:proofErr w:type="spellEnd"/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 kao obveza zbog uvođenja EURA-a,</w:t>
      </w:r>
    </w:p>
    <w:p w14:paraId="10257A90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vodi blagajnu i blagajnička izvješća,</w:t>
      </w:r>
    </w:p>
    <w:p w14:paraId="08DBB178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odgovoran je za isplatu plaća, putnih troškova i svih prispjelih računa,</w:t>
      </w:r>
    </w:p>
    <w:p w14:paraId="6F34032F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lastRenderedPageBreak/>
        <w:t>zaprima račune u elektroničkom obliku, pretvara e-račun u papirnati oblik, uvodi račune u knjigu ulaznih računa,</w:t>
      </w:r>
    </w:p>
    <w:p w14:paraId="396B23ED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permanentno prati propise iz oblasti financijsko-računovodstvenog poslovanja,</w:t>
      </w:r>
    </w:p>
    <w:p w14:paraId="5E4E0CB1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priprema operativne izvještaje i analize za Školski odbor i ravnatelja škole, jedinice lokalne i područne samouprave te nadležnom županijskom uredu,</w:t>
      </w:r>
    </w:p>
    <w:p w14:paraId="7349DB15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vodi evidencije, kontrole vezane uz vlastita sredstva te ispunjava sve potrebne evidencije i obrasce koji proizlaze iz vlastitih prihoda,</w:t>
      </w:r>
    </w:p>
    <w:p w14:paraId="7366AD56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surađuje s nadležnim ministarstvom, uredima državne uprave, jedinicama lokalne i područne samouprave te Splitsko dalmatinskom županijom, službama mirovinskog i zdravstvenog osiguranja, poreznim uredima i usklađuje stanja sa poslovnim partnerima,</w:t>
      </w:r>
    </w:p>
    <w:p w14:paraId="4514AE0F" w14:textId="77777777" w:rsidR="00A64F1E" w:rsidRPr="00A64F1E" w:rsidRDefault="00A64F1E" w:rsidP="00A64F1E">
      <w:pPr>
        <w:numPr>
          <w:ilvl w:val="0"/>
          <w:numId w:val="33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priprema godišnji popis imovine, obveza i potraživanja, knjiži inventurne razlike i otpis vrijednosti,</w:t>
      </w:r>
    </w:p>
    <w:p w14:paraId="45664BFE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vodi pismohranu iz područja računovodstveno-financijskog poslovanja,</w:t>
      </w:r>
    </w:p>
    <w:p w14:paraId="007E2140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obavlja i ostale računovodstvene, financijske i knjigovodstvene poslove, koji proizlaze iz godišnjeg plana i programa rada srednjoškolske ustanove u skladu sa Zakonom, Statutom, Pravilnikom o unutarnjem ustrojstvu,</w:t>
      </w:r>
    </w:p>
    <w:p w14:paraId="01CE3CCA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ažurno unosi podatke u Registar javnih službenika, evidentira i obračunava plaće djelatnika u Centralnom obračunu plaća COP, naknadu plaća te drugih prava prema kolektivnim ugovorima i propisima vezanim uz zdravstveno i mirovinsko osiguranje, obračunava isplate po ugovorima o djelu vanjskim suradnicima, obračunava isplate pomoćnica u nastavi,  obračunava isplate članovima povjerenstva te obavlja ostale poslove koji proizlaze iz godišnjeg plana i programa srednjoškolske ustanove,</w:t>
      </w:r>
    </w:p>
    <w:p w14:paraId="5FFECF20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određuje naknade za bolovanje na teret HZZO-a te potražuje iznose koje se refundiraju na osnovu istog,</w:t>
      </w:r>
    </w:p>
    <w:p w14:paraId="4D5CD760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prati kontinuirano sve nove propise vezane uz porez na dohodak kao i obveze dvojnog iskazivanja,</w:t>
      </w:r>
    </w:p>
    <w:p w14:paraId="7DBF59CF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provodi projekte škole, bilo da se radi o projektima Ministarstva turizma ili Erasmus projektima,</w:t>
      </w:r>
    </w:p>
    <w:p w14:paraId="30E55588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obračunava i obavlja sve računovodstvene radnje vezane uz sudske tužbe djelatnika škole prema Ministarstvu.</w:t>
      </w:r>
    </w:p>
    <w:p w14:paraId="690F1BA5" w14:textId="77777777" w:rsidR="00A64F1E" w:rsidRPr="00A64F1E" w:rsidRDefault="00A64F1E" w:rsidP="00A64F1E">
      <w:pPr>
        <w:numPr>
          <w:ilvl w:val="0"/>
          <w:numId w:val="34"/>
        </w:numPr>
        <w:tabs>
          <w:tab w:val="clear" w:pos="360"/>
          <w:tab w:val="num" w:pos="720"/>
        </w:tabs>
        <w:spacing w:after="0"/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>Primjenjuje nova tumačenja TKU-a za javne službe.</w:t>
      </w:r>
    </w:p>
    <w:p w14:paraId="03A46F99" w14:textId="77777777" w:rsidR="00A64F1E" w:rsidRPr="00A64F1E" w:rsidRDefault="00A64F1E" w:rsidP="00A64F1E">
      <w:pPr>
        <w:ind w:left="720"/>
        <w:jc w:val="both"/>
        <w:rPr>
          <w:rFonts w:ascii="Times New Roman" w:hAnsi="Times New Roman" w:cs="Times New Roman"/>
          <w:color w:val="1D1B11"/>
          <w:sz w:val="24"/>
          <w:szCs w:val="24"/>
        </w:rPr>
      </w:pPr>
    </w:p>
    <w:p w14:paraId="27B74814" w14:textId="5FB19E1E" w:rsidR="00A64F1E" w:rsidRPr="00EF33AE" w:rsidRDefault="00A64F1E" w:rsidP="00EF33AE">
      <w:pPr>
        <w:jc w:val="both"/>
        <w:rPr>
          <w:rFonts w:ascii="Times New Roman" w:hAnsi="Times New Roman" w:cs="Times New Roman"/>
          <w:color w:val="1D1B11"/>
          <w:sz w:val="24"/>
          <w:szCs w:val="24"/>
        </w:rPr>
      </w:pPr>
      <w:r w:rsidRPr="00A64F1E">
        <w:rPr>
          <w:rFonts w:ascii="Times New Roman" w:hAnsi="Times New Roman" w:cs="Times New Roman"/>
          <w:color w:val="1D1B11"/>
          <w:sz w:val="24"/>
          <w:szCs w:val="24"/>
        </w:rPr>
        <w:tab/>
      </w:r>
      <w:r w:rsidRPr="00A64F1E">
        <w:rPr>
          <w:rFonts w:ascii="Times New Roman" w:hAnsi="Times New Roman" w:cs="Times New Roman"/>
          <w:b/>
          <w:i/>
          <w:color w:val="1D1B11"/>
          <w:sz w:val="24"/>
          <w:szCs w:val="24"/>
        </w:rPr>
        <w:t>Vrijeme realizacije</w:t>
      </w:r>
      <w:r w:rsidRPr="00A64F1E">
        <w:rPr>
          <w:rFonts w:ascii="Times New Roman" w:hAnsi="Times New Roman" w:cs="Times New Roman"/>
          <w:b/>
          <w:color w:val="1D1B11"/>
          <w:sz w:val="24"/>
          <w:szCs w:val="24"/>
        </w:rPr>
        <w:t>:</w:t>
      </w:r>
      <w:r w:rsidRPr="00A64F1E">
        <w:rPr>
          <w:rFonts w:ascii="Times New Roman" w:hAnsi="Times New Roman" w:cs="Times New Roman"/>
          <w:color w:val="1D1B11"/>
          <w:sz w:val="24"/>
          <w:szCs w:val="24"/>
        </w:rPr>
        <w:t xml:space="preserve"> tijekom školske godine u okviru punog radnog vremena.</w:t>
      </w:r>
    </w:p>
    <w:p w14:paraId="3D54F92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FE7882F" w14:textId="77777777" w:rsidR="009356A1" w:rsidRP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4.12. 3. </w:t>
      </w:r>
      <w:r w:rsidR="009356A1" w:rsidRPr="002075EF">
        <w:rPr>
          <w:rFonts w:ascii="Times New Roman" w:hAnsi="Times New Roman" w:cs="Times New Roman"/>
          <w:b/>
          <w:sz w:val="24"/>
          <w:szCs w:val="24"/>
        </w:rPr>
        <w:t xml:space="preserve">PROGRAM RADA SPREMAČICA </w:t>
      </w:r>
    </w:p>
    <w:p w14:paraId="706081A9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B23B6" w14:textId="77777777" w:rsidR="009356A1" w:rsidRPr="002075EF" w:rsidRDefault="009356A1" w:rsidP="002075EF">
      <w:pPr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brine se o čišćenju prostoru Škole i praktikumima, športskih dvorana, stubišta, vrata, namještaja, tepiha, prozorskih i ostalih stakala i drugih prostorija te školskog okoliša,</w:t>
      </w:r>
    </w:p>
    <w:p w14:paraId="6075C592" w14:textId="77777777" w:rsidR="009356A1" w:rsidRPr="002075EF" w:rsidRDefault="009356A1" w:rsidP="002075EF">
      <w:pPr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Cs/>
          <w:sz w:val="24"/>
          <w:szCs w:val="24"/>
        </w:rPr>
        <w:t>podiže i otprema poštu,</w:t>
      </w:r>
    </w:p>
    <w:p w14:paraId="212964AE" w14:textId="77777777" w:rsidR="009356A1" w:rsidRPr="002075EF" w:rsidRDefault="009356A1" w:rsidP="002075EF">
      <w:pPr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brine o nabavi sredstava za čišćenje,</w:t>
      </w:r>
    </w:p>
    <w:p w14:paraId="4C083D9A" w14:textId="77777777" w:rsidR="009356A1" w:rsidRPr="002075EF" w:rsidRDefault="009356A1" w:rsidP="002075EF">
      <w:pPr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izvršava i druge naloge tajnika odnosno voditeljice u okviru 40 satnog radnog tjedna,</w:t>
      </w:r>
    </w:p>
    <w:p w14:paraId="73302757" w14:textId="77777777" w:rsidR="009356A1" w:rsidRPr="002075EF" w:rsidRDefault="009356A1" w:rsidP="002075EF">
      <w:pPr>
        <w:numPr>
          <w:ilvl w:val="1"/>
          <w:numId w:val="9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zajedno s dežurnim nastavnikom brine o oglašavanju početka i završetka sata</w:t>
      </w:r>
    </w:p>
    <w:p w14:paraId="1962321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93F9A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Radne obaveze su uglavljene novim Sporazumom o suradnji između OŠ i SŠŠ  Hvar, glede obavljanja poslova spremačica i domara OŠ i SŠ Hvar. </w:t>
      </w:r>
    </w:p>
    <w:p w14:paraId="3479D236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i/>
          <w:sz w:val="24"/>
          <w:szCs w:val="24"/>
        </w:rPr>
        <w:t>Vrijeme realizacije</w:t>
      </w:r>
      <w:r w:rsidRPr="002075EF">
        <w:rPr>
          <w:rFonts w:ascii="Times New Roman" w:hAnsi="Times New Roman" w:cs="Times New Roman"/>
          <w:sz w:val="24"/>
          <w:szCs w:val="24"/>
        </w:rPr>
        <w:t>: tijekom školske godine u okviru četrdesetosatnog radnog tjedna</w:t>
      </w:r>
      <w:r w:rsidRPr="002075EF">
        <w:rPr>
          <w:rFonts w:ascii="Times New Roman" w:hAnsi="Times New Roman" w:cs="Times New Roman"/>
          <w:b/>
          <w:sz w:val="24"/>
          <w:szCs w:val="24"/>
        </w:rPr>
        <w:t>.</w:t>
      </w:r>
    </w:p>
    <w:p w14:paraId="40821E3C" w14:textId="77777777" w:rsidR="009356A1" w:rsidRPr="002075EF" w:rsidRDefault="009356A1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Ravnatelj u suradnji s tajnikom i voditeljicom u Jelsi može odrediti različito radno vrijeme spremačica, a sve vodeći računa o konačnom rezultatu rada i opsegu rada u okviru 40 satnog radnog tjedna.</w:t>
      </w:r>
    </w:p>
    <w:p w14:paraId="5ACEBB9D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04B61" w14:textId="77777777" w:rsidR="009356A1" w:rsidRPr="002075EF" w:rsidRDefault="002075EF" w:rsidP="002075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4.12.</w:t>
      </w:r>
      <w:r w:rsidR="00C1574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56A1" w:rsidRPr="002075EF">
        <w:rPr>
          <w:rFonts w:ascii="Times New Roman" w:hAnsi="Times New Roman" w:cs="Times New Roman"/>
          <w:b/>
          <w:bCs/>
          <w:sz w:val="24"/>
          <w:szCs w:val="24"/>
        </w:rPr>
        <w:t>PROGRAM RADA POMOĆNO-TEHNIČKOG RADNIKA ODNOSNO DOMARA</w:t>
      </w:r>
    </w:p>
    <w:p w14:paraId="4E589DC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AAD24F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5EF">
        <w:rPr>
          <w:rFonts w:ascii="Times New Roman" w:hAnsi="Times New Roman" w:cs="Times New Roman"/>
          <w:bCs/>
          <w:sz w:val="24"/>
          <w:szCs w:val="24"/>
        </w:rPr>
        <w:t xml:space="preserve">Pomoćno tehnički radnik u Jelsi ima ugovoren opseg posla od pola radnog vremena te pola radnog vremena domara. Milan </w:t>
      </w:r>
      <w:proofErr w:type="spellStart"/>
      <w:r w:rsidRPr="002075EF">
        <w:rPr>
          <w:rFonts w:ascii="Times New Roman" w:hAnsi="Times New Roman" w:cs="Times New Roman"/>
          <w:bCs/>
          <w:sz w:val="24"/>
          <w:szCs w:val="24"/>
        </w:rPr>
        <w:t>Arbunić</w:t>
      </w:r>
      <w:proofErr w:type="spellEnd"/>
      <w:r w:rsidRPr="002075EF">
        <w:rPr>
          <w:rFonts w:ascii="Times New Roman" w:hAnsi="Times New Roman" w:cs="Times New Roman"/>
          <w:bCs/>
          <w:sz w:val="24"/>
          <w:szCs w:val="24"/>
        </w:rPr>
        <w:t xml:space="preserve"> zadužen je i kao ovlaštenik zaštite na radu.  Po potrebi i po pozivu ravnatelja dolazi i u Hvar.</w:t>
      </w:r>
    </w:p>
    <w:p w14:paraId="0C52FED0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5EF">
        <w:rPr>
          <w:rFonts w:ascii="Times New Roman" w:hAnsi="Times New Roman" w:cs="Times New Roman"/>
          <w:bCs/>
          <w:sz w:val="24"/>
          <w:szCs w:val="24"/>
        </w:rPr>
        <w:t>Ante Jeličić ima ugovoren opseg poslova od pola radnog vremena domara u Hvaru, što je nedostatno.</w:t>
      </w:r>
    </w:p>
    <w:p w14:paraId="67062A6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75EF">
        <w:rPr>
          <w:rFonts w:ascii="Times New Roman" w:hAnsi="Times New Roman" w:cs="Times New Roman"/>
          <w:bCs/>
          <w:sz w:val="24"/>
          <w:szCs w:val="24"/>
          <w:u w:val="single"/>
        </w:rPr>
        <w:t xml:space="preserve">Domari su ujedno i kotlovničari. </w:t>
      </w:r>
    </w:p>
    <w:p w14:paraId="7296B8FE" w14:textId="77777777" w:rsidR="009356A1" w:rsidRPr="002075EF" w:rsidRDefault="009356A1" w:rsidP="002075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5EF">
        <w:rPr>
          <w:rFonts w:ascii="Times New Roman" w:hAnsi="Times New Roman" w:cs="Times New Roman"/>
          <w:bCs/>
          <w:sz w:val="24"/>
          <w:szCs w:val="24"/>
        </w:rPr>
        <w:t>Poslovi domara, osim poslova kotlovničara u što je uključen nadzor nad kotlovnicama, toplinskim stanicama i drugim uređajima za grijanje, a ostali poslovi u kontekstu ugovorenog radnog vremena su:  obavljanje popravaka, poslovi uređenja školskih objekata i okoliša, a po potrebi podizanje i otpremanje pošte.</w:t>
      </w:r>
    </w:p>
    <w:p w14:paraId="74E8C70E" w14:textId="29704C88" w:rsidR="004A7A1A" w:rsidRPr="00EF33AE" w:rsidRDefault="009356A1" w:rsidP="00EF33AE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Radne obaveze su uglavljene novim Sporazumom o suradnji između OŠ i SŠŠ  Hvar, glede obavljanja poslova spremačica i domara OŠ i SŠ Hvar. </w:t>
      </w:r>
      <w:bookmarkStart w:id="2" w:name="_Toc241559236"/>
      <w:bookmarkStart w:id="3" w:name="_Toc241564312"/>
      <w:bookmarkStart w:id="4" w:name="_Toc241640417"/>
      <w:bookmarkStart w:id="5" w:name="_Toc241641624"/>
      <w:bookmarkStart w:id="6" w:name="_Toc241892761"/>
      <w:bookmarkStart w:id="7" w:name="_Toc241893204"/>
      <w:bookmarkStart w:id="8" w:name="_Toc241897684"/>
      <w:bookmarkStart w:id="9" w:name="_Toc241977579"/>
      <w:bookmarkStart w:id="10" w:name="_Toc273447707"/>
    </w:p>
    <w:p w14:paraId="21296411" w14:textId="77777777" w:rsidR="004A7A1A" w:rsidRDefault="004A7A1A" w:rsidP="002075EF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</w:p>
    <w:p w14:paraId="4BF09CF1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2075EF">
        <w:rPr>
          <w:rFonts w:ascii="Times New Roman" w:hAnsi="Times New Roman"/>
          <w:b/>
          <w:sz w:val="24"/>
          <w:szCs w:val="24"/>
          <w:lang w:val="hr-HR"/>
        </w:rPr>
        <w:t>5.</w:t>
      </w:r>
      <w:r w:rsidR="00C1574B">
        <w:rPr>
          <w:rFonts w:ascii="Times New Roman" w:hAnsi="Times New Roman"/>
          <w:b/>
          <w:sz w:val="24"/>
          <w:szCs w:val="24"/>
          <w:lang w:val="hr-HR"/>
        </w:rPr>
        <w:t>1.</w:t>
      </w:r>
      <w:r w:rsidRPr="002075EF">
        <w:rPr>
          <w:rFonts w:ascii="Times New Roman" w:hAnsi="Times New Roman"/>
          <w:b/>
          <w:sz w:val="24"/>
          <w:szCs w:val="24"/>
          <w:lang w:val="hr-HR"/>
        </w:rPr>
        <w:t xml:space="preserve"> PROGRAM PROFESIONALNOG INFORMIRANJA I USMJERAVANJA UČENIKA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8C1AF4D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F106F" w14:textId="77777777" w:rsidR="002075EF" w:rsidRPr="002075EF" w:rsidRDefault="002075EF" w:rsidP="002075EF">
      <w:pPr>
        <w:ind w:right="-5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6205"/>
        <w:gridCol w:w="1977"/>
      </w:tblGrid>
      <w:tr w:rsidR="002075EF" w:rsidRPr="002075EF" w14:paraId="07FAD763" w14:textId="77777777" w:rsidTr="00A64F1E">
        <w:trPr>
          <w:cantSplit/>
          <w:trHeight w:val="717"/>
          <w:jc w:val="center"/>
        </w:trPr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66F01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RED.</w:t>
            </w:r>
          </w:p>
          <w:p w14:paraId="116D5CCC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343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DB303" w14:textId="77777777" w:rsidR="002075EF" w:rsidRPr="002075EF" w:rsidRDefault="002075EF" w:rsidP="002075EF">
            <w:pPr>
              <w:pStyle w:val="Naslov7"/>
              <w:spacing w:line="276" w:lineRule="auto"/>
              <w:ind w:right="-516"/>
              <w:jc w:val="both"/>
              <w:rPr>
                <w:rFonts w:ascii="Times New Roman" w:hAnsi="Times New Roman"/>
                <w:b/>
                <w:bCs/>
              </w:rPr>
            </w:pPr>
            <w:r w:rsidRPr="002075EF">
              <w:rPr>
                <w:rFonts w:ascii="Times New Roman" w:hAnsi="Times New Roman"/>
                <w:b/>
                <w:bCs/>
              </w:rPr>
              <w:t>SADRŽAJ RADA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936B4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RAZRED U KOJEM SE</w:t>
            </w:r>
          </w:p>
          <w:p w14:paraId="4054959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SADRŽAJI REALIZIRAJU</w:t>
            </w:r>
          </w:p>
        </w:tc>
      </w:tr>
      <w:tr w:rsidR="002075EF" w:rsidRPr="002075EF" w14:paraId="160911FF" w14:textId="77777777" w:rsidTr="00A64F1E">
        <w:trPr>
          <w:cantSplit/>
          <w:trHeight w:val="901"/>
          <w:jc w:val="center"/>
        </w:trPr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5A02C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3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C18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Permanentno praćenje psihofizičkih</w:t>
            </w:r>
          </w:p>
          <w:p w14:paraId="7A6B82D3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sposobnosti razvoja učenika</w:t>
            </w:r>
          </w:p>
        </w:tc>
        <w:tc>
          <w:tcPr>
            <w:tcW w:w="109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6DE41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1.- 4.</w:t>
            </w:r>
          </w:p>
        </w:tc>
      </w:tr>
      <w:tr w:rsidR="002075EF" w:rsidRPr="002075EF" w14:paraId="19B41442" w14:textId="77777777" w:rsidTr="00A64F1E">
        <w:trPr>
          <w:trHeight w:val="281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427D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8885E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Čimbenici koji utječu na izbor zanimanja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45957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3.- 4.</w:t>
            </w:r>
          </w:p>
        </w:tc>
      </w:tr>
      <w:tr w:rsidR="002075EF" w:rsidRPr="002075EF" w14:paraId="3933B2BC" w14:textId="77777777" w:rsidTr="00A64F1E">
        <w:trPr>
          <w:cantSplit/>
          <w:trHeight w:val="800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9DD8D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53F31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Informacije o mogućnostima izbora</w:t>
            </w:r>
          </w:p>
          <w:p w14:paraId="47C613E4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zanimanja u drugim školama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F5EA8C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1.- 2.</w:t>
            </w:r>
          </w:p>
        </w:tc>
      </w:tr>
      <w:tr w:rsidR="002075EF" w:rsidRPr="002075EF" w14:paraId="486B2596" w14:textId="77777777" w:rsidTr="00A64F1E">
        <w:trPr>
          <w:cantSplit/>
          <w:trHeight w:val="1165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CA0C7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0BAE5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Pregled struka i zanimanja na</w:t>
            </w:r>
          </w:p>
          <w:p w14:paraId="1E5EE3C5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području gradova, otoka Hvara i SDŽ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54CAB8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1B9A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1.- 2.</w:t>
            </w:r>
          </w:p>
        </w:tc>
      </w:tr>
      <w:tr w:rsidR="002075EF" w:rsidRPr="002075EF" w14:paraId="5AD9535E" w14:textId="77777777" w:rsidTr="00A64F1E">
        <w:trPr>
          <w:cantSplit/>
          <w:trHeight w:val="1544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8DCC00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D7F40A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Predavanja i radionice za učenike s ciljem boljeg</w:t>
            </w:r>
          </w:p>
          <w:p w14:paraId="42BA0DE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upoznavanja vlastitih interesa, vještina, radnih</w:t>
            </w:r>
          </w:p>
          <w:p w14:paraId="76B3604E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vrijednosti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27BEF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3.-4.</w:t>
            </w:r>
          </w:p>
        </w:tc>
      </w:tr>
      <w:tr w:rsidR="002075EF" w:rsidRPr="002075EF" w14:paraId="4E69DCDF" w14:textId="77777777" w:rsidTr="00A64F1E">
        <w:trPr>
          <w:trHeight w:val="281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02B4B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9B689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Informacije o nastavku školovanja u RH i izvan nje nakon</w:t>
            </w:r>
          </w:p>
          <w:p w14:paraId="348C7AE4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završene gimnazije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533D7F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06ADB3E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EF" w:rsidRPr="002075EF" w14:paraId="4F12EFA4" w14:textId="77777777" w:rsidTr="00A64F1E">
        <w:trPr>
          <w:cantSplit/>
          <w:trHeight w:val="863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B40E3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51131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Pružati zainteresiranim učenicima savjetodavnu pomoć u</w:t>
            </w:r>
          </w:p>
          <w:p w14:paraId="35715EA4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daljem profesionalnom razvoju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88B40" w14:textId="77777777" w:rsidR="002075EF" w:rsidRPr="002075EF" w:rsidRDefault="002075EF" w:rsidP="002075EF">
            <w:pPr>
              <w:pStyle w:val="xl25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 w:line="276" w:lineRule="auto"/>
              <w:ind w:right="-516"/>
              <w:jc w:val="both"/>
              <w:textAlignment w:val="auto"/>
              <w:rPr>
                <w:iCs/>
              </w:rPr>
            </w:pPr>
            <w:r w:rsidRPr="002075EF">
              <w:rPr>
                <w:iCs/>
              </w:rPr>
              <w:t>1.- 4</w:t>
            </w:r>
          </w:p>
        </w:tc>
      </w:tr>
      <w:tr w:rsidR="002075EF" w:rsidRPr="002075EF" w14:paraId="4E718CDC" w14:textId="77777777" w:rsidTr="00A64F1E">
        <w:trPr>
          <w:trHeight w:val="281"/>
          <w:jc w:val="center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8034CE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68E96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Posjet Smotri Sveučilišta u Splitu i Zagrebu</w:t>
            </w:r>
          </w:p>
        </w:tc>
        <w:tc>
          <w:tcPr>
            <w:tcW w:w="1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4902D6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3. i 4.</w:t>
            </w:r>
          </w:p>
          <w:p w14:paraId="5BFE8643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EF" w:rsidRPr="002075EF" w14:paraId="354E5704" w14:textId="77777777" w:rsidTr="00A64F1E">
        <w:trPr>
          <w:trHeight w:val="281"/>
          <w:jc w:val="center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5A990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6EAC1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Mogućnost rada i zapošljavanja nakon</w:t>
            </w:r>
          </w:p>
          <w:p w14:paraId="5258C840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završetka škole</w:t>
            </w: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72CCC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2075EF" w:rsidRPr="002075EF" w14:paraId="2A874DF1" w14:textId="77777777" w:rsidTr="00A64F1E">
        <w:trPr>
          <w:cantSplit/>
          <w:trHeight w:val="1165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6D042E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14:paraId="06461661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54D85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Anketa o profesionalnim namjerama i željama,</w:t>
            </w:r>
          </w:p>
          <w:p w14:paraId="170BCFB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obrada i interpretacija rezultata- suradnja sa službom za profesionalnu orijentaciju Split 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B941D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DFC1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0C1C08B9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5EF" w:rsidRPr="002075EF" w14:paraId="5204C337" w14:textId="77777777" w:rsidTr="00A64F1E">
        <w:trPr>
          <w:cantSplit/>
          <w:trHeight w:val="1165"/>
          <w:jc w:val="center"/>
        </w:trPr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5DAE3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14:paraId="786B031D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368C5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Organizacija posjeta poduzećima, i ustanovama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72382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28DA192E" w14:textId="77777777" w:rsidR="002075EF" w:rsidRPr="002075EF" w:rsidRDefault="002075EF" w:rsidP="002075EF">
            <w:pPr>
              <w:ind w:right="-5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1F617" w14:textId="77777777" w:rsidR="002075EF" w:rsidRPr="002075EF" w:rsidRDefault="002075EF" w:rsidP="002075EF">
      <w:pPr>
        <w:ind w:right="-5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92149D9" w14:textId="77777777" w:rsidR="00EF33AE" w:rsidRPr="002075EF" w:rsidRDefault="00EF33AE" w:rsidP="002075EF">
      <w:pPr>
        <w:ind w:right="-5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63926" w14:textId="77777777" w:rsidR="002075EF" w:rsidRPr="002075EF" w:rsidRDefault="002075EF" w:rsidP="002075EF">
      <w:pPr>
        <w:ind w:right="-51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5E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Cilj provedbe programa:</w:t>
      </w:r>
    </w:p>
    <w:p w14:paraId="528B5985" w14:textId="77777777" w:rsidR="002075EF" w:rsidRPr="002075EF" w:rsidRDefault="002075EF" w:rsidP="002075EF">
      <w:pPr>
        <w:numPr>
          <w:ilvl w:val="0"/>
          <w:numId w:val="9"/>
        </w:numPr>
        <w:spacing w:after="0"/>
        <w:ind w:right="-516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prepoznavanje vlastitih potencijala i područja interesa;</w:t>
      </w:r>
    </w:p>
    <w:p w14:paraId="46F620AD" w14:textId="77777777" w:rsidR="002075EF" w:rsidRPr="002075EF" w:rsidRDefault="002075EF" w:rsidP="002075EF">
      <w:pPr>
        <w:numPr>
          <w:ilvl w:val="0"/>
          <w:numId w:val="9"/>
        </w:numPr>
        <w:spacing w:after="0"/>
        <w:ind w:right="-516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donošenje dobrih odluka važnih za budućnost </w:t>
      </w:r>
    </w:p>
    <w:p w14:paraId="6B50731F" w14:textId="77777777" w:rsidR="002075EF" w:rsidRPr="002075EF" w:rsidRDefault="002075EF" w:rsidP="002075EF">
      <w:pPr>
        <w:numPr>
          <w:ilvl w:val="0"/>
          <w:numId w:val="9"/>
        </w:numPr>
        <w:spacing w:after="0"/>
        <w:ind w:right="-516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sagledati dobre i loše strane željenog i/ili odabranog zanimanja i prepoznati sebe unutar istih,</w:t>
      </w:r>
    </w:p>
    <w:p w14:paraId="085D6A25" w14:textId="77777777" w:rsidR="002075EF" w:rsidRPr="002075EF" w:rsidRDefault="002075EF" w:rsidP="002075EF">
      <w:pPr>
        <w:numPr>
          <w:ilvl w:val="0"/>
          <w:numId w:val="9"/>
        </w:numPr>
        <w:spacing w:after="0"/>
        <w:ind w:right="-516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uskladiti želje i mogućnosti</w:t>
      </w:r>
    </w:p>
    <w:p w14:paraId="02BDC6EA" w14:textId="77777777" w:rsidR="002075EF" w:rsidRPr="002075EF" w:rsidRDefault="002075EF" w:rsidP="002075EF">
      <w:pPr>
        <w:numPr>
          <w:ilvl w:val="0"/>
          <w:numId w:val="9"/>
        </w:numPr>
        <w:spacing w:after="0"/>
        <w:ind w:right="-516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izražavati potrebe za profesionalnim rastom ali i preuzeti dio odgovornosti  za vlastitu budućnost</w:t>
      </w:r>
    </w:p>
    <w:p w14:paraId="4584BEB2" w14:textId="77777777" w:rsidR="002075EF" w:rsidRPr="002075EF" w:rsidRDefault="002075EF" w:rsidP="002075EF">
      <w:pPr>
        <w:ind w:right="-516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     Program profesionalnog orijentiranja i informiranja provodit će se putem redovne nastave u okviru pojedinih predmeta, predavanja (razrednik/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>, pedagoginja, psihologinja, prema mogućnosti - stručnjaci pojedinih profesija) za učenike i roditelje; putem radionica i  individualnih razgovora, radio i TV emisija, pisanog i informativnog materijala, posjeta poduzećima i ustanovama, suradnje sa Zavodom za zapošl</w:t>
      </w:r>
      <w:bookmarkStart w:id="11" w:name="_Toc241640457"/>
      <w:bookmarkStart w:id="12" w:name="_Toc241641664"/>
      <w:bookmarkStart w:id="13" w:name="_Toc241892801"/>
      <w:bookmarkStart w:id="14" w:name="_Toc241893244"/>
      <w:bookmarkStart w:id="15" w:name="_Toc241897724"/>
      <w:bookmarkStart w:id="16" w:name="_Toc241977619"/>
      <w:r w:rsidRPr="002075EF">
        <w:rPr>
          <w:rFonts w:ascii="Times New Roman" w:hAnsi="Times New Roman" w:cs="Times New Roman"/>
          <w:sz w:val="24"/>
          <w:szCs w:val="24"/>
        </w:rPr>
        <w:t>javanje - Područnom službom Split.</w:t>
      </w:r>
    </w:p>
    <w:p w14:paraId="10949BA5" w14:textId="77777777" w:rsidR="002075EF" w:rsidRPr="002075EF" w:rsidRDefault="002075EF" w:rsidP="002075EF">
      <w:pPr>
        <w:ind w:right="-516"/>
        <w:jc w:val="both"/>
        <w:rPr>
          <w:rFonts w:ascii="Times New Roman" w:hAnsi="Times New Roman" w:cs="Times New Roman"/>
          <w:sz w:val="24"/>
          <w:szCs w:val="24"/>
        </w:rPr>
      </w:pPr>
    </w:p>
    <w:p w14:paraId="3023BF6A" w14:textId="77777777" w:rsidR="002075EF" w:rsidRPr="002075EF" w:rsidRDefault="00C1574B" w:rsidP="002075EF">
      <w:pPr>
        <w:pStyle w:val="Naslov2"/>
        <w:spacing w:line="276" w:lineRule="auto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5</w:t>
      </w:r>
      <w:r w:rsidR="002075EF" w:rsidRPr="002075EF">
        <w:rPr>
          <w:rFonts w:ascii="Times New Roman" w:hAnsi="Times New Roman"/>
          <w:i w:val="0"/>
          <w:sz w:val="24"/>
          <w:szCs w:val="24"/>
        </w:rPr>
        <w:t>.</w:t>
      </w:r>
      <w:r>
        <w:rPr>
          <w:rFonts w:ascii="Times New Roman" w:hAnsi="Times New Roman"/>
          <w:i w:val="0"/>
          <w:sz w:val="24"/>
          <w:szCs w:val="24"/>
        </w:rPr>
        <w:t>2.</w:t>
      </w:r>
      <w:r w:rsidR="002075EF" w:rsidRPr="002075EF">
        <w:rPr>
          <w:rFonts w:ascii="Times New Roman" w:hAnsi="Times New Roman"/>
          <w:i w:val="0"/>
          <w:sz w:val="24"/>
          <w:szCs w:val="24"/>
        </w:rPr>
        <w:t xml:space="preserve"> ŠKOLSKI  PREVENTIVNI  PROGRA</w:t>
      </w:r>
      <w:bookmarkStart w:id="17" w:name="_Toc241640460"/>
      <w:bookmarkStart w:id="18" w:name="_Toc241641667"/>
      <w:bookmarkStart w:id="19" w:name="_Toc241892804"/>
      <w:bookmarkStart w:id="20" w:name="_Toc241893247"/>
      <w:bookmarkStart w:id="21" w:name="_Toc241897727"/>
      <w:bookmarkStart w:id="22" w:name="_Toc241977622"/>
      <w:bookmarkEnd w:id="11"/>
      <w:bookmarkEnd w:id="12"/>
      <w:bookmarkEnd w:id="13"/>
      <w:bookmarkEnd w:id="14"/>
      <w:bookmarkEnd w:id="15"/>
      <w:bookmarkEnd w:id="16"/>
      <w:r w:rsidR="002075EF" w:rsidRPr="002075EF">
        <w:rPr>
          <w:rFonts w:ascii="Times New Roman" w:hAnsi="Times New Roman"/>
          <w:i w:val="0"/>
          <w:sz w:val="24"/>
          <w:szCs w:val="24"/>
        </w:rPr>
        <w:t>M</w:t>
      </w:r>
    </w:p>
    <w:p w14:paraId="6673215E" w14:textId="77777777" w:rsidR="002075EF" w:rsidRPr="002075EF" w:rsidRDefault="002075EF" w:rsidP="002075EF">
      <w:pPr>
        <w:pStyle w:val="Naslov2"/>
        <w:spacing w:line="276" w:lineRule="auto"/>
        <w:jc w:val="both"/>
        <w:rPr>
          <w:rFonts w:ascii="Times New Roman" w:hAnsi="Times New Roman"/>
          <w:i w:val="0"/>
          <w:sz w:val="24"/>
          <w:szCs w:val="24"/>
        </w:rPr>
      </w:pPr>
      <w:r w:rsidRPr="002075EF">
        <w:rPr>
          <w:rFonts w:ascii="Times New Roman" w:hAnsi="Times New Roman"/>
          <w:i w:val="0"/>
          <w:sz w:val="24"/>
          <w:szCs w:val="24"/>
        </w:rPr>
        <w:t>Zadaci školskog preventivnog programa:</w:t>
      </w:r>
    </w:p>
    <w:p w14:paraId="69D40783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1. Proučavanje socijalnih vještina</w:t>
      </w:r>
    </w:p>
    <w:p w14:paraId="063109CE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2. Razvijanje pozitivnih stavova prema sebi, zdravlju, životu uopće</w:t>
      </w:r>
    </w:p>
    <w:p w14:paraId="2251D5D1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3. Osposobljavanje mladih za samopomoć i uzajamnu pomoć</w:t>
      </w:r>
    </w:p>
    <w:p w14:paraId="38846C52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4. Rano prepoznavanje problema kod učenika sa ciljem pomaganja u rješavanju kriznih situacija</w:t>
      </w:r>
    </w:p>
    <w:p w14:paraId="4B3C64DF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5. Prepoznavanje oblika ovisnosti sa ciljem poduzimanja odgovarajućih koraka, uz suradnju s roditeljima i, po potrebi, drugim institucijama</w:t>
      </w:r>
    </w:p>
    <w:p w14:paraId="66F6AC1B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573A2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Sadržaj školskog preventivnog programa provodi se</w:t>
      </w:r>
      <w:r w:rsidRPr="002075EF">
        <w:rPr>
          <w:rFonts w:ascii="Times New Roman" w:hAnsi="Times New Roman" w:cs="Times New Roman"/>
          <w:sz w:val="24"/>
          <w:szCs w:val="24"/>
        </w:rPr>
        <w:t>:</w:t>
      </w:r>
    </w:p>
    <w:p w14:paraId="3DA1CFF0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1. za učenike:</w:t>
      </w:r>
    </w:p>
    <w:p w14:paraId="03B30BF9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kroz nastavne predmete</w:t>
      </w:r>
    </w:p>
    <w:p w14:paraId="06DF0483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satove razredne zajednice</w:t>
      </w:r>
    </w:p>
    <w:p w14:paraId="34BCB9C8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izvannastavne aktivnosti i projekte </w:t>
      </w:r>
    </w:p>
    <w:p w14:paraId="472FFD3B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individualne savjetodavne razgovore </w:t>
      </w:r>
    </w:p>
    <w:p w14:paraId="17129687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s grupama učenika koji se žele uključiti u vršnjačku pomoć</w:t>
      </w:r>
    </w:p>
    <w:p w14:paraId="3F258791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- kroz zdravstveni odgoj i zdravstvenu zaštitu </w:t>
      </w:r>
    </w:p>
    <w:p w14:paraId="1DCEAD4E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DB44D5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2. rad s nastavnicima:</w:t>
      </w:r>
    </w:p>
    <w:p w14:paraId="22EC5B66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Realizira se kroz permanentni savjetodavni rad, individualni i grupni, kroz tematska predavanja za nastavnike na sjednicama razrednih i nastavničkih vijeća, a sve sa ciljem pružanja pomoći nastavnicima u traženju efikasnih metoda poučavanja i odgoja mladih, te razumijevanja i načina pristupa kod teškoća ponašanja, neprilagođenih oblika ponašanja, emocionalnih i zdravstvenih teškoća.</w:t>
      </w:r>
    </w:p>
    <w:p w14:paraId="607B1E7C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D715B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3. rad s roditeljima:</w:t>
      </w:r>
    </w:p>
    <w:p w14:paraId="2C02A8FF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Realizira se kroz individualni savjetodavni rad sa ciljem pomoći roditeljima i učenicima u rješavanju problema (osobnih , obiteljskih i sl.); na roditeljskim sastancima kroz predavanja i diskusije; kroz rad Vijeća roditelja sa ciljem uključivanja roditelja u život i rad Škole i njihovo participiranje u donošenju odluka važnih za poboljšanje kvalitete odgoja i obrazovanja. </w:t>
      </w:r>
    </w:p>
    <w:p w14:paraId="7D19F8B4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708D3" w14:textId="77777777" w:rsidR="002075EF" w:rsidRPr="002075EF" w:rsidRDefault="00C1574B" w:rsidP="002075EF">
      <w:pPr>
        <w:keepNext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5.3. </w:t>
      </w:r>
      <w:r w:rsidR="002075EF" w:rsidRPr="002075EF">
        <w:rPr>
          <w:rFonts w:ascii="Times New Roman" w:hAnsi="Times New Roman" w:cs="Times New Roman"/>
          <w:b/>
          <w:bCs/>
          <w:sz w:val="24"/>
          <w:szCs w:val="24"/>
        </w:rPr>
        <w:t xml:space="preserve">Program afirmacije pozitivnih vrijednosti </w:t>
      </w:r>
    </w:p>
    <w:p w14:paraId="53CA752C" w14:textId="77777777" w:rsidR="002075EF" w:rsidRPr="002075EF" w:rsidRDefault="002075EF" w:rsidP="002075E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S obzirom na sve veću pojavu nasilja u našem društvu, a posebno među mladima, Srednja škola Hvar planira: </w:t>
      </w:r>
    </w:p>
    <w:p w14:paraId="18FDEFC1" w14:textId="77777777" w:rsidR="002075EF" w:rsidRPr="002075EF" w:rsidRDefault="002075EF" w:rsidP="00F15A0F">
      <w:pPr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poticati mlade na zdrav način života i aktivan odnos prema vlastitom zdravlju</w:t>
      </w:r>
    </w:p>
    <w:p w14:paraId="60E37FA0" w14:textId="77777777" w:rsidR="002075EF" w:rsidRPr="002075EF" w:rsidRDefault="002075EF" w:rsidP="00F15A0F">
      <w:pPr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osposobljavati mlade za aktivan odnos prema osobnoj i zajedničkoj sigurnosti (u školi, na ulici, kod nesreća)</w:t>
      </w:r>
    </w:p>
    <w:p w14:paraId="12A40607" w14:textId="77777777" w:rsidR="002075EF" w:rsidRPr="002075EF" w:rsidRDefault="002075EF" w:rsidP="00F15A0F">
      <w:pPr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osposobljavati mlade za otvorenu komunikaciju s drugim ljudima, za povjerenje i suradnju</w:t>
      </w:r>
    </w:p>
    <w:p w14:paraId="3987F969" w14:textId="77777777" w:rsidR="002075EF" w:rsidRPr="002075EF" w:rsidRDefault="002075EF" w:rsidP="00F15A0F">
      <w:pPr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poticati mlade na produktivan pristup sukobima i osposobiti ih za nenasilno rješavanje sukoba u svakodnevnom životu, te svakom omogućiti doživljaj uspjeha i razvoj pozitivne slike o sebi</w:t>
      </w:r>
    </w:p>
    <w:p w14:paraId="3077F3D5" w14:textId="77777777" w:rsidR="002075EF" w:rsidRPr="002075EF" w:rsidRDefault="002075EF" w:rsidP="00F15A0F">
      <w:pPr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pružati potrebnu pomoć i biti podrška u krizama do kojih dolazi u procesu razvoja ličnosti</w:t>
      </w:r>
    </w:p>
    <w:p w14:paraId="04D1FF2F" w14:textId="77777777" w:rsidR="002075EF" w:rsidRPr="002075EF" w:rsidRDefault="002075EF" w:rsidP="00F15A0F">
      <w:pPr>
        <w:numPr>
          <w:ilvl w:val="0"/>
          <w:numId w:val="26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odgajati mlade za poštivanje ljudskih prava, za toleranciju i uvažavanje različitosti te njihovo poštivanje osigurati u školi.</w:t>
      </w:r>
    </w:p>
    <w:p w14:paraId="07376886" w14:textId="77777777" w:rsidR="002075EF" w:rsidRPr="002075EF" w:rsidRDefault="002075EF" w:rsidP="002075E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Na temelju ovih zadataka provodit će se sljedeće aktivnosti:</w:t>
      </w:r>
    </w:p>
    <w:p w14:paraId="73B183DD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donijeti zaključke na satu razrednika što bi svaki odjel, odnosno svaki učenik poduzeo da se negativne pojave svedu na najmanju moguću mjeru</w:t>
      </w:r>
    </w:p>
    <w:p w14:paraId="7C1CB569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otvoreni sat jednom mjesečno na temu komunikacija učenik – nastavnik</w:t>
      </w:r>
    </w:p>
    <w:p w14:paraId="74686E5C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otvoreni sat jednom mjesečno na temu provedbe prioritetnih razvojnih ciljeva Škole: smanjivanje broja izostanaka, aktivnost učenika na nastavi pri obradi nove građe,</w:t>
      </w:r>
    </w:p>
    <w:p w14:paraId="655EAAF1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Održati na temu nasilja sat razrednika: Kako suzbiti nasilje, uzroci nasilja, kako pomoći zlostavljanima i onima koji zlostavljaju, educiranje učenika, nastavnika i roditelja organizirajući predavanja stručnjaka izvan škole</w:t>
      </w:r>
    </w:p>
    <w:p w14:paraId="7BD0D290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lastRenderedPageBreak/>
        <w:t>u rad uključiti, po potrebi, i Vijeće roditelja</w:t>
      </w:r>
    </w:p>
    <w:p w14:paraId="152AD78D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održati roditeljske sastanke u obliku radionica na temu nasilja i ovisnosti</w:t>
      </w:r>
    </w:p>
    <w:p w14:paraId="279BEBCE" w14:textId="77777777" w:rsidR="002075EF" w:rsidRPr="002075EF" w:rsidRDefault="002075EF" w:rsidP="00F15A0F">
      <w:pPr>
        <w:numPr>
          <w:ilvl w:val="0"/>
          <w:numId w:val="2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analizirati stanje u školi i postignuća u pojedinim razrednim odjelima</w:t>
      </w:r>
    </w:p>
    <w:bookmarkEnd w:id="17"/>
    <w:bookmarkEnd w:id="18"/>
    <w:bookmarkEnd w:id="19"/>
    <w:bookmarkEnd w:id="20"/>
    <w:bookmarkEnd w:id="21"/>
    <w:bookmarkEnd w:id="22"/>
    <w:p w14:paraId="23B1FE6D" w14:textId="77777777" w:rsidR="002075EF" w:rsidRP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7A6519" w14:textId="77777777" w:rsidR="002075EF" w:rsidRPr="002075EF" w:rsidRDefault="00C1574B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5.4.</w:t>
      </w:r>
      <w:r w:rsidR="002075EF" w:rsidRPr="002075EF">
        <w:rPr>
          <w:rFonts w:ascii="Times New Roman" w:hAnsi="Times New Roman" w:cs="Times New Roman"/>
          <w:b/>
          <w:sz w:val="24"/>
          <w:szCs w:val="24"/>
        </w:rPr>
        <w:t xml:space="preserve"> PROGRAM PREVENCIJE PROTIV OVISNOSTI</w:t>
      </w:r>
    </w:p>
    <w:p w14:paraId="3885778E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Cilj</w:t>
      </w:r>
      <w:r w:rsidRPr="002075EF">
        <w:rPr>
          <w:rFonts w:ascii="Times New Roman" w:hAnsi="Times New Roman" w:cs="Times New Roman"/>
          <w:sz w:val="24"/>
          <w:szCs w:val="24"/>
        </w:rPr>
        <w:t xml:space="preserve">: suzbijanje zlouporabe sredstava ovisnosti </w:t>
      </w:r>
    </w:p>
    <w:p w14:paraId="734845A5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Nositelji</w:t>
      </w:r>
      <w:r w:rsidRPr="002075EF">
        <w:rPr>
          <w:rFonts w:ascii="Times New Roman" w:hAnsi="Times New Roman" w:cs="Times New Roman"/>
          <w:sz w:val="24"/>
          <w:szCs w:val="24"/>
        </w:rPr>
        <w:t xml:space="preserve">: stručne suradnice Škole; Zavod za javno zdravstvo; nastavnici/e biologije; učenici </w:t>
      </w:r>
    </w:p>
    <w:p w14:paraId="36A4BA96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Način realizacije</w:t>
      </w:r>
      <w:r w:rsidRPr="002075EF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896D8D8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1. Rad s učenicima   </w:t>
      </w:r>
    </w:p>
    <w:p w14:paraId="7E09B3D3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-educiranje učenika o štetnosti zlouporabe sredstava ovisnosti kroz sve nastavne predmete, a naročito kroz satove razrednika;</w:t>
      </w:r>
    </w:p>
    <w:p w14:paraId="5544B24B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posebnu pozornost posvetiti učenicima iz „rizičnih skupina“, kroz individualni rad te u suradnji s roditeljima i razrednicima;</w:t>
      </w:r>
    </w:p>
    <w:p w14:paraId="4778BED6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 u suradnji s roditeljima identificirane konzumente upućivati odgovarajućim službama, u suradnji sa Zavodom za javno zdravstvo;</w:t>
      </w:r>
    </w:p>
    <w:p w14:paraId="7E3DFE8A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-organiziranje radionica, tribina i sl. na temu ovisnosti.</w:t>
      </w:r>
    </w:p>
    <w:p w14:paraId="2B5AFC6E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2. Rad s nastavnicima: individualni razgovori s nastavnicima; rad s razrednicima i zajedničko vođenje satova razrednika.</w:t>
      </w:r>
    </w:p>
    <w:p w14:paraId="5C92CB05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3. Rad s roditeljima: individualni razgovori; po potrebi roditeljski sastanci; rad s Vijećem roditelja</w:t>
      </w:r>
    </w:p>
    <w:p w14:paraId="06836E77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4. Suradnja s drugim ustanovama i institucijama: školski liječnici; Crveni križ; Centar za socijalnu skrb; policijske postaje</w:t>
      </w:r>
    </w:p>
    <w:p w14:paraId="7B317111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5EF">
        <w:rPr>
          <w:rFonts w:ascii="Times New Roman" w:hAnsi="Times New Roman" w:cs="Times New Roman"/>
          <w:b/>
          <w:sz w:val="24"/>
          <w:szCs w:val="24"/>
        </w:rPr>
        <w:t>Vremenik</w:t>
      </w:r>
      <w:proofErr w:type="spellEnd"/>
      <w:r w:rsidRPr="002075EF">
        <w:rPr>
          <w:rFonts w:ascii="Times New Roman" w:hAnsi="Times New Roman" w:cs="Times New Roman"/>
          <w:b/>
          <w:sz w:val="24"/>
          <w:szCs w:val="24"/>
        </w:rPr>
        <w:t xml:space="preserve"> aktivnosti</w:t>
      </w:r>
      <w:r w:rsidRPr="002075EF">
        <w:rPr>
          <w:rFonts w:ascii="Times New Roman" w:hAnsi="Times New Roman" w:cs="Times New Roman"/>
          <w:sz w:val="24"/>
          <w:szCs w:val="24"/>
        </w:rPr>
        <w:t xml:space="preserve">: tijekom cijele godine </w:t>
      </w:r>
    </w:p>
    <w:p w14:paraId="32CB8EF7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861E3" w14:textId="77777777" w:rsidR="002075EF" w:rsidRPr="002075EF" w:rsidRDefault="00C1574B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 </w:t>
      </w:r>
      <w:r w:rsidR="002075EF" w:rsidRPr="002075EF">
        <w:rPr>
          <w:rFonts w:ascii="Times New Roman" w:hAnsi="Times New Roman" w:cs="Times New Roman"/>
          <w:b/>
          <w:sz w:val="24"/>
          <w:szCs w:val="24"/>
        </w:rPr>
        <w:t>PROGRAM PREVENCIJE ZA SPRIJEČAVANJE NASILJA MEĐU DJECOM I MLADIMA</w:t>
      </w:r>
    </w:p>
    <w:p w14:paraId="7C10183A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6"/>
        <w:gridCol w:w="6236"/>
      </w:tblGrid>
      <w:tr w:rsidR="002075EF" w:rsidRPr="002075EF" w14:paraId="12D40321" w14:textId="77777777" w:rsidTr="00A64F1E">
        <w:tc>
          <w:tcPr>
            <w:tcW w:w="2898" w:type="dxa"/>
          </w:tcPr>
          <w:p w14:paraId="107E765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D9DA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SVRHA:</w:t>
            </w:r>
          </w:p>
        </w:tc>
        <w:tc>
          <w:tcPr>
            <w:tcW w:w="6678" w:type="dxa"/>
          </w:tcPr>
          <w:p w14:paraId="79E6BBAD" w14:textId="77777777" w:rsidR="002075EF" w:rsidRPr="002075EF" w:rsidRDefault="002075EF" w:rsidP="002075EF">
            <w:pPr>
              <w:pStyle w:val="Odlomakpopisa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– Nasilje je nedopustivo!</w:t>
            </w:r>
          </w:p>
          <w:p w14:paraId="23BAE724" w14:textId="77777777" w:rsidR="002075EF" w:rsidRPr="002075EF" w:rsidRDefault="002075EF" w:rsidP="002075EF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Osviještenost odraslih (nastavnika i roditelja) o postojanju problema nasilja</w:t>
            </w:r>
          </w:p>
          <w:p w14:paraId="54421D54" w14:textId="77777777" w:rsidR="002075EF" w:rsidRPr="002075EF" w:rsidRDefault="002075EF" w:rsidP="002075EF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Kvalitetno i stručno usavršavanje na stručnim skupovima i dostupnost odgovarajuće stručne literature</w:t>
            </w:r>
          </w:p>
          <w:p w14:paraId="076C03C6" w14:textId="77777777" w:rsidR="002075EF" w:rsidRPr="002075EF" w:rsidRDefault="002075EF" w:rsidP="002075EF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lastRenderedPageBreak/>
              <w:t>Posebni osvrt na nasilje u maloljetničkim vezama</w:t>
            </w:r>
          </w:p>
          <w:p w14:paraId="55D977C1" w14:textId="77777777" w:rsidR="002075EF" w:rsidRPr="002075EF" w:rsidRDefault="002075EF" w:rsidP="002075EF">
            <w:pPr>
              <w:pStyle w:val="Odlomakpopisa"/>
              <w:numPr>
                <w:ilvl w:val="0"/>
                <w:numId w:val="2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Ukazati na nužnost traženja i pružanja pomoći u slučaju nasilja u vezi</w:t>
            </w:r>
          </w:p>
        </w:tc>
      </w:tr>
      <w:tr w:rsidR="002075EF" w:rsidRPr="002075EF" w14:paraId="6595D59A" w14:textId="77777777" w:rsidTr="00A64F1E">
        <w:tc>
          <w:tcPr>
            <w:tcW w:w="2898" w:type="dxa"/>
          </w:tcPr>
          <w:p w14:paraId="6A88BE8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36F49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CILJEVI:</w:t>
            </w:r>
          </w:p>
        </w:tc>
        <w:tc>
          <w:tcPr>
            <w:tcW w:w="6678" w:type="dxa"/>
          </w:tcPr>
          <w:p w14:paraId="6DD0F63E" w14:textId="77777777" w:rsidR="002075EF" w:rsidRPr="002075EF" w:rsidRDefault="002075EF" w:rsidP="002075EF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Smanjenje svih oblika nasilnog ponašanja u školskoj sredini i šire</w:t>
            </w:r>
          </w:p>
          <w:p w14:paraId="0483A79B" w14:textId="77777777" w:rsidR="002075EF" w:rsidRPr="002075EF" w:rsidRDefault="002075EF" w:rsidP="002075EF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Osvješćivanje problema nasilja među djecom i mladima</w:t>
            </w:r>
          </w:p>
          <w:p w14:paraId="49C19B2F" w14:textId="77777777" w:rsidR="002075EF" w:rsidRPr="002075EF" w:rsidRDefault="002075EF" w:rsidP="002075EF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Prepoznavanje i pravovremeno djelovanje na sve oblike nasilničkog i zlostavljačkog ponašanja</w:t>
            </w:r>
          </w:p>
          <w:p w14:paraId="236B248E" w14:textId="77777777" w:rsidR="002075EF" w:rsidRPr="002075EF" w:rsidRDefault="002075EF" w:rsidP="002075EF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Osmišljavanje mjera djelovanja i koordinacije svih nositelja programa (nastavnika, roditelja i institucija) u radu s učenicima</w:t>
            </w:r>
          </w:p>
          <w:p w14:paraId="60662431" w14:textId="77777777" w:rsidR="002075EF" w:rsidRPr="002075EF" w:rsidRDefault="002075EF" w:rsidP="002075EF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Razvijanje samopoštovanja i socijalnih vještina učenika</w:t>
            </w:r>
          </w:p>
          <w:p w14:paraId="49874604" w14:textId="77777777" w:rsidR="002075EF" w:rsidRPr="002075EF" w:rsidRDefault="002075EF" w:rsidP="002075EF">
            <w:pPr>
              <w:pStyle w:val="Odlomakpopisa"/>
              <w:numPr>
                <w:ilvl w:val="0"/>
                <w:numId w:val="2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Osvijestiti nužnost prekidanja nasilnih obrazaca u vezi</w:t>
            </w:r>
          </w:p>
        </w:tc>
      </w:tr>
      <w:tr w:rsidR="002075EF" w:rsidRPr="002075EF" w14:paraId="2A332C5E" w14:textId="77777777" w:rsidTr="00A64F1E">
        <w:tc>
          <w:tcPr>
            <w:tcW w:w="2898" w:type="dxa"/>
          </w:tcPr>
          <w:p w14:paraId="40306018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48D2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NAMJENA:</w:t>
            </w:r>
          </w:p>
        </w:tc>
        <w:tc>
          <w:tcPr>
            <w:tcW w:w="6678" w:type="dxa"/>
          </w:tcPr>
          <w:p w14:paraId="1C6D5A70" w14:textId="77777777" w:rsidR="002075EF" w:rsidRPr="002075EF" w:rsidRDefault="002075EF" w:rsidP="002075EF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proofErr w:type="spellStart"/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Preveniranje</w:t>
            </w:r>
            <w:proofErr w:type="spellEnd"/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nasilja i povećanje sigurnosti učenika, roditelja i svih djelatnika škole</w:t>
            </w:r>
          </w:p>
        </w:tc>
      </w:tr>
      <w:tr w:rsidR="002075EF" w:rsidRPr="002075EF" w14:paraId="0112B1B2" w14:textId="77777777" w:rsidTr="00A64F1E">
        <w:tc>
          <w:tcPr>
            <w:tcW w:w="2898" w:type="dxa"/>
          </w:tcPr>
          <w:p w14:paraId="0839D60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4E07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NOSITELJI:</w:t>
            </w:r>
          </w:p>
        </w:tc>
        <w:tc>
          <w:tcPr>
            <w:tcW w:w="6678" w:type="dxa"/>
          </w:tcPr>
          <w:p w14:paraId="5AB46D8E" w14:textId="77777777" w:rsidR="002075EF" w:rsidRPr="002075EF" w:rsidRDefault="002075EF" w:rsidP="002075EF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Razredni odjel</w:t>
            </w:r>
          </w:p>
          <w:p w14:paraId="56DBB421" w14:textId="77777777" w:rsidR="002075EF" w:rsidRPr="002075EF" w:rsidRDefault="002075EF" w:rsidP="002075EF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Nastavnici</w:t>
            </w:r>
          </w:p>
          <w:p w14:paraId="459A4422" w14:textId="77777777" w:rsidR="002075EF" w:rsidRPr="002075EF" w:rsidRDefault="002075EF" w:rsidP="002075EF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Razrednici</w:t>
            </w:r>
          </w:p>
          <w:p w14:paraId="4A34A6A4" w14:textId="77777777" w:rsidR="002075EF" w:rsidRPr="002075EF" w:rsidRDefault="002075EF" w:rsidP="002075EF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Stručni suradnici Škole</w:t>
            </w:r>
          </w:p>
          <w:p w14:paraId="60E9B6B2" w14:textId="77777777" w:rsidR="002075EF" w:rsidRPr="002075EF" w:rsidRDefault="002075EF" w:rsidP="002075EF">
            <w:pPr>
              <w:pStyle w:val="Odlomakpopisa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Stručni suradnik vanjskih institucija (CZSS, ZZJZ, MUP)</w:t>
            </w:r>
          </w:p>
        </w:tc>
      </w:tr>
      <w:tr w:rsidR="002075EF" w:rsidRPr="002075EF" w14:paraId="49A56B7F" w14:textId="77777777" w:rsidTr="00A64F1E">
        <w:tc>
          <w:tcPr>
            <w:tcW w:w="2898" w:type="dxa"/>
          </w:tcPr>
          <w:p w14:paraId="4537A3C6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2BFE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NAČIN RELIZACIJE:</w:t>
            </w:r>
          </w:p>
        </w:tc>
        <w:tc>
          <w:tcPr>
            <w:tcW w:w="6678" w:type="dxa"/>
          </w:tcPr>
          <w:p w14:paraId="52D96945" w14:textId="77777777" w:rsidR="002075EF" w:rsidRPr="002075EF" w:rsidRDefault="002075EF" w:rsidP="002075EF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Radionice i predavanja na pojedinim nastavnim predmetima</w:t>
            </w:r>
          </w:p>
          <w:p w14:paraId="79A8602B" w14:textId="77777777" w:rsidR="002075EF" w:rsidRPr="002075EF" w:rsidRDefault="002075EF" w:rsidP="002075EF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Radionice razrednika i stručnih suradnika na satu razrednog odjela</w:t>
            </w:r>
          </w:p>
          <w:p w14:paraId="4B7E5C3D" w14:textId="77777777" w:rsidR="002075EF" w:rsidRPr="002075EF" w:rsidRDefault="002075EF" w:rsidP="002075EF">
            <w:pPr>
              <w:pStyle w:val="Odlomakpopisa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Radionice i predavanja razrednika i stručnih suradnika za roditelje na roditeljskim sastancima</w:t>
            </w:r>
          </w:p>
        </w:tc>
      </w:tr>
      <w:tr w:rsidR="002075EF" w:rsidRPr="002075EF" w14:paraId="212E91A8" w14:textId="77777777" w:rsidTr="00A64F1E">
        <w:tc>
          <w:tcPr>
            <w:tcW w:w="2898" w:type="dxa"/>
          </w:tcPr>
          <w:p w14:paraId="6A19D115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VREMENIK:</w:t>
            </w:r>
          </w:p>
        </w:tc>
        <w:tc>
          <w:tcPr>
            <w:tcW w:w="6678" w:type="dxa"/>
          </w:tcPr>
          <w:p w14:paraId="7B770CAF" w14:textId="77777777" w:rsidR="002075EF" w:rsidRPr="002075EF" w:rsidRDefault="002075EF" w:rsidP="002075EF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Tijekom nastavne godine.</w:t>
            </w:r>
          </w:p>
        </w:tc>
      </w:tr>
      <w:tr w:rsidR="002075EF" w:rsidRPr="002075EF" w14:paraId="72B96555" w14:textId="77777777" w:rsidTr="00A64F1E">
        <w:tc>
          <w:tcPr>
            <w:tcW w:w="2898" w:type="dxa"/>
          </w:tcPr>
          <w:p w14:paraId="1296AC15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TROŠKOVNIK:</w:t>
            </w:r>
          </w:p>
        </w:tc>
        <w:tc>
          <w:tcPr>
            <w:tcW w:w="6678" w:type="dxa"/>
          </w:tcPr>
          <w:p w14:paraId="39545122" w14:textId="77777777" w:rsidR="002075EF" w:rsidRPr="002075EF" w:rsidRDefault="002075EF" w:rsidP="002075EF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Radni materijali za ankete, plakate, listiće, prezentacije</w:t>
            </w:r>
          </w:p>
        </w:tc>
      </w:tr>
      <w:tr w:rsidR="002075EF" w:rsidRPr="002075EF" w14:paraId="35FF102F" w14:textId="77777777" w:rsidTr="00A64F1E">
        <w:tc>
          <w:tcPr>
            <w:tcW w:w="2898" w:type="dxa"/>
          </w:tcPr>
          <w:p w14:paraId="4D7161D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VRIJEDNOVANJE:</w:t>
            </w:r>
          </w:p>
        </w:tc>
        <w:tc>
          <w:tcPr>
            <w:tcW w:w="6678" w:type="dxa"/>
          </w:tcPr>
          <w:p w14:paraId="11C46262" w14:textId="77777777" w:rsidR="002075EF" w:rsidRPr="002075EF" w:rsidRDefault="002075EF" w:rsidP="002075EF">
            <w:pPr>
              <w:pStyle w:val="Odlomakpopisa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2075EF">
              <w:rPr>
                <w:rFonts w:ascii="Times New Roman" w:hAnsi="Times New Roman"/>
                <w:sz w:val="24"/>
                <w:szCs w:val="24"/>
                <w:lang w:val="hr-HR"/>
              </w:rPr>
              <w:t>Evaluacijski listići, upitnici za učenike, nastavnike, roditelje</w:t>
            </w:r>
          </w:p>
        </w:tc>
      </w:tr>
    </w:tbl>
    <w:p w14:paraId="151CB8F6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07FB3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NOSITELJ AKTIVNOSTI: Ravnatelj, Razrednici, predmetni nastavnice psihologije/stručne suradnice, voditelji/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slobodnih aktivnosti</w:t>
      </w:r>
      <w:r w:rsidRPr="002075EF">
        <w:rPr>
          <w:rFonts w:ascii="Times New Roman" w:hAnsi="Times New Roman" w:cs="Times New Roman"/>
          <w:sz w:val="24"/>
          <w:szCs w:val="24"/>
        </w:rPr>
        <w:br/>
        <w:t>VRIJEME REALIZACIJE: Tijekom cijele školske godine</w:t>
      </w:r>
    </w:p>
    <w:p w14:paraId="6A5FB0B2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PRIJEDLOG TEMA: ravnatelj sa suradnicima uručit će razrednicima/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na sjednici</w:t>
      </w:r>
    </w:p>
    <w:p w14:paraId="740A7F1E" w14:textId="77777777" w:rsidR="002075EF" w:rsidRP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t>Aktivnosti tijekom školske godine:</w:t>
      </w:r>
    </w:p>
    <w:p w14:paraId="51BB95A9" w14:textId="77777777" w:rsidR="002075EF" w:rsidRPr="002075EF" w:rsidRDefault="002075EF" w:rsidP="002075EF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lastRenderedPageBreak/>
        <w:t>Suradnja sa Centrom za socijalnu skrb</w:t>
      </w:r>
    </w:p>
    <w:p w14:paraId="246966AA" w14:textId="77777777" w:rsidR="002075EF" w:rsidRPr="002075EF" w:rsidRDefault="002075EF" w:rsidP="002075EF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Suradnja sa Policijskom upravom</w:t>
      </w:r>
    </w:p>
    <w:p w14:paraId="7A943B4E" w14:textId="77777777" w:rsidR="002075EF" w:rsidRPr="002075EF" w:rsidRDefault="002075EF" w:rsidP="002075EF">
      <w:pPr>
        <w:pStyle w:val="Odlomakpopisa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Suradnja s Povjerenstvom za prevenciju gradova i općina</w:t>
      </w:r>
    </w:p>
    <w:p w14:paraId="23B41E57" w14:textId="77777777" w:rsidR="002075EF" w:rsidRPr="002075EF" w:rsidRDefault="002075EF" w:rsidP="002075EF">
      <w:pPr>
        <w:pStyle w:val="Odlomakpopisa"/>
        <w:ind w:left="1446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4FFCC4F3" w14:textId="77777777" w:rsidR="002075EF" w:rsidRPr="002075EF" w:rsidRDefault="002075EF" w:rsidP="002075EF">
      <w:pPr>
        <w:pStyle w:val="Odlomakpopisa"/>
        <w:ind w:left="1446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F1C73D9" w14:textId="77777777" w:rsidR="002075EF" w:rsidRPr="002075EF" w:rsidRDefault="00C1574B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5.6. </w:t>
      </w:r>
      <w:r w:rsidR="002075EF" w:rsidRPr="002075EF">
        <w:rPr>
          <w:rFonts w:ascii="Times New Roman" w:hAnsi="Times New Roman" w:cs="Times New Roman"/>
          <w:b/>
          <w:sz w:val="24"/>
          <w:szCs w:val="24"/>
        </w:rPr>
        <w:t xml:space="preserve"> Program rada s učenicima s teškoćama u radu</w:t>
      </w:r>
    </w:p>
    <w:p w14:paraId="71950FF0" w14:textId="77777777" w:rsidR="002075EF" w:rsidRP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2464"/>
        <w:gridCol w:w="2484"/>
      </w:tblGrid>
      <w:tr w:rsidR="002075EF" w:rsidRPr="002075EF" w14:paraId="2A2BD932" w14:textId="77777777" w:rsidTr="00A64F1E">
        <w:tc>
          <w:tcPr>
            <w:tcW w:w="4248" w:type="dxa"/>
            <w:shd w:val="clear" w:color="auto" w:fill="auto"/>
          </w:tcPr>
          <w:p w14:paraId="7E916EA8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4F28A1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POSLOVI I ZADAĆE</w:t>
            </w:r>
          </w:p>
        </w:tc>
        <w:tc>
          <w:tcPr>
            <w:tcW w:w="2520" w:type="dxa"/>
            <w:shd w:val="clear" w:color="auto" w:fill="auto"/>
          </w:tcPr>
          <w:p w14:paraId="73D67D3B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F2AF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NOSITELJI</w:t>
            </w:r>
          </w:p>
        </w:tc>
        <w:tc>
          <w:tcPr>
            <w:tcW w:w="2520" w:type="dxa"/>
            <w:shd w:val="clear" w:color="auto" w:fill="auto"/>
          </w:tcPr>
          <w:p w14:paraId="3D70C46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VRIJEME REALIZACIJE</w:t>
            </w:r>
          </w:p>
        </w:tc>
      </w:tr>
      <w:tr w:rsidR="002075EF" w:rsidRPr="002075EF" w14:paraId="5EACC9D0" w14:textId="77777777" w:rsidTr="00A64F1E">
        <w:tc>
          <w:tcPr>
            <w:tcW w:w="4248" w:type="dxa"/>
            <w:shd w:val="clear" w:color="auto" w:fill="auto"/>
          </w:tcPr>
          <w:p w14:paraId="6F381FF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F2789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Prikupljanje podataka o učenicima s teškoćama u razvoju (upisna dokumentacija, razgovor s roditeljima, medicinska dokumentacija i sl.).</w:t>
            </w:r>
          </w:p>
          <w:p w14:paraId="470CA6A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3615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Izrada programa opservacije, razgovor s roditeljima i učenicima.</w:t>
            </w:r>
          </w:p>
          <w:p w14:paraId="3E9A114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E136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Izrada prilagođenog, individualnog programa za one predmete koje učenik nije u mogućnosti u potpunosti svladati.</w:t>
            </w:r>
          </w:p>
          <w:p w14:paraId="324AA278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A4D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Individualni rad s učenicima s teškoćama.</w:t>
            </w:r>
          </w:p>
          <w:p w14:paraId="7B8CB93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AEB84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Savjetodavni razgovori s roditeljima učenika s teškoćama u radu.</w:t>
            </w:r>
          </w:p>
          <w:p w14:paraId="181A142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2DC0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0C30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Rad s nastavnicima na individualizaciji nastave za učenike s teškoćama.</w:t>
            </w:r>
          </w:p>
          <w:p w14:paraId="1D87ABE2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9AEA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Provjera postignutih rezultata i izmjene i dopune programa rada.</w:t>
            </w:r>
          </w:p>
          <w:p w14:paraId="520D32C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B3EB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293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- Suradnja s drugim institucijama koje se bave radom učenicima s teškoćama</w:t>
            </w:r>
          </w:p>
        </w:tc>
        <w:tc>
          <w:tcPr>
            <w:tcW w:w="2520" w:type="dxa"/>
            <w:shd w:val="clear" w:color="auto" w:fill="auto"/>
          </w:tcPr>
          <w:p w14:paraId="704323E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5274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razrednice/i</w:t>
            </w:r>
          </w:p>
          <w:p w14:paraId="055602B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1C58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45AC2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AA895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ravnatelj</w:t>
            </w:r>
          </w:p>
          <w:p w14:paraId="39322961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A527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RV, predmetni nastavnici</w:t>
            </w:r>
          </w:p>
          <w:p w14:paraId="0DEB86F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56762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BD02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predmetni nastavnici</w:t>
            </w:r>
          </w:p>
          <w:p w14:paraId="53EE2351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DB383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razrednice/i, predmetni nastavnici</w:t>
            </w:r>
          </w:p>
          <w:p w14:paraId="7B6CA7A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9275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</w:t>
            </w:r>
          </w:p>
          <w:p w14:paraId="6717BEF9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64C66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D94C9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ravnatelj, RV</w:t>
            </w:r>
          </w:p>
          <w:p w14:paraId="7731B18B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5091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BCC31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Stručne suradnice, ravnatelj</w:t>
            </w:r>
          </w:p>
        </w:tc>
        <w:tc>
          <w:tcPr>
            <w:tcW w:w="2520" w:type="dxa"/>
            <w:shd w:val="clear" w:color="auto" w:fill="auto"/>
          </w:tcPr>
          <w:p w14:paraId="0D055D2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3637B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kolovoz/ rujan</w:t>
            </w:r>
          </w:p>
          <w:p w14:paraId="459C3602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0B9C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3D2F9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15F7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83D3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rujan/ listopad</w:t>
            </w:r>
          </w:p>
          <w:p w14:paraId="5601FAF1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C8B8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4F42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rujan/ listopad</w:t>
            </w:r>
          </w:p>
          <w:p w14:paraId="4467C76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878B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C6304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F7C6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  <w:p w14:paraId="2A25319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7A4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  <w:p w14:paraId="0479B823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9DA6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6F8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tijekom nastavne godine</w:t>
            </w:r>
          </w:p>
          <w:p w14:paraId="5FD2D2B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B225B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kraj prvog polugodišta, tijekom nastavne godine</w:t>
            </w:r>
          </w:p>
          <w:p w14:paraId="1891CF68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9429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tijekom nastavne godine</w:t>
            </w:r>
          </w:p>
          <w:p w14:paraId="0C16B866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C72993" w14:textId="77777777" w:rsidR="002075EF" w:rsidRPr="002075EF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5EF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  <w:r w:rsidR="000E1FBB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2075EF">
        <w:rPr>
          <w:rFonts w:ascii="Times New Roman" w:hAnsi="Times New Roman" w:cs="Times New Roman"/>
          <w:b/>
          <w:sz w:val="24"/>
          <w:szCs w:val="24"/>
        </w:rPr>
        <w:t>. PROGRAM SAMOVREDNOVANJA</w:t>
      </w:r>
    </w:p>
    <w:p w14:paraId="6492AD4A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ED542" w14:textId="77777777" w:rsidR="002075EF" w:rsidRPr="002075EF" w:rsidRDefault="002075EF" w:rsidP="002075EF">
      <w:pPr>
        <w:pStyle w:val="Naslov1"/>
        <w:numPr>
          <w:ilvl w:val="0"/>
          <w:numId w:val="18"/>
        </w:numPr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23" w:name="_Toc368038494"/>
      <w:r w:rsidRPr="002075EF">
        <w:rPr>
          <w:rFonts w:ascii="Times New Roman" w:hAnsi="Times New Roman"/>
          <w:sz w:val="24"/>
          <w:szCs w:val="24"/>
        </w:rPr>
        <w:t>SAMOVRJEDNOVANJE RADA ŠKOLE</w:t>
      </w:r>
      <w:bookmarkEnd w:id="23"/>
      <w:r w:rsidRPr="002075EF">
        <w:rPr>
          <w:rFonts w:ascii="Times New Roman" w:hAnsi="Times New Roman"/>
          <w:sz w:val="24"/>
          <w:szCs w:val="24"/>
        </w:rPr>
        <w:t xml:space="preserve"> U STRUKOVNIM PROGRAMIMA</w:t>
      </w:r>
    </w:p>
    <w:p w14:paraId="56183BF6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Svrha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samovrjednovanja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 osiguranja kvalitete:</w:t>
      </w:r>
    </w:p>
    <w:p w14:paraId="7AC13749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6172F370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 xml:space="preserve">Iz Priručnika za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samovrjednovanje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ustanova za strukovno obrazovanje:</w:t>
      </w:r>
    </w:p>
    <w:p w14:paraId="11F1FCB6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075EF">
        <w:rPr>
          <w:rFonts w:ascii="Times New Roman" w:hAnsi="Times New Roman"/>
          <w:sz w:val="24"/>
          <w:szCs w:val="24"/>
          <w:lang w:val="hr-HR"/>
        </w:rPr>
        <w:t>„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Samovrjednovanje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je osmišljeno kako bi se osiguralo da interesi polaznika budu na prvome mjestu i da budu najvažniji. Namjera je postaviti polaznike, njihove potrebe, iskustva i postignuća u središte </w:t>
      </w:r>
      <w:proofErr w:type="spellStart"/>
      <w:r w:rsidRPr="002075EF">
        <w:rPr>
          <w:rFonts w:ascii="Times New Roman" w:hAnsi="Times New Roman"/>
          <w:sz w:val="24"/>
          <w:szCs w:val="24"/>
          <w:lang w:val="hr-HR"/>
        </w:rPr>
        <w:t>samovrjednovanja</w:t>
      </w:r>
      <w:proofErr w:type="spellEnd"/>
      <w:r w:rsidRPr="002075EF">
        <w:rPr>
          <w:rFonts w:ascii="Times New Roman" w:hAnsi="Times New Roman"/>
          <w:sz w:val="24"/>
          <w:szCs w:val="24"/>
          <w:lang w:val="hr-HR"/>
        </w:rPr>
        <w:t xml:space="preserve"> i unaprjeđivanja. Nadalje, odgojno-obrazovni proces treba biti usklađen s potrebama poslodavca, lokalne zajednice i gospodarstva „. ( str.76.) </w:t>
      </w:r>
    </w:p>
    <w:p w14:paraId="0B78909C" w14:textId="77777777" w:rsidR="002075EF" w:rsidRPr="007B391B" w:rsidRDefault="002075EF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91B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2B5076E2" w14:textId="77777777" w:rsidR="002075EF" w:rsidRPr="007B391B" w:rsidRDefault="007B391B" w:rsidP="00207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Povjerenstvo za kvalitetu: </w:t>
      </w:r>
      <w:r w:rsidRPr="007B391B">
        <w:rPr>
          <w:rFonts w:ascii="Times New Roman" w:hAnsi="Times New Roman" w:cs="Times New Roman"/>
          <w:sz w:val="24"/>
          <w:szCs w:val="24"/>
        </w:rPr>
        <w:t xml:space="preserve">Saša </w:t>
      </w:r>
      <w:proofErr w:type="spellStart"/>
      <w:r w:rsidRPr="007B391B">
        <w:rPr>
          <w:rFonts w:ascii="Times New Roman" w:hAnsi="Times New Roman" w:cs="Times New Roman"/>
          <w:sz w:val="24"/>
          <w:szCs w:val="24"/>
        </w:rPr>
        <w:t>Paduan</w:t>
      </w:r>
      <w:proofErr w:type="spellEnd"/>
      <w:r w:rsidRPr="007B391B">
        <w:rPr>
          <w:rFonts w:ascii="Times New Roman" w:hAnsi="Times New Roman" w:cs="Times New Roman"/>
          <w:sz w:val="24"/>
          <w:szCs w:val="24"/>
        </w:rPr>
        <w:t xml:space="preserve"> (ravnatelj), Sanda Stančić (predstavnica nastavničkog vijeća), </w:t>
      </w:r>
      <w:r w:rsidR="00E9487E">
        <w:rPr>
          <w:rFonts w:ascii="Times New Roman" w:hAnsi="Times New Roman" w:cs="Times New Roman"/>
          <w:sz w:val="24"/>
          <w:szCs w:val="24"/>
        </w:rPr>
        <w:t xml:space="preserve">Ervin </w:t>
      </w:r>
      <w:proofErr w:type="spellStart"/>
      <w:r w:rsidR="00E9487E">
        <w:rPr>
          <w:rFonts w:ascii="Times New Roman" w:hAnsi="Times New Roman" w:cs="Times New Roman"/>
          <w:sz w:val="24"/>
          <w:szCs w:val="24"/>
        </w:rPr>
        <w:t>Baručić</w:t>
      </w:r>
      <w:proofErr w:type="spellEnd"/>
      <w:r w:rsidR="00E9487E">
        <w:rPr>
          <w:rFonts w:ascii="Times New Roman" w:hAnsi="Times New Roman" w:cs="Times New Roman"/>
          <w:sz w:val="24"/>
          <w:szCs w:val="24"/>
        </w:rPr>
        <w:t xml:space="preserve"> (</w:t>
      </w:r>
      <w:r w:rsidRPr="007B391B">
        <w:rPr>
          <w:rFonts w:ascii="Times New Roman" w:hAnsi="Times New Roman" w:cs="Times New Roman"/>
          <w:sz w:val="24"/>
          <w:szCs w:val="24"/>
        </w:rPr>
        <w:t>predstavnik učenika</w:t>
      </w:r>
      <w:r w:rsidR="00E9487E">
        <w:rPr>
          <w:rFonts w:ascii="Times New Roman" w:hAnsi="Times New Roman" w:cs="Times New Roman"/>
          <w:sz w:val="24"/>
          <w:szCs w:val="24"/>
        </w:rPr>
        <w:t>)</w:t>
      </w:r>
      <w:r w:rsidRPr="007B391B">
        <w:rPr>
          <w:rFonts w:ascii="Times New Roman" w:hAnsi="Times New Roman" w:cs="Times New Roman"/>
          <w:sz w:val="24"/>
          <w:szCs w:val="24"/>
        </w:rPr>
        <w:t xml:space="preserve">, </w:t>
      </w:r>
      <w:r w:rsidR="00E9487E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E9487E">
        <w:rPr>
          <w:rFonts w:ascii="Times New Roman" w:hAnsi="Times New Roman" w:cs="Times New Roman"/>
          <w:sz w:val="24"/>
          <w:szCs w:val="24"/>
        </w:rPr>
        <w:t>krstulović</w:t>
      </w:r>
      <w:proofErr w:type="spellEnd"/>
      <w:r w:rsidR="00E9487E">
        <w:rPr>
          <w:rFonts w:ascii="Times New Roman" w:hAnsi="Times New Roman" w:cs="Times New Roman"/>
          <w:sz w:val="24"/>
          <w:szCs w:val="24"/>
        </w:rPr>
        <w:t xml:space="preserve"> Carić (</w:t>
      </w:r>
      <w:r w:rsidRPr="007B391B">
        <w:rPr>
          <w:rFonts w:ascii="Times New Roman" w:hAnsi="Times New Roman" w:cs="Times New Roman"/>
          <w:sz w:val="24"/>
          <w:szCs w:val="24"/>
        </w:rPr>
        <w:t>predstavnik roditelja</w:t>
      </w:r>
      <w:r w:rsidR="00E9487E">
        <w:rPr>
          <w:rFonts w:ascii="Times New Roman" w:hAnsi="Times New Roman" w:cs="Times New Roman"/>
          <w:sz w:val="24"/>
          <w:szCs w:val="24"/>
        </w:rPr>
        <w:t>)</w:t>
      </w:r>
      <w:r w:rsidRPr="007B391B">
        <w:rPr>
          <w:rFonts w:ascii="Times New Roman" w:hAnsi="Times New Roman" w:cs="Times New Roman"/>
          <w:sz w:val="24"/>
          <w:szCs w:val="24"/>
        </w:rPr>
        <w:t xml:space="preserve">, Katica Vučetić (predstavnik dionika na prijedlog osnivača) </w:t>
      </w:r>
    </w:p>
    <w:p w14:paraId="48ED7725" w14:textId="77777777" w:rsidR="007B391B" w:rsidRDefault="007B391B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0A560" w14:textId="2CE449B2" w:rsidR="007B391B" w:rsidRPr="007B391B" w:rsidRDefault="007B391B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7B391B">
        <w:rPr>
          <w:rFonts w:ascii="Times New Roman" w:hAnsi="Times New Roman" w:cs="Times New Roman"/>
          <w:b/>
          <w:sz w:val="24"/>
          <w:szCs w:val="24"/>
        </w:rPr>
        <w:t xml:space="preserve">Tim za </w:t>
      </w:r>
      <w:proofErr w:type="spellStart"/>
      <w:r w:rsidRPr="007B391B">
        <w:rPr>
          <w:rFonts w:ascii="Times New Roman" w:hAnsi="Times New Roman" w:cs="Times New Roman"/>
          <w:b/>
          <w:sz w:val="24"/>
          <w:szCs w:val="24"/>
        </w:rPr>
        <w:t>samovrednovanje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391B">
        <w:rPr>
          <w:rFonts w:ascii="Times New Roman" w:hAnsi="Times New Roman" w:cs="Times New Roman"/>
          <w:sz w:val="24"/>
          <w:szCs w:val="24"/>
        </w:rPr>
        <w:t xml:space="preserve">Nadica </w:t>
      </w:r>
      <w:proofErr w:type="spellStart"/>
      <w:r w:rsidRPr="007B391B">
        <w:rPr>
          <w:rFonts w:ascii="Times New Roman" w:hAnsi="Times New Roman" w:cs="Times New Roman"/>
          <w:sz w:val="24"/>
          <w:szCs w:val="24"/>
        </w:rPr>
        <w:t>Sarjanović</w:t>
      </w:r>
      <w:proofErr w:type="spellEnd"/>
      <w:r w:rsidRPr="007B391B">
        <w:rPr>
          <w:rFonts w:ascii="Times New Roman" w:hAnsi="Times New Roman" w:cs="Times New Roman"/>
          <w:sz w:val="24"/>
          <w:szCs w:val="24"/>
        </w:rPr>
        <w:t xml:space="preserve">, Igor Obradović, </w:t>
      </w:r>
      <w:r>
        <w:rPr>
          <w:rFonts w:ascii="Times New Roman" w:hAnsi="Times New Roman" w:cs="Times New Roman"/>
          <w:sz w:val="24"/>
          <w:szCs w:val="24"/>
        </w:rPr>
        <w:t xml:space="preserve">Željana Andabak </w:t>
      </w:r>
      <w:proofErr w:type="spellStart"/>
      <w:r>
        <w:rPr>
          <w:rFonts w:ascii="Times New Roman" w:hAnsi="Times New Roman" w:cs="Times New Roman"/>
          <w:sz w:val="24"/>
          <w:szCs w:val="24"/>
        </w:rPr>
        <w:t>Butorović</w:t>
      </w:r>
      <w:proofErr w:type="spellEnd"/>
    </w:p>
    <w:p w14:paraId="08D5330A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613ADF8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Ciljevi </w:t>
      </w:r>
      <w:proofErr w:type="spellStart"/>
      <w:r w:rsidRPr="002075EF">
        <w:rPr>
          <w:rFonts w:ascii="Times New Roman" w:hAnsi="Times New Roman" w:cs="Times New Roman"/>
          <w:sz w:val="24"/>
          <w:szCs w:val="24"/>
        </w:rPr>
        <w:t>samovrednovanja</w:t>
      </w:r>
      <w:proofErr w:type="spellEnd"/>
      <w:r w:rsidRPr="002075EF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6C05EACB" w14:textId="77777777" w:rsidR="002075EF" w:rsidRPr="002075EF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Veće uključivanje učenika u život Škole i razvoj njihovih talenata, podrška učenicima (poticanje, tolerancija, pravednost),</w:t>
      </w:r>
    </w:p>
    <w:p w14:paraId="3A0D5692" w14:textId="77777777" w:rsidR="002075EF" w:rsidRPr="002075EF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Poboljšanje načina učenja (stilovi učenja, tehnike učenja, ponavljanje i vježbanje, motivacija učenika),</w:t>
      </w:r>
    </w:p>
    <w:p w14:paraId="2CBEFD60" w14:textId="77777777" w:rsidR="002075EF" w:rsidRPr="002075EF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Rad na kvaliteti nastave i razvoj nastavničkih kompetencija,</w:t>
      </w:r>
    </w:p>
    <w:p w14:paraId="360B19A7" w14:textId="77777777" w:rsidR="002075EF" w:rsidRPr="002075EF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Preuzimanje odgovornosti za svoj dio posla,</w:t>
      </w:r>
    </w:p>
    <w:p w14:paraId="62E3E3F9" w14:textId="77777777" w:rsidR="002075EF" w:rsidRPr="002075EF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Učenje za „cjeloživotno učenje“,</w:t>
      </w:r>
    </w:p>
    <w:p w14:paraId="5BADAC29" w14:textId="77777777" w:rsidR="002075EF" w:rsidRPr="002075EF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Jačanje timskog rada, zajedništva,</w:t>
      </w:r>
    </w:p>
    <w:p w14:paraId="2A5F7DE8" w14:textId="64510440" w:rsidR="007B391B" w:rsidRPr="00EF33AE" w:rsidRDefault="002075EF" w:rsidP="002075EF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 xml:space="preserve">Međusobno uvažavanje svih sudionika odgojno-obrazovnog procesa (učenik, nastavnik, roditelj)         </w:t>
      </w:r>
      <w:bookmarkStart w:id="24" w:name="_Toc368038239"/>
      <w:bookmarkStart w:id="25" w:name="_Toc368038497"/>
    </w:p>
    <w:p w14:paraId="2C6E07B9" w14:textId="77777777" w:rsidR="007B391B" w:rsidRDefault="007B391B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142B00E7" w14:textId="77777777" w:rsidR="007B391B" w:rsidRDefault="007B391B" w:rsidP="002075EF">
      <w:pPr>
        <w:pStyle w:val="Bezproreda1"/>
        <w:spacing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0CE5657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  <w:r w:rsidRPr="002075EF">
        <w:rPr>
          <w:rFonts w:ascii="Times New Roman" w:hAnsi="Times New Roman"/>
          <w:b/>
          <w:bCs/>
          <w:sz w:val="24"/>
          <w:szCs w:val="24"/>
          <w:lang w:val="hr-HR"/>
        </w:rPr>
        <w:t>PROVEDBA PROCESA SAMOVRJEDNOVANJA PO MJESECIMA</w:t>
      </w:r>
      <w:bookmarkEnd w:id="24"/>
      <w:bookmarkEnd w:id="25"/>
    </w:p>
    <w:p w14:paraId="16D318D5" w14:textId="77777777" w:rsidR="002075EF" w:rsidRPr="002075EF" w:rsidRDefault="002075EF" w:rsidP="002075EF">
      <w:pPr>
        <w:pStyle w:val="Bezproreda1"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3B6C52F5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  <w:r w:rsidRPr="002075EF">
        <w:rPr>
          <w:rFonts w:ascii="Times New Roman" w:hAnsi="Times New Roman" w:cs="Times New Roman"/>
          <w:sz w:val="24"/>
          <w:szCs w:val="24"/>
        </w:rPr>
        <w:t>PLAN PROVOĐENJA SAMOVREDNOVANJA</w:t>
      </w:r>
    </w:p>
    <w:p w14:paraId="45B767F5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2"/>
        <w:gridCol w:w="2417"/>
        <w:gridCol w:w="3033"/>
      </w:tblGrid>
      <w:tr w:rsidR="002075EF" w:rsidRPr="002075EF" w14:paraId="5F859A9D" w14:textId="77777777" w:rsidTr="00A64F1E">
        <w:tc>
          <w:tcPr>
            <w:tcW w:w="3708" w:type="dxa"/>
            <w:shd w:val="clear" w:color="auto" w:fill="auto"/>
          </w:tcPr>
          <w:p w14:paraId="281BEB83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2484" w:type="dxa"/>
            <w:shd w:val="clear" w:color="auto" w:fill="auto"/>
          </w:tcPr>
          <w:p w14:paraId="5226BB55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ROKOVI</w:t>
            </w:r>
          </w:p>
        </w:tc>
        <w:tc>
          <w:tcPr>
            <w:tcW w:w="3096" w:type="dxa"/>
            <w:shd w:val="clear" w:color="auto" w:fill="auto"/>
          </w:tcPr>
          <w:p w14:paraId="32ED954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b/>
                <w:sz w:val="24"/>
                <w:szCs w:val="24"/>
              </w:rPr>
              <w:t>NOSITELJI</w:t>
            </w:r>
          </w:p>
        </w:tc>
      </w:tr>
      <w:tr w:rsidR="002075EF" w:rsidRPr="002075EF" w14:paraId="0A36CB53" w14:textId="77777777" w:rsidTr="00A64F1E">
        <w:tc>
          <w:tcPr>
            <w:tcW w:w="3708" w:type="dxa"/>
            <w:shd w:val="clear" w:color="auto" w:fill="auto"/>
          </w:tcPr>
          <w:p w14:paraId="23896B9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C25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Priprema odnosno nastavak provedbe projekta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samovrednovanja</w:t>
            </w:r>
            <w:proofErr w:type="spellEnd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 i moguće promjene u sastavu Timova za kvalitetu i informiranje</w:t>
            </w:r>
          </w:p>
        </w:tc>
        <w:tc>
          <w:tcPr>
            <w:tcW w:w="2484" w:type="dxa"/>
            <w:shd w:val="clear" w:color="auto" w:fill="auto"/>
          </w:tcPr>
          <w:p w14:paraId="7ABA7EAA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A3CE3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EB77E" w14:textId="43F28762" w:rsidR="002075EF" w:rsidRPr="002075EF" w:rsidRDefault="00641495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studeni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75EF"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24722D4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EA6D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A2D0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Ravnatelj, koordinatori, voditelji Timova</w:t>
            </w:r>
          </w:p>
        </w:tc>
      </w:tr>
      <w:tr w:rsidR="002075EF" w:rsidRPr="002075EF" w14:paraId="1200DD4B" w14:textId="77777777" w:rsidTr="00A64F1E">
        <w:tc>
          <w:tcPr>
            <w:tcW w:w="3708" w:type="dxa"/>
            <w:shd w:val="clear" w:color="auto" w:fill="auto"/>
          </w:tcPr>
          <w:p w14:paraId="7322E6B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B250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Izrada anketa, upitnika, tablica i sl.</w:t>
            </w:r>
          </w:p>
          <w:p w14:paraId="69C91A58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Unutrašnji nadzor</w:t>
            </w:r>
          </w:p>
        </w:tc>
        <w:tc>
          <w:tcPr>
            <w:tcW w:w="2484" w:type="dxa"/>
            <w:shd w:val="clear" w:color="auto" w:fill="auto"/>
          </w:tcPr>
          <w:p w14:paraId="63048BC4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2CA53" w14:textId="3A9F04EE" w:rsidR="002075EF" w:rsidRPr="002075EF" w:rsidRDefault="002075EF" w:rsidP="006414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prosinac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495">
              <w:rPr>
                <w:rFonts w:ascii="Times New Roman" w:hAnsi="Times New Roman" w:cs="Times New Roman"/>
                <w:sz w:val="24"/>
                <w:szCs w:val="24"/>
              </w:rPr>
              <w:t>./ siječanj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0EC8B01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19D5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Članovi Timova, informatičari</w:t>
            </w:r>
          </w:p>
        </w:tc>
      </w:tr>
      <w:tr w:rsidR="002075EF" w:rsidRPr="002075EF" w14:paraId="30DC0DD9" w14:textId="77777777" w:rsidTr="00A64F1E">
        <w:tc>
          <w:tcPr>
            <w:tcW w:w="3708" w:type="dxa"/>
            <w:shd w:val="clear" w:color="auto" w:fill="auto"/>
          </w:tcPr>
          <w:p w14:paraId="463642B7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A305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Određivanje prioriteta, prikupljanje podataka, obrada podataka, izrada mini izvješća</w:t>
            </w:r>
          </w:p>
        </w:tc>
        <w:tc>
          <w:tcPr>
            <w:tcW w:w="2484" w:type="dxa"/>
            <w:shd w:val="clear" w:color="auto" w:fill="auto"/>
          </w:tcPr>
          <w:p w14:paraId="5E0E1701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57C8B" w14:textId="71B8E41B" w:rsidR="002075EF" w:rsidRPr="002075EF" w:rsidRDefault="00641495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siječanj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./do kraja svibnja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5EF"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4AD7D203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09E0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Članovi Timova, koordinatori</w:t>
            </w:r>
          </w:p>
        </w:tc>
      </w:tr>
      <w:tr w:rsidR="002075EF" w:rsidRPr="002075EF" w14:paraId="69E030C9" w14:textId="77777777" w:rsidTr="00A64F1E">
        <w:tc>
          <w:tcPr>
            <w:tcW w:w="3708" w:type="dxa"/>
            <w:shd w:val="clear" w:color="auto" w:fill="auto"/>
          </w:tcPr>
          <w:p w14:paraId="050C0F5C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5E183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Unos u web aplikaciju</w:t>
            </w:r>
          </w:p>
        </w:tc>
        <w:tc>
          <w:tcPr>
            <w:tcW w:w="2484" w:type="dxa"/>
            <w:shd w:val="clear" w:color="auto" w:fill="auto"/>
          </w:tcPr>
          <w:p w14:paraId="6E99350E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4B75" w14:textId="5BDC638F" w:rsidR="002075EF" w:rsidRPr="002075EF" w:rsidRDefault="00641495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srpanj 202</w:t>
            </w:r>
            <w:r w:rsidR="007B63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75EF" w:rsidRPr="00207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6" w:type="dxa"/>
            <w:shd w:val="clear" w:color="auto" w:fill="auto"/>
          </w:tcPr>
          <w:p w14:paraId="287C743D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40C7F" w14:textId="77777777" w:rsidR="002075EF" w:rsidRPr="002075EF" w:rsidRDefault="002075EF" w:rsidP="00207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5EF">
              <w:rPr>
                <w:rFonts w:ascii="Times New Roman" w:hAnsi="Times New Roman" w:cs="Times New Roman"/>
                <w:sz w:val="24"/>
                <w:szCs w:val="24"/>
              </w:rPr>
              <w:t xml:space="preserve">Članovi Timova, koordinatori </w:t>
            </w:r>
            <w:proofErr w:type="spellStart"/>
            <w:r w:rsidRPr="002075EF">
              <w:rPr>
                <w:rFonts w:ascii="Times New Roman" w:hAnsi="Times New Roman" w:cs="Times New Roman"/>
                <w:sz w:val="24"/>
                <w:szCs w:val="24"/>
              </w:rPr>
              <w:t>samovrednovanja</w:t>
            </w:r>
            <w:proofErr w:type="spellEnd"/>
          </w:p>
        </w:tc>
      </w:tr>
    </w:tbl>
    <w:p w14:paraId="58BC8841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C3FB68" w14:textId="77777777" w:rsidR="002075EF" w:rsidRPr="002075EF" w:rsidRDefault="002075EF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909DCC" w14:textId="77777777" w:rsidR="002075EF" w:rsidRPr="002075EF" w:rsidRDefault="002075EF" w:rsidP="002075E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Područja kvalitete:</w:t>
      </w:r>
    </w:p>
    <w:p w14:paraId="67026CDB" w14:textId="77777777" w:rsidR="002075EF" w:rsidRPr="002075EF" w:rsidRDefault="002075EF" w:rsidP="00F15A0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Planiranje i programiranje rada (GPP, Školski/strukovni kurikulum i dr.)</w:t>
      </w:r>
    </w:p>
    <w:p w14:paraId="6316EDEA" w14:textId="77777777" w:rsidR="002075EF" w:rsidRPr="002075EF" w:rsidRDefault="002075EF" w:rsidP="00F15A0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Poučavanje i podrška učenju (Upis učenika, Planiranje nastave, Poučavanje i učenje, Nastavni proces, Učenje kroz iskustvo, Polaznici s posebnim odgojno obrazovnim potrebama, Komunikacija i suradnja i dr.)</w:t>
      </w:r>
    </w:p>
    <w:p w14:paraId="01B21A7B" w14:textId="77777777" w:rsidR="002075EF" w:rsidRPr="002075EF" w:rsidRDefault="002075EF" w:rsidP="00F15A0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Postignuća učenika i ishodi učenja </w:t>
      </w:r>
    </w:p>
    <w:p w14:paraId="28AE8673" w14:textId="77777777" w:rsidR="002075EF" w:rsidRPr="002075EF" w:rsidRDefault="002075EF" w:rsidP="00F15A0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Materijalni uvjeti i ljudski potencijali-profesionalni razvoj radnika</w:t>
      </w:r>
    </w:p>
    <w:p w14:paraId="4A68B23C" w14:textId="77777777" w:rsidR="002075EF" w:rsidRPr="002075EF" w:rsidRDefault="002075EF" w:rsidP="00F15A0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>Suradnja unutar ustanove, suradnja s ostalim dionicima-promicanje ustanove</w:t>
      </w:r>
    </w:p>
    <w:p w14:paraId="2D8A8B14" w14:textId="77777777" w:rsidR="002075EF" w:rsidRPr="002075EF" w:rsidRDefault="002075EF" w:rsidP="00F15A0F">
      <w:pPr>
        <w:numPr>
          <w:ilvl w:val="0"/>
          <w:numId w:val="2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75EF">
        <w:rPr>
          <w:rFonts w:ascii="Times New Roman" w:eastAsia="Calibri" w:hAnsi="Times New Roman" w:cs="Times New Roman"/>
          <w:sz w:val="24"/>
          <w:szCs w:val="24"/>
        </w:rPr>
        <w:t xml:space="preserve">Upravljanje (interno praćenje postupka kvalitete, Proces </w:t>
      </w:r>
      <w:proofErr w:type="spellStart"/>
      <w:r w:rsidRPr="002075EF">
        <w:rPr>
          <w:rFonts w:ascii="Times New Roman" w:eastAsia="Calibri" w:hAnsi="Times New Roman" w:cs="Times New Roman"/>
          <w:sz w:val="24"/>
          <w:szCs w:val="24"/>
        </w:rPr>
        <w:t>samovrjednovanja</w:t>
      </w:r>
      <w:proofErr w:type="spellEnd"/>
      <w:r w:rsidRPr="002075EF">
        <w:rPr>
          <w:rFonts w:ascii="Times New Roman" w:eastAsia="Calibri" w:hAnsi="Times New Roman" w:cs="Times New Roman"/>
          <w:sz w:val="24"/>
          <w:szCs w:val="24"/>
        </w:rPr>
        <w:t>, Proces unaprjeđenja)</w:t>
      </w:r>
    </w:p>
    <w:p w14:paraId="37064B98" w14:textId="77777777" w:rsidR="002075EF" w:rsidRPr="002075EF" w:rsidRDefault="002075EF" w:rsidP="002075EF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8ECB15" w14:textId="77777777" w:rsidR="002075EF" w:rsidRPr="002075EF" w:rsidRDefault="002075EF" w:rsidP="002075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19556" w14:textId="77777777" w:rsidR="002075EF" w:rsidRPr="00C1574B" w:rsidRDefault="000E1FBB" w:rsidP="00207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075EF" w:rsidRPr="00C1574B">
        <w:rPr>
          <w:rFonts w:ascii="Times New Roman" w:hAnsi="Times New Roman" w:cs="Times New Roman"/>
          <w:b/>
          <w:sz w:val="28"/>
          <w:szCs w:val="28"/>
        </w:rPr>
        <w:t>. STRUČNA USAVRŠAVANJA</w:t>
      </w:r>
      <w:r w:rsidR="00F9639E" w:rsidRPr="00C1574B">
        <w:rPr>
          <w:rFonts w:ascii="Times New Roman" w:hAnsi="Times New Roman" w:cs="Times New Roman"/>
          <w:b/>
          <w:sz w:val="28"/>
          <w:szCs w:val="28"/>
        </w:rPr>
        <w:t xml:space="preserve"> NASTAVNIKA</w:t>
      </w:r>
    </w:p>
    <w:p w14:paraId="199ABA45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401F0E">
        <w:t xml:space="preserve">     </w:t>
      </w:r>
      <w:r w:rsidRPr="00F9639E">
        <w:rPr>
          <w:rFonts w:ascii="Times New Roman" w:hAnsi="Times New Roman" w:cs="Times New Roman"/>
          <w:sz w:val="24"/>
          <w:szCs w:val="24"/>
        </w:rPr>
        <w:t>Stručno usavršavanje nastavnika je u skladu s načelom cjeloživotnog učenja.</w:t>
      </w:r>
    </w:p>
    <w:p w14:paraId="5FE89B1E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E">
        <w:rPr>
          <w:rFonts w:ascii="Times New Roman" w:hAnsi="Times New Roman" w:cs="Times New Roman"/>
          <w:sz w:val="24"/>
          <w:szCs w:val="24"/>
        </w:rPr>
        <w:t>Stručno usavršavanje nastavnika u 2023./2024. programira se na dvije razine:</w:t>
      </w:r>
    </w:p>
    <w:p w14:paraId="7993B49F" w14:textId="77777777" w:rsidR="00F9639E" w:rsidRPr="00F9639E" w:rsidRDefault="00F9639E" w:rsidP="00F9639E">
      <w:pPr>
        <w:pStyle w:val="Odlomakpopisa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individualno stručno i pedagoško usavršavanje i</w:t>
      </w:r>
    </w:p>
    <w:p w14:paraId="32853917" w14:textId="77777777" w:rsidR="00F9639E" w:rsidRPr="00F9639E" w:rsidRDefault="00F9639E" w:rsidP="00F9639E">
      <w:pPr>
        <w:pStyle w:val="Odlomakpopisa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lastRenderedPageBreak/>
        <w:t>skupno stručno usavršavanje</w:t>
      </w:r>
    </w:p>
    <w:p w14:paraId="3BEBEE9D" w14:textId="77777777" w:rsidR="00F9639E" w:rsidRPr="00F9639E" w:rsidRDefault="00F9639E" w:rsidP="00F9639E">
      <w:pPr>
        <w:pStyle w:val="Odlomakpopisa1"/>
        <w:ind w:left="0"/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 xml:space="preserve">     Cilj stručnog usavršavanja :</w:t>
      </w:r>
    </w:p>
    <w:p w14:paraId="652DCCE8" w14:textId="77777777" w:rsidR="00F9639E" w:rsidRPr="00F9639E" w:rsidRDefault="00F9639E" w:rsidP="00F9639E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upoznavanja novosti na području struke, metodike i didaktike, komunikologije;</w:t>
      </w:r>
    </w:p>
    <w:p w14:paraId="291AD240" w14:textId="77777777" w:rsidR="00F9639E" w:rsidRPr="00F9639E" w:rsidRDefault="00F9639E" w:rsidP="00F9639E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primijeniti tako stečena znanja unutar određene struke/područja/nastave,</w:t>
      </w:r>
    </w:p>
    <w:p w14:paraId="05009F4B" w14:textId="77777777" w:rsidR="00F9639E" w:rsidRPr="00F9639E" w:rsidRDefault="00F9639E" w:rsidP="00F9639E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korištenje i primjena suvremene nastavne tehnologije</w:t>
      </w:r>
    </w:p>
    <w:p w14:paraId="03EBC303" w14:textId="77777777" w:rsidR="00F9639E" w:rsidRPr="00F9639E" w:rsidRDefault="00F9639E" w:rsidP="00F9639E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stjecanje kompetencija uvođenja novih metoda i tehnika u poučavanju</w:t>
      </w:r>
    </w:p>
    <w:p w14:paraId="06A4F780" w14:textId="77777777" w:rsidR="00F9639E" w:rsidRPr="00F9639E" w:rsidRDefault="00F9639E" w:rsidP="00F9639E">
      <w:pPr>
        <w:pStyle w:val="Odlomakpopisa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 xml:space="preserve">stjecanje kompetencija </w:t>
      </w:r>
      <w:proofErr w:type="spellStart"/>
      <w:r w:rsidRPr="00F9639E">
        <w:rPr>
          <w:rFonts w:ascii="Times New Roman" w:hAnsi="Times New Roman"/>
          <w:sz w:val="24"/>
          <w:szCs w:val="24"/>
          <w:lang w:val="hr-HR"/>
        </w:rPr>
        <w:t>samovrjednovanja</w:t>
      </w:r>
      <w:proofErr w:type="spellEnd"/>
      <w:r w:rsidRPr="00F9639E">
        <w:rPr>
          <w:rFonts w:ascii="Times New Roman" w:hAnsi="Times New Roman"/>
          <w:sz w:val="24"/>
          <w:szCs w:val="24"/>
          <w:lang w:val="hr-HR"/>
        </w:rPr>
        <w:t xml:space="preserve"> i vrjednovanja </w:t>
      </w:r>
    </w:p>
    <w:p w14:paraId="01B79FD4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B2F93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E">
        <w:rPr>
          <w:rFonts w:ascii="Times New Roman" w:hAnsi="Times New Roman" w:cs="Times New Roman"/>
          <w:sz w:val="24"/>
          <w:szCs w:val="24"/>
        </w:rPr>
        <w:t xml:space="preserve">     Skupno stručno usavršavanje ostvaruje se: </w:t>
      </w:r>
    </w:p>
    <w:p w14:paraId="1CDD1703" w14:textId="77777777" w:rsidR="00F9639E" w:rsidRPr="00F9639E" w:rsidRDefault="00F9639E" w:rsidP="00F9639E">
      <w:pPr>
        <w:pStyle w:val="Odlomakpopisa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u Školi na stručnim skupovima, na nastavničkim vijećima, razrednim vijećima;</w:t>
      </w:r>
    </w:p>
    <w:p w14:paraId="68C89B30" w14:textId="77777777" w:rsidR="00F9639E" w:rsidRPr="00F9639E" w:rsidRDefault="00F9639E" w:rsidP="00F9639E">
      <w:pPr>
        <w:pStyle w:val="Odlomakpopisa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izvan Škole – u vidu savjetovanja, seminara, stručnih skupova prema kalendaru stručnih skupova u organizaciji Agencije za odgoj i obrazovanje RH, tečajeva i predavanja.</w:t>
      </w:r>
    </w:p>
    <w:p w14:paraId="72F67D1E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E">
        <w:rPr>
          <w:rFonts w:ascii="Times New Roman" w:hAnsi="Times New Roman" w:cs="Times New Roman"/>
          <w:sz w:val="24"/>
          <w:szCs w:val="24"/>
        </w:rPr>
        <w:t xml:space="preserve">     U okviru skupnog usavršavanja nastavnika na sjednicama nastavničkih vijeća realizirat će se posebno:</w:t>
      </w:r>
    </w:p>
    <w:p w14:paraId="752ACB53" w14:textId="77777777" w:rsidR="00F9639E" w:rsidRPr="00F9639E" w:rsidRDefault="00F9639E" w:rsidP="00F9639E">
      <w:pPr>
        <w:pStyle w:val="Odlomakpopisa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Pravilnik o praćenju i ocjenjivanju učenika</w:t>
      </w:r>
    </w:p>
    <w:p w14:paraId="05C730DB" w14:textId="77777777" w:rsidR="00F9639E" w:rsidRPr="00F9639E" w:rsidRDefault="00F9639E" w:rsidP="00F9639E">
      <w:pPr>
        <w:pStyle w:val="Odlomakpopisa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>Državna matura</w:t>
      </w:r>
    </w:p>
    <w:p w14:paraId="45AA0538" w14:textId="77777777" w:rsidR="00F9639E" w:rsidRPr="00F9639E" w:rsidRDefault="00F9639E" w:rsidP="00F9639E">
      <w:pPr>
        <w:pStyle w:val="Odlomakpopisa1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hr-HR"/>
        </w:rPr>
      </w:pPr>
      <w:r w:rsidRPr="00F9639E">
        <w:rPr>
          <w:rFonts w:ascii="Times New Roman" w:hAnsi="Times New Roman"/>
          <w:sz w:val="24"/>
          <w:szCs w:val="24"/>
          <w:lang w:val="hr-HR"/>
        </w:rPr>
        <w:t xml:space="preserve">Ostalo prema dogovoru odnosno planu i programu stručnih suradnica </w:t>
      </w:r>
    </w:p>
    <w:p w14:paraId="26971002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E">
        <w:rPr>
          <w:rFonts w:ascii="Times New Roman" w:hAnsi="Times New Roman" w:cs="Times New Roman"/>
          <w:sz w:val="24"/>
          <w:szCs w:val="24"/>
        </w:rPr>
        <w:t xml:space="preserve">     Nastavnici su partneri roditeljima/skrbnicima i vanjskim suradnicima.</w:t>
      </w:r>
    </w:p>
    <w:p w14:paraId="0C4DEE54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E">
        <w:rPr>
          <w:rFonts w:ascii="Times New Roman" w:hAnsi="Times New Roman" w:cs="Times New Roman"/>
          <w:sz w:val="24"/>
          <w:szCs w:val="24"/>
        </w:rPr>
        <w:t xml:space="preserve">Posebnu pozornost u dodatnoj edukaciji nastavnika valja usmjeriti na uspješnost odnosa nastavnik-učenik i nastavnik-roditelj (skrbnik) i to u svjetlu suvremenih </w:t>
      </w:r>
      <w:proofErr w:type="spellStart"/>
      <w:r w:rsidRPr="00F9639E">
        <w:rPr>
          <w:rFonts w:ascii="Times New Roman" w:hAnsi="Times New Roman" w:cs="Times New Roman"/>
          <w:sz w:val="24"/>
          <w:szCs w:val="24"/>
        </w:rPr>
        <w:t>edukoloških</w:t>
      </w:r>
      <w:proofErr w:type="spellEnd"/>
      <w:r w:rsidRPr="00F9639E">
        <w:rPr>
          <w:rFonts w:ascii="Times New Roman" w:hAnsi="Times New Roman" w:cs="Times New Roman"/>
          <w:sz w:val="24"/>
          <w:szCs w:val="24"/>
        </w:rPr>
        <w:t xml:space="preserve"> koncepcija i s aspekta paradigme nove hrvatske škole.</w:t>
      </w:r>
    </w:p>
    <w:p w14:paraId="24BCB893" w14:textId="77777777" w:rsidR="00F9639E" w:rsidRPr="00F9639E" w:rsidRDefault="00F9639E" w:rsidP="00F9639E">
      <w:pPr>
        <w:jc w:val="both"/>
        <w:rPr>
          <w:rFonts w:ascii="Times New Roman" w:hAnsi="Times New Roman" w:cs="Times New Roman"/>
          <w:sz w:val="24"/>
          <w:szCs w:val="24"/>
        </w:rPr>
      </w:pPr>
      <w:r w:rsidRPr="00F9639E">
        <w:rPr>
          <w:rFonts w:ascii="Times New Roman" w:hAnsi="Times New Roman" w:cs="Times New Roman"/>
          <w:sz w:val="24"/>
          <w:szCs w:val="24"/>
        </w:rPr>
        <w:t xml:space="preserve">     Rad nastavnika u nastavi i izvan nastave ravnatelj, u suradnji sa stručnim suradnicama, ocjenjuje praćenjem nastavnikova rada i to ocjenom: vrlo uspješan, uspješan, zadovoljavajući i nezadovoljavajući. Praćenje nastavnikova rada u dijelu hospitacija nastavnim satima obavlja ravnatelj i stručne suradnice (pedagog, psiholog), voditeljica i/ili druga osoba koju ravnatelj ovlasti.</w:t>
      </w:r>
    </w:p>
    <w:p w14:paraId="7701B1BF" w14:textId="77777777" w:rsidR="00CA3A44" w:rsidRPr="00F9639E" w:rsidRDefault="00CA3A44" w:rsidP="00F9639E">
      <w:pPr>
        <w:rPr>
          <w:b/>
          <w:sz w:val="36"/>
          <w:szCs w:val="36"/>
        </w:rPr>
      </w:pPr>
    </w:p>
    <w:sectPr w:rsidR="00CA3A44" w:rsidRPr="00F9639E" w:rsidSect="00026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C665" w14:textId="77777777" w:rsidR="00C21C07" w:rsidRDefault="00C21C07" w:rsidP="00895CB9">
      <w:pPr>
        <w:spacing w:after="0" w:line="240" w:lineRule="auto"/>
      </w:pPr>
      <w:r>
        <w:separator/>
      </w:r>
    </w:p>
  </w:endnote>
  <w:endnote w:type="continuationSeparator" w:id="0">
    <w:p w14:paraId="4E9715ED" w14:textId="77777777" w:rsidR="00C21C07" w:rsidRDefault="00C21C07" w:rsidP="0089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14715" w14:textId="77777777" w:rsidR="00012818" w:rsidRDefault="00012818">
    <w:pPr>
      <w:pStyle w:val="Podnoje"/>
      <w:jc w:val="center"/>
    </w:pPr>
  </w:p>
  <w:p w14:paraId="3C40CEF7" w14:textId="77777777" w:rsidR="00012818" w:rsidRDefault="00012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2331831"/>
      <w:docPartObj>
        <w:docPartGallery w:val="Page Numbers (Bottom of Page)"/>
        <w:docPartUnique/>
      </w:docPartObj>
    </w:sdtPr>
    <w:sdtEndPr/>
    <w:sdtContent>
      <w:p w14:paraId="3A36EE88" w14:textId="77777777" w:rsidR="00012818" w:rsidRDefault="009E6042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2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69BC1C" w14:textId="77777777" w:rsidR="00012818" w:rsidRDefault="000128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BB2A" w14:textId="77777777" w:rsidR="00C21C07" w:rsidRDefault="00C21C07" w:rsidP="00895CB9">
      <w:pPr>
        <w:spacing w:after="0" w:line="240" w:lineRule="auto"/>
      </w:pPr>
      <w:r>
        <w:separator/>
      </w:r>
    </w:p>
  </w:footnote>
  <w:footnote w:type="continuationSeparator" w:id="0">
    <w:p w14:paraId="4AA41723" w14:textId="77777777" w:rsidR="00C21C07" w:rsidRDefault="00C21C07" w:rsidP="00895CB9">
      <w:pPr>
        <w:spacing w:after="0" w:line="240" w:lineRule="auto"/>
      </w:pPr>
      <w:r>
        <w:continuationSeparator/>
      </w:r>
    </w:p>
  </w:footnote>
  <w:footnote w:id="1">
    <w:p w14:paraId="5BDD573B" w14:textId="77777777" w:rsidR="00012818" w:rsidRPr="0040621D" w:rsidRDefault="00012818" w:rsidP="00895CB9">
      <w:pPr>
        <w:pStyle w:val="Tekstfusnote"/>
        <w:rPr>
          <w:color w:val="1D1B11"/>
          <w:lang w:val="pl-PL"/>
        </w:rPr>
      </w:pPr>
      <w:r>
        <w:rPr>
          <w:color w:val="1D1B11"/>
          <w:lang w:val="pl-PL"/>
        </w:rPr>
        <w:t>1 -uz podršku računala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65"/>
    <w:multiLevelType w:val="hybridMultilevel"/>
    <w:tmpl w:val="120A8DA6"/>
    <w:lvl w:ilvl="0" w:tplc="1C0A0D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2C31810"/>
    <w:multiLevelType w:val="multilevel"/>
    <w:tmpl w:val="BD96A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0E13BF"/>
    <w:multiLevelType w:val="hybridMultilevel"/>
    <w:tmpl w:val="7DFA419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53874ED"/>
    <w:multiLevelType w:val="hybridMultilevel"/>
    <w:tmpl w:val="82CC353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57763EA"/>
    <w:multiLevelType w:val="hybridMultilevel"/>
    <w:tmpl w:val="A2CAA08E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  <w:rPr>
        <w:rFonts w:cs="Times New Roman"/>
      </w:rPr>
    </w:lvl>
  </w:abstractNum>
  <w:abstractNum w:abstractNumId="5" w15:restartNumberingAfterBreak="0">
    <w:nsid w:val="0608167F"/>
    <w:multiLevelType w:val="hybridMultilevel"/>
    <w:tmpl w:val="8EFC00FA"/>
    <w:lvl w:ilvl="0" w:tplc="041A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6" w15:restartNumberingAfterBreak="0">
    <w:nsid w:val="0753217A"/>
    <w:multiLevelType w:val="hybridMultilevel"/>
    <w:tmpl w:val="130CF606"/>
    <w:lvl w:ilvl="0" w:tplc="FE3029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C25E3368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65DE61C6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43C65800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5914AB04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35C2AC38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9220502E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7E82E556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C1460FA0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84200BD"/>
    <w:multiLevelType w:val="hybridMultilevel"/>
    <w:tmpl w:val="5E2C4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F1210"/>
    <w:multiLevelType w:val="hybridMultilevel"/>
    <w:tmpl w:val="525E5380"/>
    <w:lvl w:ilvl="0" w:tplc="D346B6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B4E640E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D624BB10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FBA22EF0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0A18B056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62BC404A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D97ABC58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27A0A62A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12861FF4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09BF0E94"/>
    <w:multiLevelType w:val="hybridMultilevel"/>
    <w:tmpl w:val="C4323AD6"/>
    <w:lvl w:ilvl="0" w:tplc="CD12A0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23359"/>
    <w:multiLevelType w:val="hybridMultilevel"/>
    <w:tmpl w:val="51DA9FCA"/>
    <w:lvl w:ilvl="0" w:tplc="883036EC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7F064C6">
      <w:numFmt w:val="bullet"/>
      <w:lvlText w:val="•"/>
      <w:lvlJc w:val="left"/>
      <w:pPr>
        <w:ind w:left="1213" w:hanging="348"/>
      </w:pPr>
      <w:rPr>
        <w:rFonts w:hint="default"/>
        <w:lang w:val="hr-HR" w:eastAsia="en-US" w:bidi="ar-SA"/>
      </w:rPr>
    </w:lvl>
    <w:lvl w:ilvl="2" w:tplc="86060384">
      <w:numFmt w:val="bullet"/>
      <w:lvlText w:val="•"/>
      <w:lvlJc w:val="left"/>
      <w:pPr>
        <w:ind w:left="1586" w:hanging="348"/>
      </w:pPr>
      <w:rPr>
        <w:rFonts w:hint="default"/>
        <w:lang w:val="hr-HR" w:eastAsia="en-US" w:bidi="ar-SA"/>
      </w:rPr>
    </w:lvl>
    <w:lvl w:ilvl="3" w:tplc="27069920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4" w:tplc="EBAE1C82">
      <w:numFmt w:val="bullet"/>
      <w:lvlText w:val="•"/>
      <w:lvlJc w:val="left"/>
      <w:pPr>
        <w:ind w:left="2332" w:hanging="348"/>
      </w:pPr>
      <w:rPr>
        <w:rFonts w:hint="default"/>
        <w:lang w:val="hr-HR" w:eastAsia="en-US" w:bidi="ar-SA"/>
      </w:rPr>
    </w:lvl>
    <w:lvl w:ilvl="5" w:tplc="2C087764">
      <w:numFmt w:val="bullet"/>
      <w:lvlText w:val="•"/>
      <w:lvlJc w:val="left"/>
      <w:pPr>
        <w:ind w:left="2706" w:hanging="348"/>
      </w:pPr>
      <w:rPr>
        <w:rFonts w:hint="default"/>
        <w:lang w:val="hr-HR" w:eastAsia="en-US" w:bidi="ar-SA"/>
      </w:rPr>
    </w:lvl>
    <w:lvl w:ilvl="6" w:tplc="9582245C">
      <w:numFmt w:val="bullet"/>
      <w:lvlText w:val="•"/>
      <w:lvlJc w:val="left"/>
      <w:pPr>
        <w:ind w:left="3079" w:hanging="348"/>
      </w:pPr>
      <w:rPr>
        <w:rFonts w:hint="default"/>
        <w:lang w:val="hr-HR" w:eastAsia="en-US" w:bidi="ar-SA"/>
      </w:rPr>
    </w:lvl>
    <w:lvl w:ilvl="7" w:tplc="1FEAC446">
      <w:numFmt w:val="bullet"/>
      <w:lvlText w:val="•"/>
      <w:lvlJc w:val="left"/>
      <w:pPr>
        <w:ind w:left="3452" w:hanging="348"/>
      </w:pPr>
      <w:rPr>
        <w:rFonts w:hint="default"/>
        <w:lang w:val="hr-HR" w:eastAsia="en-US" w:bidi="ar-SA"/>
      </w:rPr>
    </w:lvl>
    <w:lvl w:ilvl="8" w:tplc="5114BB8E">
      <w:numFmt w:val="bullet"/>
      <w:lvlText w:val="•"/>
      <w:lvlJc w:val="left"/>
      <w:pPr>
        <w:ind w:left="3825" w:hanging="348"/>
      </w:pPr>
      <w:rPr>
        <w:rFonts w:hint="default"/>
        <w:lang w:val="hr-HR" w:eastAsia="en-US" w:bidi="ar-SA"/>
      </w:rPr>
    </w:lvl>
  </w:abstractNum>
  <w:abstractNum w:abstractNumId="11" w15:restartNumberingAfterBreak="0">
    <w:nsid w:val="0B574B73"/>
    <w:multiLevelType w:val="hybridMultilevel"/>
    <w:tmpl w:val="69ECF234"/>
    <w:lvl w:ilvl="0" w:tplc="38D4967E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65070EA">
      <w:numFmt w:val="bullet"/>
      <w:lvlText w:val="•"/>
      <w:lvlJc w:val="left"/>
      <w:pPr>
        <w:ind w:left="1149" w:hanging="348"/>
      </w:pPr>
      <w:rPr>
        <w:rFonts w:hint="default"/>
        <w:lang w:val="hr-HR" w:eastAsia="en-US" w:bidi="ar-SA"/>
      </w:rPr>
    </w:lvl>
    <w:lvl w:ilvl="2" w:tplc="3266D4CC">
      <w:numFmt w:val="bullet"/>
      <w:lvlText w:val="•"/>
      <w:lvlJc w:val="left"/>
      <w:pPr>
        <w:ind w:left="1478" w:hanging="348"/>
      </w:pPr>
      <w:rPr>
        <w:rFonts w:hint="default"/>
        <w:lang w:val="hr-HR" w:eastAsia="en-US" w:bidi="ar-SA"/>
      </w:rPr>
    </w:lvl>
    <w:lvl w:ilvl="3" w:tplc="1360AE2A">
      <w:numFmt w:val="bullet"/>
      <w:lvlText w:val="•"/>
      <w:lvlJc w:val="left"/>
      <w:pPr>
        <w:ind w:left="1807" w:hanging="348"/>
      </w:pPr>
      <w:rPr>
        <w:rFonts w:hint="default"/>
        <w:lang w:val="hr-HR" w:eastAsia="en-US" w:bidi="ar-SA"/>
      </w:rPr>
    </w:lvl>
    <w:lvl w:ilvl="4" w:tplc="0C52F810">
      <w:numFmt w:val="bullet"/>
      <w:lvlText w:val="•"/>
      <w:lvlJc w:val="left"/>
      <w:pPr>
        <w:ind w:left="2136" w:hanging="348"/>
      </w:pPr>
      <w:rPr>
        <w:rFonts w:hint="default"/>
        <w:lang w:val="hr-HR" w:eastAsia="en-US" w:bidi="ar-SA"/>
      </w:rPr>
    </w:lvl>
    <w:lvl w:ilvl="5" w:tplc="0C86B49E">
      <w:numFmt w:val="bullet"/>
      <w:lvlText w:val="•"/>
      <w:lvlJc w:val="left"/>
      <w:pPr>
        <w:ind w:left="2465" w:hanging="348"/>
      </w:pPr>
      <w:rPr>
        <w:rFonts w:hint="default"/>
        <w:lang w:val="hr-HR" w:eastAsia="en-US" w:bidi="ar-SA"/>
      </w:rPr>
    </w:lvl>
    <w:lvl w:ilvl="6" w:tplc="A2A87C62">
      <w:numFmt w:val="bullet"/>
      <w:lvlText w:val="•"/>
      <w:lvlJc w:val="left"/>
      <w:pPr>
        <w:ind w:left="2794" w:hanging="348"/>
      </w:pPr>
      <w:rPr>
        <w:rFonts w:hint="default"/>
        <w:lang w:val="hr-HR" w:eastAsia="en-US" w:bidi="ar-SA"/>
      </w:rPr>
    </w:lvl>
    <w:lvl w:ilvl="7" w:tplc="36DE70E2">
      <w:numFmt w:val="bullet"/>
      <w:lvlText w:val="•"/>
      <w:lvlJc w:val="left"/>
      <w:pPr>
        <w:ind w:left="3124" w:hanging="348"/>
      </w:pPr>
      <w:rPr>
        <w:rFonts w:hint="default"/>
        <w:lang w:val="hr-HR" w:eastAsia="en-US" w:bidi="ar-SA"/>
      </w:rPr>
    </w:lvl>
    <w:lvl w:ilvl="8" w:tplc="FF2AB0FE">
      <w:numFmt w:val="bullet"/>
      <w:lvlText w:val="•"/>
      <w:lvlJc w:val="left"/>
      <w:pPr>
        <w:ind w:left="3453" w:hanging="348"/>
      </w:pPr>
      <w:rPr>
        <w:rFonts w:hint="default"/>
        <w:lang w:val="hr-HR" w:eastAsia="en-US" w:bidi="ar-SA"/>
      </w:rPr>
    </w:lvl>
  </w:abstractNum>
  <w:abstractNum w:abstractNumId="12" w15:restartNumberingAfterBreak="0">
    <w:nsid w:val="0FFF6985"/>
    <w:multiLevelType w:val="hybridMultilevel"/>
    <w:tmpl w:val="E86E5500"/>
    <w:lvl w:ilvl="0" w:tplc="7A7084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E48A100A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97CAAC6C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4D144A6A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49AA527E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0FE0610C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7F7E9F40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0AE2D464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B6C8B4AC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12656BF5"/>
    <w:multiLevelType w:val="hybridMultilevel"/>
    <w:tmpl w:val="77C8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82644"/>
    <w:multiLevelType w:val="hybridMultilevel"/>
    <w:tmpl w:val="5F7EF858"/>
    <w:lvl w:ilvl="0" w:tplc="FD262314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372615B4">
      <w:numFmt w:val="bullet"/>
      <w:lvlText w:val="•"/>
      <w:lvlJc w:val="left"/>
      <w:pPr>
        <w:ind w:left="1157" w:hanging="348"/>
      </w:pPr>
      <w:rPr>
        <w:rFonts w:hint="default"/>
        <w:lang w:val="hr-HR" w:eastAsia="en-US" w:bidi="ar-SA"/>
      </w:rPr>
    </w:lvl>
    <w:lvl w:ilvl="2" w:tplc="F64EA1B2">
      <w:numFmt w:val="bullet"/>
      <w:lvlText w:val="•"/>
      <w:lvlJc w:val="left"/>
      <w:pPr>
        <w:ind w:left="1475" w:hanging="348"/>
      </w:pPr>
      <w:rPr>
        <w:rFonts w:hint="default"/>
        <w:lang w:val="hr-HR" w:eastAsia="en-US" w:bidi="ar-SA"/>
      </w:rPr>
    </w:lvl>
    <w:lvl w:ilvl="3" w:tplc="954860D0">
      <w:numFmt w:val="bullet"/>
      <w:lvlText w:val="•"/>
      <w:lvlJc w:val="left"/>
      <w:pPr>
        <w:ind w:left="1793" w:hanging="348"/>
      </w:pPr>
      <w:rPr>
        <w:rFonts w:hint="default"/>
        <w:lang w:val="hr-HR" w:eastAsia="en-US" w:bidi="ar-SA"/>
      </w:rPr>
    </w:lvl>
    <w:lvl w:ilvl="4" w:tplc="70DC140C">
      <w:numFmt w:val="bullet"/>
      <w:lvlText w:val="•"/>
      <w:lvlJc w:val="left"/>
      <w:pPr>
        <w:ind w:left="2110" w:hanging="348"/>
      </w:pPr>
      <w:rPr>
        <w:rFonts w:hint="default"/>
        <w:lang w:val="hr-HR" w:eastAsia="en-US" w:bidi="ar-SA"/>
      </w:rPr>
    </w:lvl>
    <w:lvl w:ilvl="5" w:tplc="8C4228B8">
      <w:numFmt w:val="bullet"/>
      <w:lvlText w:val="•"/>
      <w:lvlJc w:val="left"/>
      <w:pPr>
        <w:ind w:left="2428" w:hanging="348"/>
      </w:pPr>
      <w:rPr>
        <w:rFonts w:hint="default"/>
        <w:lang w:val="hr-HR" w:eastAsia="en-US" w:bidi="ar-SA"/>
      </w:rPr>
    </w:lvl>
    <w:lvl w:ilvl="6" w:tplc="720C99D6">
      <w:numFmt w:val="bullet"/>
      <w:lvlText w:val="•"/>
      <w:lvlJc w:val="left"/>
      <w:pPr>
        <w:ind w:left="2746" w:hanging="348"/>
      </w:pPr>
      <w:rPr>
        <w:rFonts w:hint="default"/>
        <w:lang w:val="hr-HR" w:eastAsia="en-US" w:bidi="ar-SA"/>
      </w:rPr>
    </w:lvl>
    <w:lvl w:ilvl="7" w:tplc="409063B2">
      <w:numFmt w:val="bullet"/>
      <w:lvlText w:val="•"/>
      <w:lvlJc w:val="left"/>
      <w:pPr>
        <w:ind w:left="3063" w:hanging="348"/>
      </w:pPr>
      <w:rPr>
        <w:rFonts w:hint="default"/>
        <w:lang w:val="hr-HR" w:eastAsia="en-US" w:bidi="ar-SA"/>
      </w:rPr>
    </w:lvl>
    <w:lvl w:ilvl="8" w:tplc="0024AA86">
      <w:numFmt w:val="bullet"/>
      <w:lvlText w:val="•"/>
      <w:lvlJc w:val="left"/>
      <w:pPr>
        <w:ind w:left="3381" w:hanging="348"/>
      </w:pPr>
      <w:rPr>
        <w:rFonts w:hint="default"/>
        <w:lang w:val="hr-HR" w:eastAsia="en-US" w:bidi="ar-SA"/>
      </w:rPr>
    </w:lvl>
  </w:abstractNum>
  <w:abstractNum w:abstractNumId="15" w15:restartNumberingAfterBreak="0">
    <w:nsid w:val="14F954EF"/>
    <w:multiLevelType w:val="hybridMultilevel"/>
    <w:tmpl w:val="38C2D826"/>
    <w:lvl w:ilvl="0" w:tplc="B42465D6">
      <w:start w:val="1"/>
      <w:numFmt w:val="bullet"/>
      <w:lvlText w:val="-"/>
      <w:lvlJc w:val="left"/>
      <w:pPr>
        <w:ind w:left="141" w:hanging="141"/>
      </w:pPr>
      <w:rPr>
        <w:rFonts w:ascii="Arial" w:eastAsia="Arial" w:hAnsi="Arial" w:cs="Times New Roman" w:hint="default"/>
        <w:sz w:val="23"/>
        <w:szCs w:val="23"/>
      </w:rPr>
    </w:lvl>
    <w:lvl w:ilvl="1" w:tplc="621E9548">
      <w:start w:val="1"/>
      <w:numFmt w:val="bullet"/>
      <w:lvlText w:val="-"/>
      <w:lvlJc w:val="left"/>
      <w:pPr>
        <w:ind w:left="472" w:hanging="181"/>
      </w:pPr>
      <w:rPr>
        <w:rFonts w:ascii="Arial" w:eastAsia="Arial" w:hAnsi="Arial" w:cs="Times New Roman" w:hint="default"/>
        <w:sz w:val="23"/>
        <w:szCs w:val="23"/>
      </w:rPr>
    </w:lvl>
    <w:lvl w:ilvl="2" w:tplc="772C3922">
      <w:start w:val="1"/>
      <w:numFmt w:val="bullet"/>
      <w:lvlText w:val="•"/>
      <w:lvlJc w:val="left"/>
      <w:pPr>
        <w:ind w:left="1536" w:hanging="181"/>
      </w:pPr>
    </w:lvl>
    <w:lvl w:ilvl="3" w:tplc="211A57D0">
      <w:start w:val="1"/>
      <w:numFmt w:val="bullet"/>
      <w:lvlText w:val="•"/>
      <w:lvlJc w:val="left"/>
      <w:pPr>
        <w:ind w:left="2599" w:hanging="181"/>
      </w:pPr>
    </w:lvl>
    <w:lvl w:ilvl="4" w:tplc="1C4E28C2">
      <w:start w:val="1"/>
      <w:numFmt w:val="bullet"/>
      <w:lvlText w:val="•"/>
      <w:lvlJc w:val="left"/>
      <w:pPr>
        <w:ind w:left="3663" w:hanging="181"/>
      </w:pPr>
    </w:lvl>
    <w:lvl w:ilvl="5" w:tplc="19D0C6F6">
      <w:start w:val="1"/>
      <w:numFmt w:val="bullet"/>
      <w:lvlText w:val="•"/>
      <w:lvlJc w:val="left"/>
      <w:pPr>
        <w:ind w:left="4726" w:hanging="181"/>
      </w:pPr>
    </w:lvl>
    <w:lvl w:ilvl="6" w:tplc="5DA2803A">
      <w:start w:val="1"/>
      <w:numFmt w:val="bullet"/>
      <w:lvlText w:val="•"/>
      <w:lvlJc w:val="left"/>
      <w:pPr>
        <w:ind w:left="5790" w:hanging="181"/>
      </w:pPr>
    </w:lvl>
    <w:lvl w:ilvl="7" w:tplc="CF846FB0">
      <w:start w:val="1"/>
      <w:numFmt w:val="bullet"/>
      <w:lvlText w:val="•"/>
      <w:lvlJc w:val="left"/>
      <w:pPr>
        <w:ind w:left="6853" w:hanging="181"/>
      </w:pPr>
    </w:lvl>
    <w:lvl w:ilvl="8" w:tplc="43FA3E6E">
      <w:start w:val="1"/>
      <w:numFmt w:val="bullet"/>
      <w:lvlText w:val="•"/>
      <w:lvlJc w:val="left"/>
      <w:pPr>
        <w:ind w:left="7917" w:hanging="181"/>
      </w:pPr>
    </w:lvl>
  </w:abstractNum>
  <w:abstractNum w:abstractNumId="16" w15:restartNumberingAfterBreak="0">
    <w:nsid w:val="16125E36"/>
    <w:multiLevelType w:val="hybridMultilevel"/>
    <w:tmpl w:val="1A720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E4FD9"/>
    <w:multiLevelType w:val="multilevel"/>
    <w:tmpl w:val="DF9CF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7DF68AD"/>
    <w:multiLevelType w:val="hybridMultilevel"/>
    <w:tmpl w:val="5E289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A4E1E"/>
    <w:multiLevelType w:val="hybridMultilevel"/>
    <w:tmpl w:val="4E1CE2E8"/>
    <w:lvl w:ilvl="0" w:tplc="5B2C3966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70FCED72">
      <w:numFmt w:val="bullet"/>
      <w:lvlText w:val="•"/>
      <w:lvlJc w:val="left"/>
      <w:pPr>
        <w:ind w:left="1213" w:hanging="348"/>
      </w:pPr>
      <w:rPr>
        <w:rFonts w:hint="default"/>
        <w:lang w:val="hr-HR" w:eastAsia="en-US" w:bidi="ar-SA"/>
      </w:rPr>
    </w:lvl>
    <w:lvl w:ilvl="2" w:tplc="B9E88FA0">
      <w:numFmt w:val="bullet"/>
      <w:lvlText w:val="•"/>
      <w:lvlJc w:val="left"/>
      <w:pPr>
        <w:ind w:left="1586" w:hanging="348"/>
      </w:pPr>
      <w:rPr>
        <w:rFonts w:hint="default"/>
        <w:lang w:val="hr-HR" w:eastAsia="en-US" w:bidi="ar-SA"/>
      </w:rPr>
    </w:lvl>
    <w:lvl w:ilvl="3" w:tplc="587846C2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4" w:tplc="D74055B0">
      <w:numFmt w:val="bullet"/>
      <w:lvlText w:val="•"/>
      <w:lvlJc w:val="left"/>
      <w:pPr>
        <w:ind w:left="2332" w:hanging="348"/>
      </w:pPr>
      <w:rPr>
        <w:rFonts w:hint="default"/>
        <w:lang w:val="hr-HR" w:eastAsia="en-US" w:bidi="ar-SA"/>
      </w:rPr>
    </w:lvl>
    <w:lvl w:ilvl="5" w:tplc="BD4A7A92">
      <w:numFmt w:val="bullet"/>
      <w:lvlText w:val="•"/>
      <w:lvlJc w:val="left"/>
      <w:pPr>
        <w:ind w:left="2706" w:hanging="348"/>
      </w:pPr>
      <w:rPr>
        <w:rFonts w:hint="default"/>
        <w:lang w:val="hr-HR" w:eastAsia="en-US" w:bidi="ar-SA"/>
      </w:rPr>
    </w:lvl>
    <w:lvl w:ilvl="6" w:tplc="B4582490">
      <w:numFmt w:val="bullet"/>
      <w:lvlText w:val="•"/>
      <w:lvlJc w:val="left"/>
      <w:pPr>
        <w:ind w:left="3079" w:hanging="348"/>
      </w:pPr>
      <w:rPr>
        <w:rFonts w:hint="default"/>
        <w:lang w:val="hr-HR" w:eastAsia="en-US" w:bidi="ar-SA"/>
      </w:rPr>
    </w:lvl>
    <w:lvl w:ilvl="7" w:tplc="FCCE1BB6">
      <w:numFmt w:val="bullet"/>
      <w:lvlText w:val="•"/>
      <w:lvlJc w:val="left"/>
      <w:pPr>
        <w:ind w:left="3452" w:hanging="348"/>
      </w:pPr>
      <w:rPr>
        <w:rFonts w:hint="default"/>
        <w:lang w:val="hr-HR" w:eastAsia="en-US" w:bidi="ar-SA"/>
      </w:rPr>
    </w:lvl>
    <w:lvl w:ilvl="8" w:tplc="83281590">
      <w:numFmt w:val="bullet"/>
      <w:lvlText w:val="•"/>
      <w:lvlJc w:val="left"/>
      <w:pPr>
        <w:ind w:left="3825" w:hanging="348"/>
      </w:pPr>
      <w:rPr>
        <w:rFonts w:hint="default"/>
        <w:lang w:val="hr-HR" w:eastAsia="en-US" w:bidi="ar-SA"/>
      </w:rPr>
    </w:lvl>
  </w:abstractNum>
  <w:abstractNum w:abstractNumId="20" w15:restartNumberingAfterBreak="0">
    <w:nsid w:val="193F48D6"/>
    <w:multiLevelType w:val="hybridMultilevel"/>
    <w:tmpl w:val="D784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E05B1"/>
    <w:multiLevelType w:val="hybridMultilevel"/>
    <w:tmpl w:val="A75E5FFE"/>
    <w:lvl w:ilvl="0" w:tplc="8766EE0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866DA4"/>
    <w:multiLevelType w:val="hybridMultilevel"/>
    <w:tmpl w:val="8D4C31AA"/>
    <w:lvl w:ilvl="0" w:tplc="043A73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397908"/>
    <w:multiLevelType w:val="hybridMultilevel"/>
    <w:tmpl w:val="43768CC8"/>
    <w:lvl w:ilvl="0" w:tplc="09E01A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A82BDA"/>
    <w:multiLevelType w:val="hybridMultilevel"/>
    <w:tmpl w:val="1E68DCF2"/>
    <w:lvl w:ilvl="0" w:tplc="18DCF0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B6A94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B6A944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6D2AF2"/>
    <w:multiLevelType w:val="hybridMultilevel"/>
    <w:tmpl w:val="47AC2586"/>
    <w:lvl w:ilvl="0" w:tplc="7C007984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E52AA3"/>
    <w:multiLevelType w:val="hybridMultilevel"/>
    <w:tmpl w:val="E0A223D0"/>
    <w:lvl w:ilvl="0" w:tplc="18DCF0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8DCF01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F66A3D"/>
    <w:multiLevelType w:val="hybridMultilevel"/>
    <w:tmpl w:val="351E1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AD16003"/>
    <w:multiLevelType w:val="hybridMultilevel"/>
    <w:tmpl w:val="6F7EB336"/>
    <w:lvl w:ilvl="0" w:tplc="A9E41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B97F86"/>
    <w:multiLevelType w:val="hybridMultilevel"/>
    <w:tmpl w:val="1B3056DA"/>
    <w:lvl w:ilvl="0" w:tplc="44BE8D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23200762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76680328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5F0A83BE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8D521AB6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2FC29AF4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F710CEBA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574C6A9C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45F2DDDC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32424FA1"/>
    <w:multiLevelType w:val="hybridMultilevel"/>
    <w:tmpl w:val="40CE8B4E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1" w15:restartNumberingAfterBreak="0">
    <w:nsid w:val="36BD3FEE"/>
    <w:multiLevelType w:val="hybridMultilevel"/>
    <w:tmpl w:val="379A9A2E"/>
    <w:lvl w:ilvl="0" w:tplc="03785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6F3750"/>
    <w:multiLevelType w:val="hybridMultilevel"/>
    <w:tmpl w:val="7C9601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C34B83"/>
    <w:multiLevelType w:val="hybridMultilevel"/>
    <w:tmpl w:val="30106466"/>
    <w:lvl w:ilvl="0" w:tplc="F6B2C270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hr-HR" w:eastAsia="en-US" w:bidi="ar-SA"/>
      </w:rPr>
    </w:lvl>
    <w:lvl w:ilvl="1" w:tplc="DA104902">
      <w:numFmt w:val="bullet"/>
      <w:lvlText w:val="•"/>
      <w:lvlJc w:val="left"/>
      <w:pPr>
        <w:ind w:left="1157" w:hanging="348"/>
      </w:pPr>
      <w:rPr>
        <w:rFonts w:hint="default"/>
        <w:lang w:val="hr-HR" w:eastAsia="en-US" w:bidi="ar-SA"/>
      </w:rPr>
    </w:lvl>
    <w:lvl w:ilvl="2" w:tplc="65E218CE">
      <w:numFmt w:val="bullet"/>
      <w:lvlText w:val="•"/>
      <w:lvlJc w:val="left"/>
      <w:pPr>
        <w:ind w:left="1475" w:hanging="348"/>
      </w:pPr>
      <w:rPr>
        <w:rFonts w:hint="default"/>
        <w:lang w:val="hr-HR" w:eastAsia="en-US" w:bidi="ar-SA"/>
      </w:rPr>
    </w:lvl>
    <w:lvl w:ilvl="3" w:tplc="17B4984E">
      <w:numFmt w:val="bullet"/>
      <w:lvlText w:val="•"/>
      <w:lvlJc w:val="left"/>
      <w:pPr>
        <w:ind w:left="1793" w:hanging="348"/>
      </w:pPr>
      <w:rPr>
        <w:rFonts w:hint="default"/>
        <w:lang w:val="hr-HR" w:eastAsia="en-US" w:bidi="ar-SA"/>
      </w:rPr>
    </w:lvl>
    <w:lvl w:ilvl="4" w:tplc="5A0A94CA">
      <w:numFmt w:val="bullet"/>
      <w:lvlText w:val="•"/>
      <w:lvlJc w:val="left"/>
      <w:pPr>
        <w:ind w:left="2110" w:hanging="348"/>
      </w:pPr>
      <w:rPr>
        <w:rFonts w:hint="default"/>
        <w:lang w:val="hr-HR" w:eastAsia="en-US" w:bidi="ar-SA"/>
      </w:rPr>
    </w:lvl>
    <w:lvl w:ilvl="5" w:tplc="8ABE091E">
      <w:numFmt w:val="bullet"/>
      <w:lvlText w:val="•"/>
      <w:lvlJc w:val="left"/>
      <w:pPr>
        <w:ind w:left="2428" w:hanging="348"/>
      </w:pPr>
      <w:rPr>
        <w:rFonts w:hint="default"/>
        <w:lang w:val="hr-HR" w:eastAsia="en-US" w:bidi="ar-SA"/>
      </w:rPr>
    </w:lvl>
    <w:lvl w:ilvl="6" w:tplc="274AB254">
      <w:numFmt w:val="bullet"/>
      <w:lvlText w:val="•"/>
      <w:lvlJc w:val="left"/>
      <w:pPr>
        <w:ind w:left="2746" w:hanging="348"/>
      </w:pPr>
      <w:rPr>
        <w:rFonts w:hint="default"/>
        <w:lang w:val="hr-HR" w:eastAsia="en-US" w:bidi="ar-SA"/>
      </w:rPr>
    </w:lvl>
    <w:lvl w:ilvl="7" w:tplc="D318BCBC">
      <w:numFmt w:val="bullet"/>
      <w:lvlText w:val="•"/>
      <w:lvlJc w:val="left"/>
      <w:pPr>
        <w:ind w:left="3063" w:hanging="348"/>
      </w:pPr>
      <w:rPr>
        <w:rFonts w:hint="default"/>
        <w:lang w:val="hr-HR" w:eastAsia="en-US" w:bidi="ar-SA"/>
      </w:rPr>
    </w:lvl>
    <w:lvl w:ilvl="8" w:tplc="2DD241D8">
      <w:numFmt w:val="bullet"/>
      <w:lvlText w:val="•"/>
      <w:lvlJc w:val="left"/>
      <w:pPr>
        <w:ind w:left="3381" w:hanging="348"/>
      </w:pPr>
      <w:rPr>
        <w:rFonts w:hint="default"/>
        <w:lang w:val="hr-HR" w:eastAsia="en-US" w:bidi="ar-SA"/>
      </w:rPr>
    </w:lvl>
  </w:abstractNum>
  <w:abstractNum w:abstractNumId="34" w15:restartNumberingAfterBreak="0">
    <w:nsid w:val="3D406F59"/>
    <w:multiLevelType w:val="hybridMultilevel"/>
    <w:tmpl w:val="E6EEEFF0"/>
    <w:lvl w:ilvl="0" w:tplc="928A55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9644436C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D66A5C9E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A3F434A4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F04C49D6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ECF2A4AC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DDF81C44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BC467BD8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A22CFA56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3F7E7B95"/>
    <w:multiLevelType w:val="hybridMultilevel"/>
    <w:tmpl w:val="BFB65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1B4A87"/>
    <w:multiLevelType w:val="hybridMultilevel"/>
    <w:tmpl w:val="A4469DC2"/>
    <w:lvl w:ilvl="0" w:tplc="C1C2AAEC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4AA5A74">
      <w:numFmt w:val="bullet"/>
      <w:lvlText w:val="•"/>
      <w:lvlJc w:val="left"/>
      <w:pPr>
        <w:ind w:left="1213" w:hanging="348"/>
      </w:pPr>
      <w:rPr>
        <w:rFonts w:hint="default"/>
        <w:lang w:val="hr-HR" w:eastAsia="en-US" w:bidi="ar-SA"/>
      </w:rPr>
    </w:lvl>
    <w:lvl w:ilvl="2" w:tplc="687010D0">
      <w:numFmt w:val="bullet"/>
      <w:lvlText w:val="•"/>
      <w:lvlJc w:val="left"/>
      <w:pPr>
        <w:ind w:left="1586" w:hanging="348"/>
      </w:pPr>
      <w:rPr>
        <w:rFonts w:hint="default"/>
        <w:lang w:val="hr-HR" w:eastAsia="en-US" w:bidi="ar-SA"/>
      </w:rPr>
    </w:lvl>
    <w:lvl w:ilvl="3" w:tplc="42FC0A18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4" w:tplc="9D069532">
      <w:numFmt w:val="bullet"/>
      <w:lvlText w:val="•"/>
      <w:lvlJc w:val="left"/>
      <w:pPr>
        <w:ind w:left="2332" w:hanging="348"/>
      </w:pPr>
      <w:rPr>
        <w:rFonts w:hint="default"/>
        <w:lang w:val="hr-HR" w:eastAsia="en-US" w:bidi="ar-SA"/>
      </w:rPr>
    </w:lvl>
    <w:lvl w:ilvl="5" w:tplc="2E8AEE5C">
      <w:numFmt w:val="bullet"/>
      <w:lvlText w:val="•"/>
      <w:lvlJc w:val="left"/>
      <w:pPr>
        <w:ind w:left="2706" w:hanging="348"/>
      </w:pPr>
      <w:rPr>
        <w:rFonts w:hint="default"/>
        <w:lang w:val="hr-HR" w:eastAsia="en-US" w:bidi="ar-SA"/>
      </w:rPr>
    </w:lvl>
    <w:lvl w:ilvl="6" w:tplc="D718387A">
      <w:numFmt w:val="bullet"/>
      <w:lvlText w:val="•"/>
      <w:lvlJc w:val="left"/>
      <w:pPr>
        <w:ind w:left="3079" w:hanging="348"/>
      </w:pPr>
      <w:rPr>
        <w:rFonts w:hint="default"/>
        <w:lang w:val="hr-HR" w:eastAsia="en-US" w:bidi="ar-SA"/>
      </w:rPr>
    </w:lvl>
    <w:lvl w:ilvl="7" w:tplc="2DBC0E1C">
      <w:numFmt w:val="bullet"/>
      <w:lvlText w:val="•"/>
      <w:lvlJc w:val="left"/>
      <w:pPr>
        <w:ind w:left="3452" w:hanging="348"/>
      </w:pPr>
      <w:rPr>
        <w:rFonts w:hint="default"/>
        <w:lang w:val="hr-HR" w:eastAsia="en-US" w:bidi="ar-SA"/>
      </w:rPr>
    </w:lvl>
    <w:lvl w:ilvl="8" w:tplc="93A47552">
      <w:numFmt w:val="bullet"/>
      <w:lvlText w:val="•"/>
      <w:lvlJc w:val="left"/>
      <w:pPr>
        <w:ind w:left="3825" w:hanging="348"/>
      </w:pPr>
      <w:rPr>
        <w:rFonts w:hint="default"/>
        <w:lang w:val="hr-HR" w:eastAsia="en-US" w:bidi="ar-SA"/>
      </w:rPr>
    </w:lvl>
  </w:abstractNum>
  <w:abstractNum w:abstractNumId="37" w15:restartNumberingAfterBreak="0">
    <w:nsid w:val="42B13EC4"/>
    <w:multiLevelType w:val="hybridMultilevel"/>
    <w:tmpl w:val="8264D03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2C133D9"/>
    <w:multiLevelType w:val="hybridMultilevel"/>
    <w:tmpl w:val="A9C4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DB7550"/>
    <w:multiLevelType w:val="hybridMultilevel"/>
    <w:tmpl w:val="84BE082C"/>
    <w:lvl w:ilvl="0" w:tplc="E63888D8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662721E">
      <w:numFmt w:val="bullet"/>
      <w:lvlText w:val="•"/>
      <w:lvlJc w:val="left"/>
      <w:pPr>
        <w:ind w:left="1149" w:hanging="348"/>
      </w:pPr>
      <w:rPr>
        <w:rFonts w:hint="default"/>
        <w:lang w:val="hr-HR" w:eastAsia="en-US" w:bidi="ar-SA"/>
      </w:rPr>
    </w:lvl>
    <w:lvl w:ilvl="2" w:tplc="569C097C">
      <w:numFmt w:val="bullet"/>
      <w:lvlText w:val="•"/>
      <w:lvlJc w:val="left"/>
      <w:pPr>
        <w:ind w:left="1478" w:hanging="348"/>
      </w:pPr>
      <w:rPr>
        <w:rFonts w:hint="default"/>
        <w:lang w:val="hr-HR" w:eastAsia="en-US" w:bidi="ar-SA"/>
      </w:rPr>
    </w:lvl>
    <w:lvl w:ilvl="3" w:tplc="39C237FC">
      <w:numFmt w:val="bullet"/>
      <w:lvlText w:val="•"/>
      <w:lvlJc w:val="left"/>
      <w:pPr>
        <w:ind w:left="1807" w:hanging="348"/>
      </w:pPr>
      <w:rPr>
        <w:rFonts w:hint="default"/>
        <w:lang w:val="hr-HR" w:eastAsia="en-US" w:bidi="ar-SA"/>
      </w:rPr>
    </w:lvl>
    <w:lvl w:ilvl="4" w:tplc="4CB428C6">
      <w:numFmt w:val="bullet"/>
      <w:lvlText w:val="•"/>
      <w:lvlJc w:val="left"/>
      <w:pPr>
        <w:ind w:left="2136" w:hanging="348"/>
      </w:pPr>
      <w:rPr>
        <w:rFonts w:hint="default"/>
        <w:lang w:val="hr-HR" w:eastAsia="en-US" w:bidi="ar-SA"/>
      </w:rPr>
    </w:lvl>
    <w:lvl w:ilvl="5" w:tplc="BC34AD48">
      <w:numFmt w:val="bullet"/>
      <w:lvlText w:val="•"/>
      <w:lvlJc w:val="left"/>
      <w:pPr>
        <w:ind w:left="2465" w:hanging="348"/>
      </w:pPr>
      <w:rPr>
        <w:rFonts w:hint="default"/>
        <w:lang w:val="hr-HR" w:eastAsia="en-US" w:bidi="ar-SA"/>
      </w:rPr>
    </w:lvl>
    <w:lvl w:ilvl="6" w:tplc="46CEC68A">
      <w:numFmt w:val="bullet"/>
      <w:lvlText w:val="•"/>
      <w:lvlJc w:val="left"/>
      <w:pPr>
        <w:ind w:left="2794" w:hanging="348"/>
      </w:pPr>
      <w:rPr>
        <w:rFonts w:hint="default"/>
        <w:lang w:val="hr-HR" w:eastAsia="en-US" w:bidi="ar-SA"/>
      </w:rPr>
    </w:lvl>
    <w:lvl w:ilvl="7" w:tplc="1A06A802">
      <w:numFmt w:val="bullet"/>
      <w:lvlText w:val="•"/>
      <w:lvlJc w:val="left"/>
      <w:pPr>
        <w:ind w:left="3124" w:hanging="348"/>
      </w:pPr>
      <w:rPr>
        <w:rFonts w:hint="default"/>
        <w:lang w:val="hr-HR" w:eastAsia="en-US" w:bidi="ar-SA"/>
      </w:rPr>
    </w:lvl>
    <w:lvl w:ilvl="8" w:tplc="F364FA8A">
      <w:numFmt w:val="bullet"/>
      <w:lvlText w:val="•"/>
      <w:lvlJc w:val="left"/>
      <w:pPr>
        <w:ind w:left="3453" w:hanging="348"/>
      </w:pPr>
      <w:rPr>
        <w:rFonts w:hint="default"/>
        <w:lang w:val="hr-HR" w:eastAsia="en-US" w:bidi="ar-SA"/>
      </w:rPr>
    </w:lvl>
  </w:abstractNum>
  <w:abstractNum w:abstractNumId="40" w15:restartNumberingAfterBreak="0">
    <w:nsid w:val="467B0EDE"/>
    <w:multiLevelType w:val="hybridMultilevel"/>
    <w:tmpl w:val="E66AED10"/>
    <w:lvl w:ilvl="0" w:tplc="E9EA794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498A02C8"/>
    <w:multiLevelType w:val="hybridMultilevel"/>
    <w:tmpl w:val="BA2C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BF6DC1"/>
    <w:multiLevelType w:val="hybridMultilevel"/>
    <w:tmpl w:val="9A2C29A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CE0037A"/>
    <w:multiLevelType w:val="hybridMultilevel"/>
    <w:tmpl w:val="D7F2DAF8"/>
    <w:lvl w:ilvl="0" w:tplc="E0C0D4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E1B2ADA"/>
    <w:multiLevelType w:val="hybridMultilevel"/>
    <w:tmpl w:val="A252C40C"/>
    <w:lvl w:ilvl="0" w:tplc="C514115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247E5B"/>
    <w:multiLevelType w:val="hybridMultilevel"/>
    <w:tmpl w:val="83327532"/>
    <w:lvl w:ilvl="0" w:tplc="18DCF0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2256B4"/>
    <w:multiLevelType w:val="hybridMultilevel"/>
    <w:tmpl w:val="294A78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BC7256"/>
    <w:multiLevelType w:val="hybridMultilevel"/>
    <w:tmpl w:val="AC2EDC4A"/>
    <w:lvl w:ilvl="0" w:tplc="F968C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2BE0D08"/>
    <w:multiLevelType w:val="hybridMultilevel"/>
    <w:tmpl w:val="436CE9EE"/>
    <w:lvl w:ilvl="0" w:tplc="0B7289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B1967E36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5EE055E6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F370DAC8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EA94B6E2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7F78B8B2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F5CC4950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D3D08CA8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A6662B0C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543E2909"/>
    <w:multiLevelType w:val="hybridMultilevel"/>
    <w:tmpl w:val="E234863C"/>
    <w:lvl w:ilvl="0" w:tplc="2268500A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BBEBDF8">
      <w:numFmt w:val="bullet"/>
      <w:lvlText w:val="•"/>
      <w:lvlJc w:val="left"/>
      <w:pPr>
        <w:ind w:left="1149" w:hanging="348"/>
      </w:pPr>
      <w:rPr>
        <w:rFonts w:hint="default"/>
        <w:lang w:val="hr-HR" w:eastAsia="en-US" w:bidi="ar-SA"/>
      </w:rPr>
    </w:lvl>
    <w:lvl w:ilvl="2" w:tplc="77FC676C">
      <w:numFmt w:val="bullet"/>
      <w:lvlText w:val="•"/>
      <w:lvlJc w:val="left"/>
      <w:pPr>
        <w:ind w:left="1478" w:hanging="348"/>
      </w:pPr>
      <w:rPr>
        <w:rFonts w:hint="default"/>
        <w:lang w:val="hr-HR" w:eastAsia="en-US" w:bidi="ar-SA"/>
      </w:rPr>
    </w:lvl>
    <w:lvl w:ilvl="3" w:tplc="00C01AF0">
      <w:numFmt w:val="bullet"/>
      <w:lvlText w:val="•"/>
      <w:lvlJc w:val="left"/>
      <w:pPr>
        <w:ind w:left="1807" w:hanging="348"/>
      </w:pPr>
      <w:rPr>
        <w:rFonts w:hint="default"/>
        <w:lang w:val="hr-HR" w:eastAsia="en-US" w:bidi="ar-SA"/>
      </w:rPr>
    </w:lvl>
    <w:lvl w:ilvl="4" w:tplc="AC5E381E">
      <w:numFmt w:val="bullet"/>
      <w:lvlText w:val="•"/>
      <w:lvlJc w:val="left"/>
      <w:pPr>
        <w:ind w:left="2136" w:hanging="348"/>
      </w:pPr>
      <w:rPr>
        <w:rFonts w:hint="default"/>
        <w:lang w:val="hr-HR" w:eastAsia="en-US" w:bidi="ar-SA"/>
      </w:rPr>
    </w:lvl>
    <w:lvl w:ilvl="5" w:tplc="4D2857C0">
      <w:numFmt w:val="bullet"/>
      <w:lvlText w:val="•"/>
      <w:lvlJc w:val="left"/>
      <w:pPr>
        <w:ind w:left="2465" w:hanging="348"/>
      </w:pPr>
      <w:rPr>
        <w:rFonts w:hint="default"/>
        <w:lang w:val="hr-HR" w:eastAsia="en-US" w:bidi="ar-SA"/>
      </w:rPr>
    </w:lvl>
    <w:lvl w:ilvl="6" w:tplc="B6D456B2">
      <w:numFmt w:val="bullet"/>
      <w:lvlText w:val="•"/>
      <w:lvlJc w:val="left"/>
      <w:pPr>
        <w:ind w:left="2794" w:hanging="348"/>
      </w:pPr>
      <w:rPr>
        <w:rFonts w:hint="default"/>
        <w:lang w:val="hr-HR" w:eastAsia="en-US" w:bidi="ar-SA"/>
      </w:rPr>
    </w:lvl>
    <w:lvl w:ilvl="7" w:tplc="7570C5D4">
      <w:numFmt w:val="bullet"/>
      <w:lvlText w:val="•"/>
      <w:lvlJc w:val="left"/>
      <w:pPr>
        <w:ind w:left="3124" w:hanging="348"/>
      </w:pPr>
      <w:rPr>
        <w:rFonts w:hint="default"/>
        <w:lang w:val="hr-HR" w:eastAsia="en-US" w:bidi="ar-SA"/>
      </w:rPr>
    </w:lvl>
    <w:lvl w:ilvl="8" w:tplc="CB68CF3C">
      <w:numFmt w:val="bullet"/>
      <w:lvlText w:val="•"/>
      <w:lvlJc w:val="left"/>
      <w:pPr>
        <w:ind w:left="3453" w:hanging="348"/>
      </w:pPr>
      <w:rPr>
        <w:rFonts w:hint="default"/>
        <w:lang w:val="hr-HR" w:eastAsia="en-US" w:bidi="ar-SA"/>
      </w:rPr>
    </w:lvl>
  </w:abstractNum>
  <w:abstractNum w:abstractNumId="50" w15:restartNumberingAfterBreak="0">
    <w:nsid w:val="561A78E6"/>
    <w:multiLevelType w:val="hybridMultilevel"/>
    <w:tmpl w:val="D6FAD18A"/>
    <w:lvl w:ilvl="0" w:tplc="294A40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F04C5206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2098C46C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050E5682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1EB2F504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1D165FC4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5088F50A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2A382832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6BE81608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51" w15:restartNumberingAfterBreak="0">
    <w:nsid w:val="58F56A8C"/>
    <w:multiLevelType w:val="hybridMultilevel"/>
    <w:tmpl w:val="919CAA1A"/>
    <w:lvl w:ilvl="0" w:tplc="041A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52" w15:restartNumberingAfterBreak="0">
    <w:nsid w:val="5BB9100A"/>
    <w:multiLevelType w:val="hybridMultilevel"/>
    <w:tmpl w:val="ED580654"/>
    <w:lvl w:ilvl="0" w:tplc="18DCF0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B6A944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60A88"/>
    <w:multiLevelType w:val="hybridMultilevel"/>
    <w:tmpl w:val="3C58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3D0199"/>
    <w:multiLevelType w:val="hybridMultilevel"/>
    <w:tmpl w:val="C5F03A08"/>
    <w:lvl w:ilvl="0" w:tplc="BCA001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81056C"/>
    <w:multiLevelType w:val="hybridMultilevel"/>
    <w:tmpl w:val="82F69C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244C8A"/>
    <w:multiLevelType w:val="hybridMultilevel"/>
    <w:tmpl w:val="FDBE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330020"/>
    <w:multiLevelType w:val="hybridMultilevel"/>
    <w:tmpl w:val="005633BE"/>
    <w:lvl w:ilvl="0" w:tplc="7362F1F4">
      <w:start w:val="7"/>
      <w:numFmt w:val="upperRoman"/>
      <w:lvlText w:val="%1."/>
      <w:lvlJc w:val="left"/>
      <w:pPr>
        <w:ind w:left="671" w:hanging="570"/>
      </w:pPr>
      <w:rPr>
        <w:spacing w:val="-1"/>
        <w:highlight w:val="lightGray"/>
      </w:rPr>
    </w:lvl>
    <w:lvl w:ilvl="1" w:tplc="C15EBC24">
      <w:start w:val="1"/>
      <w:numFmt w:val="bullet"/>
      <w:lvlText w:val="-"/>
      <w:lvlJc w:val="left"/>
      <w:pPr>
        <w:ind w:left="288" w:hanging="141"/>
      </w:pPr>
      <w:rPr>
        <w:rFonts w:ascii="Arial" w:eastAsia="Arial" w:hAnsi="Arial" w:cs="Times New Roman" w:hint="default"/>
        <w:sz w:val="23"/>
        <w:szCs w:val="23"/>
      </w:rPr>
    </w:lvl>
    <w:lvl w:ilvl="2" w:tplc="56F0CE20">
      <w:start w:val="1"/>
      <w:numFmt w:val="bullet"/>
      <w:lvlText w:val="•"/>
      <w:lvlJc w:val="left"/>
      <w:pPr>
        <w:ind w:left="1706" w:hanging="141"/>
      </w:pPr>
    </w:lvl>
    <w:lvl w:ilvl="3" w:tplc="566A9F30">
      <w:start w:val="1"/>
      <w:numFmt w:val="bullet"/>
      <w:lvlText w:val="•"/>
      <w:lvlJc w:val="left"/>
      <w:pPr>
        <w:ind w:left="2741" w:hanging="141"/>
      </w:pPr>
    </w:lvl>
    <w:lvl w:ilvl="4" w:tplc="A6708C66">
      <w:start w:val="1"/>
      <w:numFmt w:val="bullet"/>
      <w:lvlText w:val="•"/>
      <w:lvlJc w:val="left"/>
      <w:pPr>
        <w:ind w:left="3775" w:hanging="141"/>
      </w:pPr>
    </w:lvl>
    <w:lvl w:ilvl="5" w:tplc="94786A46">
      <w:start w:val="1"/>
      <w:numFmt w:val="bullet"/>
      <w:lvlText w:val="•"/>
      <w:lvlJc w:val="left"/>
      <w:pPr>
        <w:ind w:left="4810" w:hanging="141"/>
      </w:pPr>
    </w:lvl>
    <w:lvl w:ilvl="6" w:tplc="7F7639A6">
      <w:start w:val="1"/>
      <w:numFmt w:val="bullet"/>
      <w:lvlText w:val="•"/>
      <w:lvlJc w:val="left"/>
      <w:pPr>
        <w:ind w:left="5845" w:hanging="141"/>
      </w:pPr>
    </w:lvl>
    <w:lvl w:ilvl="7" w:tplc="1A28F25A">
      <w:start w:val="1"/>
      <w:numFmt w:val="bullet"/>
      <w:lvlText w:val="•"/>
      <w:lvlJc w:val="left"/>
      <w:pPr>
        <w:ind w:left="6880" w:hanging="141"/>
      </w:pPr>
    </w:lvl>
    <w:lvl w:ilvl="8" w:tplc="FCD068E4">
      <w:start w:val="1"/>
      <w:numFmt w:val="bullet"/>
      <w:lvlText w:val="•"/>
      <w:lvlJc w:val="left"/>
      <w:pPr>
        <w:ind w:left="7914" w:hanging="141"/>
      </w:pPr>
    </w:lvl>
  </w:abstractNum>
  <w:abstractNum w:abstractNumId="58" w15:restartNumberingAfterBreak="0">
    <w:nsid w:val="62A6345B"/>
    <w:multiLevelType w:val="hybridMultilevel"/>
    <w:tmpl w:val="10E68E2C"/>
    <w:lvl w:ilvl="0" w:tplc="83942FF4">
      <w:start w:val="1"/>
      <w:numFmt w:val="decimal"/>
      <w:lvlText w:val="2.%1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F02A38"/>
    <w:multiLevelType w:val="hybridMultilevel"/>
    <w:tmpl w:val="AB263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50A7991"/>
    <w:multiLevelType w:val="hybridMultilevel"/>
    <w:tmpl w:val="B5CE126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 w15:restartNumberingAfterBreak="0">
    <w:nsid w:val="6586150B"/>
    <w:multiLevelType w:val="hybridMultilevel"/>
    <w:tmpl w:val="790AEA66"/>
    <w:lvl w:ilvl="0" w:tplc="041A000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62" w15:restartNumberingAfterBreak="0">
    <w:nsid w:val="68E202F6"/>
    <w:multiLevelType w:val="hybridMultilevel"/>
    <w:tmpl w:val="D72657D6"/>
    <w:lvl w:ilvl="0" w:tplc="6638E2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C123FCD"/>
    <w:multiLevelType w:val="hybridMultilevel"/>
    <w:tmpl w:val="BC16356A"/>
    <w:lvl w:ilvl="0" w:tplc="77D4978A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D98BB30">
      <w:numFmt w:val="bullet"/>
      <w:lvlText w:val="•"/>
      <w:lvlJc w:val="left"/>
      <w:pPr>
        <w:ind w:left="1213" w:hanging="348"/>
      </w:pPr>
      <w:rPr>
        <w:rFonts w:hint="default"/>
        <w:lang w:val="hr-HR" w:eastAsia="en-US" w:bidi="ar-SA"/>
      </w:rPr>
    </w:lvl>
    <w:lvl w:ilvl="2" w:tplc="B7FCD496">
      <w:numFmt w:val="bullet"/>
      <w:lvlText w:val="•"/>
      <w:lvlJc w:val="left"/>
      <w:pPr>
        <w:ind w:left="1586" w:hanging="348"/>
      </w:pPr>
      <w:rPr>
        <w:rFonts w:hint="default"/>
        <w:lang w:val="hr-HR" w:eastAsia="en-US" w:bidi="ar-SA"/>
      </w:rPr>
    </w:lvl>
    <w:lvl w:ilvl="3" w:tplc="1D5001F2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4" w:tplc="1488EFBE">
      <w:numFmt w:val="bullet"/>
      <w:lvlText w:val="•"/>
      <w:lvlJc w:val="left"/>
      <w:pPr>
        <w:ind w:left="2332" w:hanging="348"/>
      </w:pPr>
      <w:rPr>
        <w:rFonts w:hint="default"/>
        <w:lang w:val="hr-HR" w:eastAsia="en-US" w:bidi="ar-SA"/>
      </w:rPr>
    </w:lvl>
    <w:lvl w:ilvl="5" w:tplc="EF1801FE">
      <w:numFmt w:val="bullet"/>
      <w:lvlText w:val="•"/>
      <w:lvlJc w:val="left"/>
      <w:pPr>
        <w:ind w:left="2706" w:hanging="348"/>
      </w:pPr>
      <w:rPr>
        <w:rFonts w:hint="default"/>
        <w:lang w:val="hr-HR" w:eastAsia="en-US" w:bidi="ar-SA"/>
      </w:rPr>
    </w:lvl>
    <w:lvl w:ilvl="6" w:tplc="A97C7AD0">
      <w:numFmt w:val="bullet"/>
      <w:lvlText w:val="•"/>
      <w:lvlJc w:val="left"/>
      <w:pPr>
        <w:ind w:left="3079" w:hanging="348"/>
      </w:pPr>
      <w:rPr>
        <w:rFonts w:hint="default"/>
        <w:lang w:val="hr-HR" w:eastAsia="en-US" w:bidi="ar-SA"/>
      </w:rPr>
    </w:lvl>
    <w:lvl w:ilvl="7" w:tplc="1018E142">
      <w:numFmt w:val="bullet"/>
      <w:lvlText w:val="•"/>
      <w:lvlJc w:val="left"/>
      <w:pPr>
        <w:ind w:left="3452" w:hanging="348"/>
      </w:pPr>
      <w:rPr>
        <w:rFonts w:hint="default"/>
        <w:lang w:val="hr-HR" w:eastAsia="en-US" w:bidi="ar-SA"/>
      </w:rPr>
    </w:lvl>
    <w:lvl w:ilvl="8" w:tplc="49967C60">
      <w:numFmt w:val="bullet"/>
      <w:lvlText w:val="•"/>
      <w:lvlJc w:val="left"/>
      <w:pPr>
        <w:ind w:left="3825" w:hanging="348"/>
      </w:pPr>
      <w:rPr>
        <w:rFonts w:hint="default"/>
        <w:lang w:val="hr-HR" w:eastAsia="en-US" w:bidi="ar-SA"/>
      </w:rPr>
    </w:lvl>
  </w:abstractNum>
  <w:abstractNum w:abstractNumId="64" w15:restartNumberingAfterBreak="0">
    <w:nsid w:val="6C177D3C"/>
    <w:multiLevelType w:val="hybridMultilevel"/>
    <w:tmpl w:val="57B427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D275143"/>
    <w:multiLevelType w:val="hybridMultilevel"/>
    <w:tmpl w:val="9C529BA6"/>
    <w:lvl w:ilvl="0" w:tplc="96D84D1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771C0C90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7346B598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19C8893E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84BA4844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E2766CC8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9F480D6C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2452A582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E3D8768E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66" w15:restartNumberingAfterBreak="0">
    <w:nsid w:val="6DEC47F7"/>
    <w:multiLevelType w:val="hybridMultilevel"/>
    <w:tmpl w:val="2D72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A15D03"/>
    <w:multiLevelType w:val="hybridMultilevel"/>
    <w:tmpl w:val="F5369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7A6D28"/>
    <w:multiLevelType w:val="hybridMultilevel"/>
    <w:tmpl w:val="DFDA6262"/>
    <w:lvl w:ilvl="0" w:tplc="B8F4EA70">
      <w:numFmt w:val="bullet"/>
      <w:lvlText w:val="-"/>
      <w:lvlJc w:val="left"/>
      <w:pPr>
        <w:ind w:left="830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C202570">
      <w:numFmt w:val="bullet"/>
      <w:lvlText w:val="•"/>
      <w:lvlJc w:val="left"/>
      <w:pPr>
        <w:ind w:left="1213" w:hanging="348"/>
      </w:pPr>
      <w:rPr>
        <w:rFonts w:hint="default"/>
        <w:lang w:val="hr-HR" w:eastAsia="en-US" w:bidi="ar-SA"/>
      </w:rPr>
    </w:lvl>
    <w:lvl w:ilvl="2" w:tplc="9F9EE9B0">
      <w:numFmt w:val="bullet"/>
      <w:lvlText w:val="•"/>
      <w:lvlJc w:val="left"/>
      <w:pPr>
        <w:ind w:left="1586" w:hanging="348"/>
      </w:pPr>
      <w:rPr>
        <w:rFonts w:hint="default"/>
        <w:lang w:val="hr-HR" w:eastAsia="en-US" w:bidi="ar-SA"/>
      </w:rPr>
    </w:lvl>
    <w:lvl w:ilvl="3" w:tplc="A8F8E16A">
      <w:numFmt w:val="bullet"/>
      <w:lvlText w:val="•"/>
      <w:lvlJc w:val="left"/>
      <w:pPr>
        <w:ind w:left="1959" w:hanging="348"/>
      </w:pPr>
      <w:rPr>
        <w:rFonts w:hint="default"/>
        <w:lang w:val="hr-HR" w:eastAsia="en-US" w:bidi="ar-SA"/>
      </w:rPr>
    </w:lvl>
    <w:lvl w:ilvl="4" w:tplc="24BCB2F6">
      <w:numFmt w:val="bullet"/>
      <w:lvlText w:val="•"/>
      <w:lvlJc w:val="left"/>
      <w:pPr>
        <w:ind w:left="2332" w:hanging="348"/>
      </w:pPr>
      <w:rPr>
        <w:rFonts w:hint="default"/>
        <w:lang w:val="hr-HR" w:eastAsia="en-US" w:bidi="ar-SA"/>
      </w:rPr>
    </w:lvl>
    <w:lvl w:ilvl="5" w:tplc="30302D30">
      <w:numFmt w:val="bullet"/>
      <w:lvlText w:val="•"/>
      <w:lvlJc w:val="left"/>
      <w:pPr>
        <w:ind w:left="2706" w:hanging="348"/>
      </w:pPr>
      <w:rPr>
        <w:rFonts w:hint="default"/>
        <w:lang w:val="hr-HR" w:eastAsia="en-US" w:bidi="ar-SA"/>
      </w:rPr>
    </w:lvl>
    <w:lvl w:ilvl="6" w:tplc="FD962B92">
      <w:numFmt w:val="bullet"/>
      <w:lvlText w:val="•"/>
      <w:lvlJc w:val="left"/>
      <w:pPr>
        <w:ind w:left="3079" w:hanging="348"/>
      </w:pPr>
      <w:rPr>
        <w:rFonts w:hint="default"/>
        <w:lang w:val="hr-HR" w:eastAsia="en-US" w:bidi="ar-SA"/>
      </w:rPr>
    </w:lvl>
    <w:lvl w:ilvl="7" w:tplc="F1B6802A">
      <w:numFmt w:val="bullet"/>
      <w:lvlText w:val="•"/>
      <w:lvlJc w:val="left"/>
      <w:pPr>
        <w:ind w:left="3452" w:hanging="348"/>
      </w:pPr>
      <w:rPr>
        <w:rFonts w:hint="default"/>
        <w:lang w:val="hr-HR" w:eastAsia="en-US" w:bidi="ar-SA"/>
      </w:rPr>
    </w:lvl>
    <w:lvl w:ilvl="8" w:tplc="5F2A4588">
      <w:numFmt w:val="bullet"/>
      <w:lvlText w:val="•"/>
      <w:lvlJc w:val="left"/>
      <w:pPr>
        <w:ind w:left="3825" w:hanging="348"/>
      </w:pPr>
      <w:rPr>
        <w:rFonts w:hint="default"/>
        <w:lang w:val="hr-HR" w:eastAsia="en-US" w:bidi="ar-SA"/>
      </w:rPr>
    </w:lvl>
  </w:abstractNum>
  <w:abstractNum w:abstractNumId="69" w15:restartNumberingAfterBreak="0">
    <w:nsid w:val="733453BC"/>
    <w:multiLevelType w:val="hybridMultilevel"/>
    <w:tmpl w:val="5186FAF0"/>
    <w:lvl w:ilvl="0" w:tplc="8AC4EC94">
      <w:numFmt w:val="bullet"/>
      <w:lvlText w:val="-"/>
      <w:lvlJc w:val="left"/>
      <w:pPr>
        <w:ind w:left="827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7D7A5646">
      <w:numFmt w:val="bullet"/>
      <w:lvlText w:val="•"/>
      <w:lvlJc w:val="left"/>
      <w:pPr>
        <w:ind w:left="1149" w:hanging="348"/>
      </w:pPr>
      <w:rPr>
        <w:rFonts w:hint="default"/>
        <w:lang w:val="hr-HR" w:eastAsia="en-US" w:bidi="ar-SA"/>
      </w:rPr>
    </w:lvl>
    <w:lvl w:ilvl="2" w:tplc="0DD4F3B0">
      <w:numFmt w:val="bullet"/>
      <w:lvlText w:val="•"/>
      <w:lvlJc w:val="left"/>
      <w:pPr>
        <w:ind w:left="1478" w:hanging="348"/>
      </w:pPr>
      <w:rPr>
        <w:rFonts w:hint="default"/>
        <w:lang w:val="hr-HR" w:eastAsia="en-US" w:bidi="ar-SA"/>
      </w:rPr>
    </w:lvl>
    <w:lvl w:ilvl="3" w:tplc="3D24FFCA">
      <w:numFmt w:val="bullet"/>
      <w:lvlText w:val="•"/>
      <w:lvlJc w:val="left"/>
      <w:pPr>
        <w:ind w:left="1807" w:hanging="348"/>
      </w:pPr>
      <w:rPr>
        <w:rFonts w:hint="default"/>
        <w:lang w:val="hr-HR" w:eastAsia="en-US" w:bidi="ar-SA"/>
      </w:rPr>
    </w:lvl>
    <w:lvl w:ilvl="4" w:tplc="78E4314E">
      <w:numFmt w:val="bullet"/>
      <w:lvlText w:val="•"/>
      <w:lvlJc w:val="left"/>
      <w:pPr>
        <w:ind w:left="2136" w:hanging="348"/>
      </w:pPr>
      <w:rPr>
        <w:rFonts w:hint="default"/>
        <w:lang w:val="hr-HR" w:eastAsia="en-US" w:bidi="ar-SA"/>
      </w:rPr>
    </w:lvl>
    <w:lvl w:ilvl="5" w:tplc="C6CC213C">
      <w:numFmt w:val="bullet"/>
      <w:lvlText w:val="•"/>
      <w:lvlJc w:val="left"/>
      <w:pPr>
        <w:ind w:left="2465" w:hanging="348"/>
      </w:pPr>
      <w:rPr>
        <w:rFonts w:hint="default"/>
        <w:lang w:val="hr-HR" w:eastAsia="en-US" w:bidi="ar-SA"/>
      </w:rPr>
    </w:lvl>
    <w:lvl w:ilvl="6" w:tplc="6F56966A">
      <w:numFmt w:val="bullet"/>
      <w:lvlText w:val="•"/>
      <w:lvlJc w:val="left"/>
      <w:pPr>
        <w:ind w:left="2794" w:hanging="348"/>
      </w:pPr>
      <w:rPr>
        <w:rFonts w:hint="default"/>
        <w:lang w:val="hr-HR" w:eastAsia="en-US" w:bidi="ar-SA"/>
      </w:rPr>
    </w:lvl>
    <w:lvl w:ilvl="7" w:tplc="DAA44FE2">
      <w:numFmt w:val="bullet"/>
      <w:lvlText w:val="•"/>
      <w:lvlJc w:val="left"/>
      <w:pPr>
        <w:ind w:left="3124" w:hanging="348"/>
      </w:pPr>
      <w:rPr>
        <w:rFonts w:hint="default"/>
        <w:lang w:val="hr-HR" w:eastAsia="en-US" w:bidi="ar-SA"/>
      </w:rPr>
    </w:lvl>
    <w:lvl w:ilvl="8" w:tplc="0A70CCC0">
      <w:numFmt w:val="bullet"/>
      <w:lvlText w:val="•"/>
      <w:lvlJc w:val="left"/>
      <w:pPr>
        <w:ind w:left="3453" w:hanging="348"/>
      </w:pPr>
      <w:rPr>
        <w:rFonts w:hint="default"/>
        <w:lang w:val="hr-HR" w:eastAsia="en-US" w:bidi="ar-SA"/>
      </w:rPr>
    </w:lvl>
  </w:abstractNum>
  <w:abstractNum w:abstractNumId="70" w15:restartNumberingAfterBreak="0">
    <w:nsid w:val="74164FD7"/>
    <w:multiLevelType w:val="hybridMultilevel"/>
    <w:tmpl w:val="515E0C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4CB55A9"/>
    <w:multiLevelType w:val="hybridMultilevel"/>
    <w:tmpl w:val="DC8C9066"/>
    <w:lvl w:ilvl="0" w:tplc="18E0B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968C1A36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13366644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D77AF9C2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270C6FF8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0DBC4F68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CC381060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A9327816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874631BA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72" w15:restartNumberingAfterBreak="0">
    <w:nsid w:val="77C81329"/>
    <w:multiLevelType w:val="hybridMultilevel"/>
    <w:tmpl w:val="73D67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760FC3"/>
    <w:multiLevelType w:val="hybridMultilevel"/>
    <w:tmpl w:val="A7481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CC722B"/>
    <w:multiLevelType w:val="hybridMultilevel"/>
    <w:tmpl w:val="648CDC52"/>
    <w:lvl w:ilvl="0" w:tplc="D828273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36966090">
      <w:numFmt w:val="bullet"/>
      <w:lvlText w:val="•"/>
      <w:lvlJc w:val="left"/>
      <w:pPr>
        <w:ind w:left="1336" w:hanging="360"/>
      </w:pPr>
      <w:rPr>
        <w:rFonts w:hint="default"/>
        <w:lang w:val="hr-HR" w:eastAsia="en-US" w:bidi="ar-SA"/>
      </w:rPr>
    </w:lvl>
    <w:lvl w:ilvl="2" w:tplc="0AFE23E8">
      <w:numFmt w:val="bullet"/>
      <w:lvlText w:val="•"/>
      <w:lvlJc w:val="left"/>
      <w:pPr>
        <w:ind w:left="1833" w:hanging="360"/>
      </w:pPr>
      <w:rPr>
        <w:rFonts w:hint="default"/>
        <w:lang w:val="hr-HR" w:eastAsia="en-US" w:bidi="ar-SA"/>
      </w:rPr>
    </w:lvl>
    <w:lvl w:ilvl="3" w:tplc="EC6A271E">
      <w:numFmt w:val="bullet"/>
      <w:lvlText w:val="•"/>
      <w:lvlJc w:val="left"/>
      <w:pPr>
        <w:ind w:left="2330" w:hanging="360"/>
      </w:pPr>
      <w:rPr>
        <w:rFonts w:hint="default"/>
        <w:lang w:val="hr-HR" w:eastAsia="en-US" w:bidi="ar-SA"/>
      </w:rPr>
    </w:lvl>
    <w:lvl w:ilvl="4" w:tplc="37287F82">
      <w:numFmt w:val="bullet"/>
      <w:lvlText w:val="•"/>
      <w:lvlJc w:val="left"/>
      <w:pPr>
        <w:ind w:left="2827" w:hanging="360"/>
      </w:pPr>
      <w:rPr>
        <w:rFonts w:hint="default"/>
        <w:lang w:val="hr-HR" w:eastAsia="en-US" w:bidi="ar-SA"/>
      </w:rPr>
    </w:lvl>
    <w:lvl w:ilvl="5" w:tplc="29A85AB6">
      <w:numFmt w:val="bullet"/>
      <w:lvlText w:val="•"/>
      <w:lvlJc w:val="left"/>
      <w:pPr>
        <w:ind w:left="3324" w:hanging="360"/>
      </w:pPr>
      <w:rPr>
        <w:rFonts w:hint="default"/>
        <w:lang w:val="hr-HR" w:eastAsia="en-US" w:bidi="ar-SA"/>
      </w:rPr>
    </w:lvl>
    <w:lvl w:ilvl="6" w:tplc="8472964C">
      <w:numFmt w:val="bullet"/>
      <w:lvlText w:val="•"/>
      <w:lvlJc w:val="left"/>
      <w:pPr>
        <w:ind w:left="3821" w:hanging="360"/>
      </w:pPr>
      <w:rPr>
        <w:rFonts w:hint="default"/>
        <w:lang w:val="hr-HR" w:eastAsia="en-US" w:bidi="ar-SA"/>
      </w:rPr>
    </w:lvl>
    <w:lvl w:ilvl="7" w:tplc="58F291CE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8" w:tplc="EEF281CC">
      <w:numFmt w:val="bullet"/>
      <w:lvlText w:val="•"/>
      <w:lvlJc w:val="left"/>
      <w:pPr>
        <w:ind w:left="4815" w:hanging="360"/>
      </w:pPr>
      <w:rPr>
        <w:rFonts w:hint="default"/>
        <w:lang w:val="hr-HR" w:eastAsia="en-US" w:bidi="ar-SA"/>
      </w:rPr>
    </w:lvl>
  </w:abstractNum>
  <w:abstractNum w:abstractNumId="75" w15:restartNumberingAfterBreak="0">
    <w:nsid w:val="7FF47CF5"/>
    <w:multiLevelType w:val="hybridMultilevel"/>
    <w:tmpl w:val="080AA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1"/>
  </w:num>
  <w:num w:numId="3">
    <w:abstractNumId w:val="30"/>
  </w:num>
  <w:num w:numId="4">
    <w:abstractNumId w:val="24"/>
  </w:num>
  <w:num w:numId="5">
    <w:abstractNumId w:val="44"/>
  </w:num>
  <w:num w:numId="6">
    <w:abstractNumId w:val="47"/>
  </w:num>
  <w:num w:numId="7">
    <w:abstractNumId w:val="0"/>
  </w:num>
  <w:num w:numId="8">
    <w:abstractNumId w:val="52"/>
  </w:num>
  <w:num w:numId="9">
    <w:abstractNumId w:val="26"/>
  </w:num>
  <w:num w:numId="10">
    <w:abstractNumId w:val="7"/>
  </w:num>
  <w:num w:numId="11">
    <w:abstractNumId w:val="18"/>
  </w:num>
  <w:num w:numId="12">
    <w:abstractNumId w:val="21"/>
  </w:num>
  <w:num w:numId="1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6"/>
  </w:num>
  <w:num w:numId="16">
    <w:abstractNumId w:val="38"/>
  </w:num>
  <w:num w:numId="17">
    <w:abstractNumId w:val="43"/>
  </w:num>
  <w:num w:numId="18">
    <w:abstractNumId w:val="31"/>
  </w:num>
  <w:num w:numId="1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56"/>
  </w:num>
  <w:num w:numId="22">
    <w:abstractNumId w:val="53"/>
  </w:num>
  <w:num w:numId="23">
    <w:abstractNumId w:val="20"/>
  </w:num>
  <w:num w:numId="24">
    <w:abstractNumId w:val="2"/>
  </w:num>
  <w:num w:numId="25">
    <w:abstractNumId w:val="2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5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67"/>
  </w:num>
  <w:num w:numId="32">
    <w:abstractNumId w:val="46"/>
  </w:num>
  <w:num w:numId="33">
    <w:abstractNumId w:val="5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7"/>
  </w:num>
  <w:num w:numId="37">
    <w:abstractNumId w:val="17"/>
  </w:num>
  <w:num w:numId="38">
    <w:abstractNumId w:val="61"/>
  </w:num>
  <w:num w:numId="39">
    <w:abstractNumId w:val="75"/>
  </w:num>
  <w:num w:numId="40">
    <w:abstractNumId w:val="42"/>
  </w:num>
  <w:num w:numId="41">
    <w:abstractNumId w:val="25"/>
  </w:num>
  <w:num w:numId="42">
    <w:abstractNumId w:val="1"/>
  </w:num>
  <w:num w:numId="43">
    <w:abstractNumId w:val="9"/>
  </w:num>
  <w:num w:numId="44">
    <w:abstractNumId w:val="58"/>
  </w:num>
  <w:num w:numId="45">
    <w:abstractNumId w:val="60"/>
  </w:num>
  <w:num w:numId="46">
    <w:abstractNumId w:val="37"/>
  </w:num>
  <w:num w:numId="47">
    <w:abstractNumId w:val="16"/>
  </w:num>
  <w:num w:numId="48">
    <w:abstractNumId w:val="28"/>
  </w:num>
  <w:num w:numId="49">
    <w:abstractNumId w:val="59"/>
  </w:num>
  <w:num w:numId="50">
    <w:abstractNumId w:val="72"/>
  </w:num>
  <w:num w:numId="51">
    <w:abstractNumId w:val="70"/>
  </w:num>
  <w:num w:numId="52">
    <w:abstractNumId w:val="35"/>
  </w:num>
  <w:num w:numId="53">
    <w:abstractNumId w:val="64"/>
  </w:num>
  <w:num w:numId="54">
    <w:abstractNumId w:val="54"/>
  </w:num>
  <w:num w:numId="55">
    <w:abstractNumId w:val="14"/>
  </w:num>
  <w:num w:numId="56">
    <w:abstractNumId w:val="33"/>
  </w:num>
  <w:num w:numId="57">
    <w:abstractNumId w:val="10"/>
  </w:num>
  <w:num w:numId="58">
    <w:abstractNumId w:val="19"/>
  </w:num>
  <w:num w:numId="59">
    <w:abstractNumId w:val="36"/>
  </w:num>
  <w:num w:numId="60">
    <w:abstractNumId w:val="11"/>
  </w:num>
  <w:num w:numId="61">
    <w:abstractNumId w:val="49"/>
  </w:num>
  <w:num w:numId="62">
    <w:abstractNumId w:val="69"/>
  </w:num>
  <w:num w:numId="63">
    <w:abstractNumId w:val="39"/>
  </w:num>
  <w:num w:numId="64">
    <w:abstractNumId w:val="68"/>
  </w:num>
  <w:num w:numId="65">
    <w:abstractNumId w:val="63"/>
  </w:num>
  <w:num w:numId="66">
    <w:abstractNumId w:val="71"/>
  </w:num>
  <w:num w:numId="67">
    <w:abstractNumId w:val="8"/>
  </w:num>
  <w:num w:numId="68">
    <w:abstractNumId w:val="12"/>
  </w:num>
  <w:num w:numId="69">
    <w:abstractNumId w:val="48"/>
  </w:num>
  <w:num w:numId="70">
    <w:abstractNumId w:val="74"/>
  </w:num>
  <w:num w:numId="71">
    <w:abstractNumId w:val="6"/>
  </w:num>
  <w:num w:numId="72">
    <w:abstractNumId w:val="50"/>
  </w:num>
  <w:num w:numId="73">
    <w:abstractNumId w:val="34"/>
  </w:num>
  <w:num w:numId="74">
    <w:abstractNumId w:val="29"/>
  </w:num>
  <w:num w:numId="75">
    <w:abstractNumId w:val="65"/>
  </w:num>
  <w:num w:numId="76">
    <w:abstractNumId w:val="73"/>
  </w:num>
  <w:num w:numId="77">
    <w:abstractNumId w:val="5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66"/>
    <w:rsid w:val="00012818"/>
    <w:rsid w:val="000202D5"/>
    <w:rsid w:val="00022665"/>
    <w:rsid w:val="0002692D"/>
    <w:rsid w:val="00032C51"/>
    <w:rsid w:val="00037C43"/>
    <w:rsid w:val="000B5B19"/>
    <w:rsid w:val="000C3B36"/>
    <w:rsid w:val="000E1FBB"/>
    <w:rsid w:val="000F0C13"/>
    <w:rsid w:val="0010162D"/>
    <w:rsid w:val="00104F48"/>
    <w:rsid w:val="00107EEA"/>
    <w:rsid w:val="0016329F"/>
    <w:rsid w:val="00196B2C"/>
    <w:rsid w:val="001C0462"/>
    <w:rsid w:val="001C49C6"/>
    <w:rsid w:val="00207069"/>
    <w:rsid w:val="002075EF"/>
    <w:rsid w:val="00210780"/>
    <w:rsid w:val="00221850"/>
    <w:rsid w:val="00237A17"/>
    <w:rsid w:val="00257E4B"/>
    <w:rsid w:val="00264C65"/>
    <w:rsid w:val="002768CD"/>
    <w:rsid w:val="002824D0"/>
    <w:rsid w:val="00285FBF"/>
    <w:rsid w:val="0029082A"/>
    <w:rsid w:val="002D51DD"/>
    <w:rsid w:val="002F136E"/>
    <w:rsid w:val="002F6104"/>
    <w:rsid w:val="00306775"/>
    <w:rsid w:val="003161A6"/>
    <w:rsid w:val="003362F4"/>
    <w:rsid w:val="00342769"/>
    <w:rsid w:val="0034447E"/>
    <w:rsid w:val="00353DF2"/>
    <w:rsid w:val="003621D8"/>
    <w:rsid w:val="003C79A8"/>
    <w:rsid w:val="003D4168"/>
    <w:rsid w:val="0040316B"/>
    <w:rsid w:val="004034F8"/>
    <w:rsid w:val="00427EB4"/>
    <w:rsid w:val="00453E76"/>
    <w:rsid w:val="00492E23"/>
    <w:rsid w:val="0049323A"/>
    <w:rsid w:val="004A7A1A"/>
    <w:rsid w:val="004C760B"/>
    <w:rsid w:val="004D24EF"/>
    <w:rsid w:val="004D6DE1"/>
    <w:rsid w:val="00545C44"/>
    <w:rsid w:val="00572754"/>
    <w:rsid w:val="0057655C"/>
    <w:rsid w:val="00577E3F"/>
    <w:rsid w:val="00590674"/>
    <w:rsid w:val="005A6F37"/>
    <w:rsid w:val="005B6A81"/>
    <w:rsid w:val="005C16C1"/>
    <w:rsid w:val="005C6D8C"/>
    <w:rsid w:val="005F4431"/>
    <w:rsid w:val="006054E9"/>
    <w:rsid w:val="006208E7"/>
    <w:rsid w:val="00630BF9"/>
    <w:rsid w:val="00641495"/>
    <w:rsid w:val="006510C4"/>
    <w:rsid w:val="00651822"/>
    <w:rsid w:val="006540F0"/>
    <w:rsid w:val="00660B24"/>
    <w:rsid w:val="00671BAA"/>
    <w:rsid w:val="00676C69"/>
    <w:rsid w:val="006804C1"/>
    <w:rsid w:val="0069048F"/>
    <w:rsid w:val="006A3C9E"/>
    <w:rsid w:val="006D6950"/>
    <w:rsid w:val="006E5D07"/>
    <w:rsid w:val="006F7DAA"/>
    <w:rsid w:val="00745095"/>
    <w:rsid w:val="00753AE1"/>
    <w:rsid w:val="007612E3"/>
    <w:rsid w:val="0078694D"/>
    <w:rsid w:val="007B391B"/>
    <w:rsid w:val="007B6364"/>
    <w:rsid w:val="007C3AA7"/>
    <w:rsid w:val="007F7385"/>
    <w:rsid w:val="00815471"/>
    <w:rsid w:val="00881A8D"/>
    <w:rsid w:val="00895CB9"/>
    <w:rsid w:val="008A7689"/>
    <w:rsid w:val="008F3194"/>
    <w:rsid w:val="0090672B"/>
    <w:rsid w:val="00922F29"/>
    <w:rsid w:val="009356A1"/>
    <w:rsid w:val="009A1481"/>
    <w:rsid w:val="009E6042"/>
    <w:rsid w:val="00A342A1"/>
    <w:rsid w:val="00A64F1E"/>
    <w:rsid w:val="00A81D96"/>
    <w:rsid w:val="00A827ED"/>
    <w:rsid w:val="00AD3D7D"/>
    <w:rsid w:val="00AD522A"/>
    <w:rsid w:val="00B24ABD"/>
    <w:rsid w:val="00B73566"/>
    <w:rsid w:val="00B76E67"/>
    <w:rsid w:val="00B90B86"/>
    <w:rsid w:val="00B93C86"/>
    <w:rsid w:val="00B94B57"/>
    <w:rsid w:val="00BD5A6E"/>
    <w:rsid w:val="00C1574B"/>
    <w:rsid w:val="00C21C07"/>
    <w:rsid w:val="00C23D24"/>
    <w:rsid w:val="00CA3A44"/>
    <w:rsid w:val="00CA5BA9"/>
    <w:rsid w:val="00CD1B9D"/>
    <w:rsid w:val="00CF172D"/>
    <w:rsid w:val="00CF78A2"/>
    <w:rsid w:val="00D04A18"/>
    <w:rsid w:val="00D364EF"/>
    <w:rsid w:val="00D81E54"/>
    <w:rsid w:val="00DB015D"/>
    <w:rsid w:val="00DC3108"/>
    <w:rsid w:val="00DE5A8D"/>
    <w:rsid w:val="00DE62C8"/>
    <w:rsid w:val="00E12BFB"/>
    <w:rsid w:val="00E37388"/>
    <w:rsid w:val="00E5096C"/>
    <w:rsid w:val="00E51620"/>
    <w:rsid w:val="00E5514D"/>
    <w:rsid w:val="00E85D35"/>
    <w:rsid w:val="00E9487E"/>
    <w:rsid w:val="00E96E95"/>
    <w:rsid w:val="00EA0C98"/>
    <w:rsid w:val="00EF33AE"/>
    <w:rsid w:val="00EF6290"/>
    <w:rsid w:val="00F13045"/>
    <w:rsid w:val="00F15A0F"/>
    <w:rsid w:val="00F846B1"/>
    <w:rsid w:val="00F93777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3EA45DCB"/>
  <w15:docId w15:val="{6628791D-DFB8-49C4-8702-467990A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2D"/>
  </w:style>
  <w:style w:type="paragraph" w:styleId="Naslov1">
    <w:name w:val="heading 1"/>
    <w:basedOn w:val="Normal"/>
    <w:next w:val="Normal"/>
    <w:link w:val="Naslov1Char"/>
    <w:uiPriority w:val="9"/>
    <w:qFormat/>
    <w:rsid w:val="00895C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95CB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937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qFormat/>
    <w:rsid w:val="00895CB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qFormat/>
    <w:rsid w:val="00895CB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895CB9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95CB9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895CB9"/>
    <w:rPr>
      <w:rFonts w:ascii="Arial" w:eastAsia="Times New Roman" w:hAnsi="Arial" w:cs="Times New Roman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937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5Char">
    <w:name w:val="Naslov 5 Char"/>
    <w:basedOn w:val="Zadanifontodlomka"/>
    <w:link w:val="Naslov5"/>
    <w:rsid w:val="00895CB9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rsid w:val="00895CB9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rsid w:val="00895CB9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8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uiPriority w:val="34"/>
    <w:qFormat/>
    <w:rsid w:val="00022665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ijeloteksta2">
    <w:name w:val="Body Text 2"/>
    <w:basedOn w:val="Normal"/>
    <w:link w:val="Tijeloteksta2Char"/>
    <w:rsid w:val="00895CB9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895CB9"/>
    <w:rPr>
      <w:rFonts w:ascii="Times New Roman" w:eastAsia="Times New Roman" w:hAnsi="Times New Roman" w:cs="Times New Roman"/>
      <w:bCs/>
      <w:sz w:val="24"/>
      <w:szCs w:val="28"/>
      <w:lang w:eastAsia="hr-HR"/>
    </w:rPr>
  </w:style>
  <w:style w:type="paragraph" w:styleId="Tijeloteksta">
    <w:name w:val="Body Text"/>
    <w:basedOn w:val="Normal"/>
    <w:link w:val="TijelotekstaChar"/>
    <w:rsid w:val="00895C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95C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fusnote">
    <w:name w:val="footnote reference"/>
    <w:semiHidden/>
    <w:rsid w:val="00895CB9"/>
    <w:rPr>
      <w:vertAlign w:val="superscript"/>
    </w:rPr>
  </w:style>
  <w:style w:type="paragraph" w:styleId="Tekstfusnote">
    <w:name w:val="footnote text"/>
    <w:basedOn w:val="Normal"/>
    <w:link w:val="TekstfusnoteChar"/>
    <w:semiHidden/>
    <w:rsid w:val="0089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fusnoteChar">
    <w:name w:val="Tekst fusnote Char"/>
    <w:basedOn w:val="Zadanifontodlomka"/>
    <w:link w:val="Tekstfusnote"/>
    <w:semiHidden/>
    <w:rsid w:val="00895CB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Uvuenotijeloteksta">
    <w:name w:val="Body Text Indent"/>
    <w:basedOn w:val="Normal"/>
    <w:link w:val="UvuenotijelotekstaChar"/>
    <w:rsid w:val="00895C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895CB9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5CB9"/>
    <w:rPr>
      <w:rFonts w:ascii="Tahoma" w:eastAsia="Times New Roman" w:hAnsi="Tahoma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95CB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95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895C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95C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895CB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895C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xl25">
    <w:name w:val="xl25"/>
    <w:basedOn w:val="Normal"/>
    <w:rsid w:val="00895C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95CB9"/>
  </w:style>
  <w:style w:type="paragraph" w:styleId="Odlomakpopisa">
    <w:name w:val="List Paragraph"/>
    <w:basedOn w:val="Normal"/>
    <w:uiPriority w:val="34"/>
    <w:qFormat/>
    <w:rsid w:val="00895CB9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iperveza">
    <w:name w:val="Hyperlink"/>
    <w:uiPriority w:val="99"/>
    <w:unhideWhenUsed/>
    <w:rsid w:val="00895CB9"/>
    <w:rPr>
      <w:color w:val="0000FF"/>
      <w:u w:val="single"/>
    </w:rPr>
  </w:style>
  <w:style w:type="paragraph" w:customStyle="1" w:styleId="Default">
    <w:name w:val="Default"/>
    <w:rsid w:val="00895C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895CB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895CB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NoSpacing1">
    <w:name w:val="No Spacing1"/>
    <w:rsid w:val="00895CB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ox454365">
    <w:name w:val="box_454365"/>
    <w:basedOn w:val="Normal"/>
    <w:rsid w:val="0089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89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895CB9"/>
    <w:pPr>
      <w:widowControl w:val="0"/>
      <w:autoSpaceDE w:val="0"/>
      <w:autoSpaceDN w:val="0"/>
      <w:spacing w:before="57" w:after="0" w:line="240" w:lineRule="auto"/>
      <w:jc w:val="center"/>
    </w:pPr>
    <w:rPr>
      <w:rFonts w:ascii="Arial" w:eastAsia="Arial" w:hAnsi="Arial" w:cs="Arial"/>
    </w:rPr>
  </w:style>
  <w:style w:type="paragraph" w:customStyle="1" w:styleId="box464517">
    <w:name w:val="box_464517"/>
    <w:basedOn w:val="Normal"/>
    <w:rsid w:val="0089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95CB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9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95CB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95CB9"/>
    <w:rPr>
      <w:b/>
      <w:bCs/>
    </w:rPr>
  </w:style>
  <w:style w:type="character" w:styleId="Naglaeno">
    <w:name w:val="Strong"/>
    <w:basedOn w:val="Zadanifontodlomka"/>
    <w:uiPriority w:val="22"/>
    <w:qFormat/>
    <w:rsid w:val="00660B24"/>
    <w:rPr>
      <w:b/>
      <w:bCs/>
    </w:rPr>
  </w:style>
  <w:style w:type="table" w:styleId="Srednjareetka1-Isticanje3">
    <w:name w:val="Medium Grid 1 Accent 3"/>
    <w:basedOn w:val="Obinatablica"/>
    <w:uiPriority w:val="67"/>
    <w:rsid w:val="00CA3A4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Reetkatablice1">
    <w:name w:val="Rešetka tablice1"/>
    <w:basedOn w:val="Obinatablica"/>
    <w:next w:val="Reetkatablice"/>
    <w:uiPriority w:val="59"/>
    <w:rsid w:val="00CA3A44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binatablica11">
    <w:name w:val="Obična tablica 11"/>
    <w:basedOn w:val="Obinatablica"/>
    <w:uiPriority w:val="41"/>
    <w:rsid w:val="009356A1"/>
    <w:pPr>
      <w:spacing w:after="0" w:line="240" w:lineRule="auto"/>
    </w:pPr>
    <w:rPr>
      <w:rFonts w:ascii="Calibri" w:eastAsia="Calibri" w:hAnsi="Calibri" w:cs="Times New Roman"/>
      <w:lang w:val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1">
    <w:name w:val="Table Normal1"/>
    <w:uiPriority w:val="2"/>
    <w:semiHidden/>
    <w:unhideWhenUsed/>
    <w:qFormat/>
    <w:rsid w:val="002070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napisipism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A10EF-B6DA-4211-82B0-3789FEE6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114</Pages>
  <Words>22221</Words>
  <Characters>126665</Characters>
  <Application>Microsoft Office Word</Application>
  <DocSecurity>0</DocSecurity>
  <Lines>1055</Lines>
  <Paragraphs>297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2024-09-03T08:14:00Z</cp:lastPrinted>
  <dcterms:created xsi:type="dcterms:W3CDTF">2024-09-01T14:30:00Z</dcterms:created>
  <dcterms:modified xsi:type="dcterms:W3CDTF">2024-09-03T10:49:00Z</dcterms:modified>
</cp:coreProperties>
</file>